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A1" w:rsidRPr="00BD2CA1" w:rsidRDefault="00BD2CA1" w:rsidP="00BD2CA1">
      <w:pPr>
        <w:snapToGrid w:val="0"/>
        <w:jc w:val="center"/>
        <w:rPr>
          <w:rFonts w:eastAsia="標楷體"/>
          <w:b/>
          <w:sz w:val="36"/>
          <w:szCs w:val="36"/>
        </w:rPr>
      </w:pPr>
      <w:r w:rsidRPr="00BD2CA1">
        <w:rPr>
          <w:rFonts w:ascii="標楷體" w:eastAsia="標楷體" w:hAnsi="標楷體" w:hint="eastAsia"/>
          <w:b/>
          <w:sz w:val="36"/>
          <w:szCs w:val="28"/>
        </w:rPr>
        <w:t>國</w:t>
      </w:r>
      <w:r w:rsidRPr="00BD2CA1">
        <w:rPr>
          <w:rFonts w:eastAsia="標楷體"/>
          <w:b/>
          <w:sz w:val="36"/>
          <w:szCs w:val="36"/>
        </w:rPr>
        <w:t>立臺東大學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="00A01CE3">
        <w:rPr>
          <w:rFonts w:ascii="標楷體" w:eastAsia="標楷體" w:hAnsi="標楷體" w:hint="eastAsia"/>
          <w:b/>
          <w:sz w:val="36"/>
          <w:szCs w:val="36"/>
        </w:rPr>
        <w:t>10</w:t>
      </w:r>
      <w:r w:rsidR="00553B31">
        <w:rPr>
          <w:rFonts w:ascii="標楷體" w:eastAsia="標楷體" w:hAnsi="標楷體" w:hint="eastAsia"/>
          <w:b/>
          <w:sz w:val="36"/>
          <w:szCs w:val="36"/>
        </w:rPr>
        <w:t>6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28"/>
          <w:szCs w:val="28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>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 w:hint="eastAsia"/>
          <w:b/>
          <w:sz w:val="36"/>
          <w:szCs w:val="36"/>
        </w:rPr>
        <w:t xml:space="preserve">   </w:t>
      </w:r>
      <w:r w:rsidRPr="00BD2CA1">
        <w:rPr>
          <w:rFonts w:eastAsia="標楷體" w:hint="eastAsia"/>
          <w:b/>
          <w:sz w:val="36"/>
          <w:szCs w:val="36"/>
        </w:rPr>
        <w:t>應用科學系應用物理組</w:t>
      </w:r>
    </w:p>
    <w:p w:rsidR="001A0ED3" w:rsidRPr="00892FF5" w:rsidRDefault="001A0ED3" w:rsidP="001A0ED3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105</w:t>
      </w:r>
      <w:r w:rsidR="00892FF5" w:rsidRPr="00892FF5">
        <w:rPr>
          <w:rFonts w:ascii="Times New Roman" w:eastAsia="標楷體" w:hAnsi="Times New Roman" w:cs="Times New Roman"/>
          <w:bCs/>
          <w:sz w:val="20"/>
          <w:szCs w:val="20"/>
        </w:rPr>
        <w:t>學年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第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次系課程會修訂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(1060509)</w:t>
      </w:r>
    </w:p>
    <w:p w:rsidR="001A0ED3" w:rsidRPr="00892FF5" w:rsidRDefault="001A0ED3" w:rsidP="001A0ED3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 xml:space="preserve"> 105</w:t>
      </w:r>
      <w:r w:rsidR="00892FF5" w:rsidRPr="00892FF5">
        <w:rPr>
          <w:rFonts w:ascii="Times New Roman" w:eastAsia="標楷體" w:hAnsi="Times New Roman" w:cs="Times New Roman"/>
          <w:bCs/>
          <w:sz w:val="20"/>
          <w:szCs w:val="20"/>
        </w:rPr>
        <w:t>學年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第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次院課程會修訂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(1060515)</w:t>
      </w:r>
    </w:p>
    <w:p w:rsidR="001A0ED3" w:rsidRPr="00892FF5" w:rsidRDefault="001A0ED3" w:rsidP="001A0ED3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105</w:t>
      </w:r>
      <w:r w:rsidR="00892FF5" w:rsidRPr="00892FF5">
        <w:rPr>
          <w:rFonts w:ascii="Times New Roman" w:eastAsia="標楷體" w:hAnsi="Times New Roman" w:cs="Times New Roman"/>
          <w:bCs/>
          <w:sz w:val="20"/>
          <w:szCs w:val="20"/>
        </w:rPr>
        <w:t>學年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第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學期第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次校課程會修訂</w:t>
      </w:r>
      <w:r w:rsidRPr="00892FF5">
        <w:rPr>
          <w:rFonts w:ascii="Times New Roman" w:eastAsia="標楷體" w:hAnsi="Times New Roman" w:cs="Times New Roman"/>
          <w:bCs/>
          <w:sz w:val="20"/>
          <w:szCs w:val="20"/>
        </w:rPr>
        <w:t>(1060518)</w:t>
      </w:r>
    </w:p>
    <w:p w:rsidR="00BD2CA1" w:rsidRPr="00BD2CA1" w:rsidRDefault="00BD2CA1" w:rsidP="001A0ED3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一、</w:t>
      </w: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(一)</w:t>
      </w:r>
      <w:r w:rsidR="00BD2CA1" w:rsidRPr="00BD2CA1">
        <w:rPr>
          <w:rFonts w:ascii="標楷體" w:eastAsia="標楷體" w:hAnsi="標楷體" w:hint="eastAsia"/>
          <w:bCs/>
          <w:szCs w:val="28"/>
        </w:rPr>
        <w:t>本系專門課程旨在培養學生具備豐富科學知識、科學探究能力及人文素養。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(二)</w:t>
      </w:r>
      <w:r w:rsidR="00BD2CA1" w:rsidRPr="00BD2CA1">
        <w:rPr>
          <w:rFonts w:ascii="標楷體" w:eastAsia="標楷體" w:hAnsi="標楷體" w:hint="eastAsia"/>
          <w:bCs/>
          <w:szCs w:val="28"/>
        </w:rPr>
        <w:t>兼顧為進入高深研究之準備而規劃。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(三)</w:t>
      </w:r>
      <w:r w:rsidR="00BD2CA1" w:rsidRPr="00BD2CA1">
        <w:rPr>
          <w:rFonts w:ascii="標楷體" w:eastAsia="標楷體" w:hAnsi="標楷體" w:hint="eastAsia"/>
          <w:bCs/>
          <w:szCs w:val="28"/>
        </w:rPr>
        <w:t>提供學生彈性學習機會，以塑造學生多元的能力，完成全人教育的目標。</w:t>
      </w:r>
    </w:p>
    <w:p w:rsidR="00BD2CA1" w:rsidRPr="00BD2CA1" w:rsidRDefault="00BD2CA1" w:rsidP="00BD2CA1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</w:t>
      </w:r>
      <w:r w:rsidRPr="00BD2CA1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D2CA1" w:rsidRPr="00BD2CA1" w:rsidTr="00324C3E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BD2CA1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BD2CA1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BD2CA1">
              <w:rPr>
                <w:rFonts w:eastAsia="標楷體" w:hint="eastAsia"/>
                <w:bCs/>
              </w:rPr>
              <w:t>詳見通識</w:t>
            </w:r>
            <w:proofErr w:type="gramEnd"/>
            <w:r w:rsidRPr="00BD2CA1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28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計算機概論、微積分(</w:t>
            </w:r>
            <w:proofErr w:type="gramStart"/>
            <w:r w:rsidRPr="00BD2CA1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BD2CA1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9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80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學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2CA1">
              <w:rPr>
                <w:rFonts w:eastAsia="標楷體"/>
                <w:bCs/>
              </w:rPr>
              <w:t>分</w:t>
            </w:r>
          </w:p>
        </w:tc>
      </w:tr>
      <w:tr w:rsidR="00BD2CA1" w:rsidRPr="00BD2CA1" w:rsidTr="00324C3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24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 w:hint="eastAsia"/>
                <w:bCs/>
              </w:rPr>
              <w:t>24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22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A01CE3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01CE3">
              <w:rPr>
                <w:rFonts w:eastAsia="標楷體" w:hint="eastAsia"/>
                <w:bCs/>
              </w:rPr>
              <w:t>22</w:t>
            </w:r>
            <w:r w:rsidRPr="00A01CE3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A01CE3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490C52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光電物理</w:t>
            </w:r>
            <w:r w:rsidR="00BD2CA1" w:rsidRPr="00BD2CA1">
              <w:rPr>
                <w:rFonts w:ascii="標楷體" w:eastAsia="標楷體" w:hAnsi="標楷體" w:hint="eastAsia"/>
                <w:bCs/>
              </w:rPr>
              <w:t>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或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A01CE3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01CE3">
              <w:rPr>
                <w:rFonts w:eastAsia="標楷體" w:hint="eastAsia"/>
                <w:bCs/>
              </w:rPr>
              <w:t>25</w:t>
            </w:r>
            <w:r w:rsidRPr="00A01CE3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25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981FF1" w:rsidRDefault="00490C52" w:rsidP="00BD2CA1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電腦模擬與計算物理</w:t>
            </w:r>
            <w:r w:rsidR="00981FF1" w:rsidRPr="00981FF1">
              <w:rPr>
                <w:rFonts w:ascii="標楷體" w:eastAsia="標楷體" w:hAnsi="標楷體" w:hint="eastAsia"/>
                <w:color w:val="000000"/>
              </w:rPr>
              <w:t>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25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490C52">
        <w:trPr>
          <w:trHeight w:val="173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BD2CA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BD2CA1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BD2CA1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BD2CA1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BD2CA1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BD2CA1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BD2CA1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BD2CA1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BD2CA1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BD2CA1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BD2CA1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BD2CA1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20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總</w:t>
            </w:r>
            <w:r w:rsidRPr="00BD2CA1">
              <w:rPr>
                <w:rFonts w:eastAsia="標楷體"/>
                <w:bCs/>
              </w:rPr>
              <w:t xml:space="preserve">      </w:t>
            </w:r>
            <w:r w:rsidRPr="00BD2CA1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128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</w:tbl>
    <w:p w:rsidR="00BD2CA1" w:rsidRPr="00BD2CA1" w:rsidRDefault="00BD2CA1" w:rsidP="00BD2CA1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</w:rPr>
        <w:t>三、</w:t>
      </w:r>
      <w:r w:rsidRPr="00BD2CA1">
        <w:rPr>
          <w:rFonts w:eastAsia="標楷體"/>
          <w:b/>
          <w:bCs/>
          <w:sz w:val="28"/>
          <w:szCs w:val="28"/>
        </w:rPr>
        <w:t>選課須知</w:t>
      </w:r>
    </w:p>
    <w:p w:rsidR="00BD2CA1" w:rsidRPr="00BD2CA1" w:rsidRDefault="00490C52" w:rsidP="00490C52">
      <w:pPr>
        <w:spacing w:line="360" w:lineRule="exact"/>
        <w:ind w:leftChars="177" w:left="826" w:hangingChars="167" w:hanging="40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一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本系畢業總學分為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學分；學生應修習通識教育課程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學分、院共同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9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學分、基礎模組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學分、核心模組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22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學分、專業模組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學分、自由選修課程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20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學分。</w:t>
      </w:r>
    </w:p>
    <w:p w:rsidR="00BD2CA1" w:rsidRPr="00BD2CA1" w:rsidRDefault="00490C52" w:rsidP="00490C52">
      <w:pPr>
        <w:spacing w:afterLines="20" w:after="72" w:line="400" w:lineRule="exact"/>
        <w:ind w:leftChars="177" w:left="826" w:hangingChars="167" w:hanging="401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不同模組中相同課程或等同課程，可經模組所屬單位審查同意認列，以滿足不同模組計算需求，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惟認列課程在畢業學分總計中只能計算一次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。</w:t>
      </w:r>
    </w:p>
    <w:p w:rsidR="00BD2CA1" w:rsidRPr="00BD2CA1" w:rsidRDefault="00BD2CA1" w:rsidP="00BD2CA1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lastRenderedPageBreak/>
        <w:t>四、</w:t>
      </w:r>
      <w:r w:rsidRPr="00BD2CA1">
        <w:rPr>
          <w:rFonts w:eastAsia="標楷體"/>
          <w:b/>
          <w:bCs/>
          <w:sz w:val="28"/>
          <w:szCs w:val="28"/>
        </w:rPr>
        <w:t>院共同</w:t>
      </w:r>
      <w:r w:rsidRPr="00BD2CA1">
        <w:rPr>
          <w:rFonts w:eastAsia="標楷體" w:hint="eastAsia"/>
          <w:b/>
          <w:bCs/>
          <w:sz w:val="28"/>
          <w:szCs w:val="28"/>
        </w:rPr>
        <w:t>課程及</w:t>
      </w:r>
      <w:r w:rsidRPr="00BD2CA1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545"/>
        <w:gridCol w:w="2481"/>
        <w:gridCol w:w="1656"/>
        <w:gridCol w:w="501"/>
        <w:gridCol w:w="457"/>
        <w:gridCol w:w="457"/>
        <w:gridCol w:w="808"/>
        <w:gridCol w:w="2652"/>
        <w:gridCol w:w="839"/>
      </w:tblGrid>
      <w:tr w:rsidR="00BD2CA1" w:rsidRPr="00BD2CA1" w:rsidTr="006A2E91">
        <w:trPr>
          <w:jc w:val="center"/>
        </w:trPr>
        <w:tc>
          <w:tcPr>
            <w:tcW w:w="599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類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547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510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科目中文名稱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科目代碼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時數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開課學期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6320F">
              <w:rPr>
                <w:rFonts w:ascii="標楷體" w:eastAsia="標楷體" w:hAnsi="標楷體" w:cs="Times New Roman"/>
                <w:b/>
              </w:rPr>
              <w:t>科目英文名稱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D2CA1" w:rsidRPr="00BD2CA1" w:rsidTr="006A2E91">
        <w:trPr>
          <w:trHeight w:val="573"/>
          <w:jc w:val="center"/>
        </w:trPr>
        <w:tc>
          <w:tcPr>
            <w:tcW w:w="599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院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共同</w:t>
            </w:r>
            <w:r w:rsidRPr="00BD2CA1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547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9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510" w:type="dxa"/>
            <w:vAlign w:val="center"/>
          </w:tcPr>
          <w:p w:rsidR="00BD2CA1" w:rsidRPr="0086320F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計算機概論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SEC11C00A001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w w:val="110"/>
                <w:sz w:val="22"/>
              </w:rPr>
            </w:pPr>
            <w:r w:rsidRPr="0086320F">
              <w:rPr>
                <w:rFonts w:ascii="標楷體" w:eastAsia="標楷體" w:hAnsi="標楷體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320F">
              <w:rPr>
                <w:rFonts w:ascii="標楷體" w:eastAsia="標楷體" w:hAnsi="標楷體" w:cs="Times New Roman"/>
                <w:kern w:val="0"/>
                <w:sz w:val="22"/>
              </w:rPr>
              <w:t>Introduction to Computer Science</w:t>
            </w:r>
          </w:p>
        </w:tc>
        <w:tc>
          <w:tcPr>
            <w:tcW w:w="846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567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微積分(</w:t>
            </w:r>
            <w:proofErr w:type="gramStart"/>
            <w:r w:rsidRPr="0086320F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86320F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SEC11C00A006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86320F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86320F">
              <w:rPr>
                <w:rFonts w:ascii="標楷體" w:eastAsia="標楷體" w:hAnsi="標楷體" w:cs="Times New Roman"/>
              </w:rPr>
              <w:t>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Calculus (I)</w:t>
            </w:r>
          </w:p>
        </w:tc>
        <w:tc>
          <w:tcPr>
            <w:tcW w:w="846" w:type="dxa"/>
            <w:vMerge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137"/>
          <w:jc w:val="center"/>
        </w:trPr>
        <w:tc>
          <w:tcPr>
            <w:tcW w:w="599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微積分(二)</w:t>
            </w:r>
          </w:p>
        </w:tc>
        <w:tc>
          <w:tcPr>
            <w:tcW w:w="1597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SEC11C00A007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w w:val="110"/>
                <w:sz w:val="22"/>
              </w:rPr>
            </w:pPr>
            <w:r w:rsidRPr="0086320F">
              <w:rPr>
                <w:rFonts w:ascii="標楷體" w:eastAsia="標楷體" w:hAnsi="標楷體" w:cs="Times New Roman"/>
              </w:rPr>
              <w:t>一下</w:t>
            </w:r>
          </w:p>
        </w:tc>
        <w:tc>
          <w:tcPr>
            <w:tcW w:w="2664" w:type="dxa"/>
            <w:tcBorders>
              <w:bottom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Calculus (II)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395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基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D2CA1">
              <w:rPr>
                <w:rFonts w:ascii="標楷體" w:eastAsia="標楷體" w:hAnsi="標楷體"/>
                <w:b/>
              </w:rPr>
              <w:t>礎</w:t>
            </w:r>
            <w:proofErr w:type="gramEnd"/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模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組</w:t>
            </w:r>
            <w:r w:rsidRPr="00BD2CA1">
              <w:rPr>
                <w:rFonts w:ascii="標楷體" w:eastAsia="標楷體" w:hAnsi="標楷體" w:hint="eastAsia"/>
                <w:b/>
              </w:rPr>
              <w:t>24學分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必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 w:hint="eastAsia"/>
                <w:b/>
              </w:rPr>
              <w:t>24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510" w:type="dxa"/>
            <w:tcBorders>
              <w:top w:val="single" w:sz="12" w:space="0" w:color="000000"/>
            </w:tcBorders>
            <w:vAlign w:val="center"/>
          </w:tcPr>
          <w:p w:rsidR="00BD2CA1" w:rsidRPr="005551BD" w:rsidRDefault="00BD2CA1" w:rsidP="00BD2CA1">
            <w:pPr>
              <w:rPr>
                <w:rFonts w:ascii="標楷體" w:eastAsia="標楷體" w:hAnsi="標楷體" w:cs="Times New Roman"/>
                <w:highlight w:val="yellow"/>
              </w:rPr>
            </w:pPr>
            <w:r w:rsidRPr="00EB68CB">
              <w:rPr>
                <w:rFonts w:ascii="標楷體" w:eastAsia="標楷體" w:hAnsi="標楷體" w:cs="Times New Roman"/>
              </w:rPr>
              <w:t>物理實驗(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SAP11E10A002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86320F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86320F">
              <w:rPr>
                <w:rFonts w:ascii="標楷體" w:eastAsia="標楷體" w:hAnsi="標楷體" w:cs="Times New Roman"/>
              </w:rPr>
              <w:t>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Physics Experiments 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15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物理實驗(二)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SAP11E10A006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Physics Experiments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20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普通化學(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SAP11E10A003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86320F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86320F">
              <w:rPr>
                <w:rFonts w:ascii="標楷體" w:eastAsia="標楷體" w:hAnsi="標楷體" w:cs="Times New Roman"/>
              </w:rPr>
              <w:t>上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General Chemistry 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572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普通化學(二)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SAP11E10A004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General Chemistry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19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普通物理(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SAP11E10A005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86320F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86320F">
              <w:rPr>
                <w:rFonts w:ascii="標楷體" w:eastAsia="標楷體" w:hAnsi="標楷體" w:cs="Times New Roman"/>
              </w:rPr>
              <w:t>上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General Physics 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24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普通物理(二)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SAP11E10A007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General Physics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16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BD2CA1" w:rsidRPr="005551BD" w:rsidRDefault="00BD2CA1" w:rsidP="00BD2CA1">
            <w:pPr>
              <w:rPr>
                <w:rFonts w:ascii="標楷體" w:eastAsia="標楷體" w:hAnsi="標楷體" w:cs="Times New Roman"/>
                <w:highlight w:val="yellow"/>
              </w:rPr>
            </w:pPr>
            <w:r w:rsidRPr="00EB68CB">
              <w:rPr>
                <w:rFonts w:ascii="標楷體" w:eastAsia="標楷體" w:hAnsi="標楷體" w:cs="Times New Roman"/>
              </w:rPr>
              <w:t>化學實驗(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86320F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86320F">
              <w:rPr>
                <w:rFonts w:ascii="標楷體" w:eastAsia="標楷體" w:hAnsi="標楷體" w:cs="Times New Roman"/>
              </w:rPr>
              <w:t>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Chemistry Experiments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16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化學實驗(二)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SAP11E10A009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一下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b/>
                <w:color w:val="FF0000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Chemistry Experiments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應用科學實驗演示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SAP11E10A008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Demonstration of Applied Science Experiments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電磁學(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SAP11E10C001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Electromagnetism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電磁學(二)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SAP11E10C002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Electromagnetism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36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核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心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01CE3">
              <w:rPr>
                <w:rFonts w:ascii="標楷體" w:eastAsia="標楷體" w:hAnsi="標楷體"/>
                <w:b/>
              </w:rPr>
              <w:t>模組</w:t>
            </w:r>
            <w:r w:rsidRPr="00A01CE3">
              <w:rPr>
                <w:rFonts w:ascii="標楷體" w:eastAsia="標楷體" w:hAnsi="標楷體" w:hint="eastAsia"/>
                <w:b/>
              </w:rPr>
              <w:t>22學分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必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修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 w:hint="eastAsia"/>
                <w:b/>
              </w:rPr>
              <w:t>22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學</w:t>
            </w:r>
          </w:p>
          <w:p w:rsidR="00BD2CA1" w:rsidRPr="00A01CE3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510" w:type="dxa"/>
            <w:tcBorders>
              <w:top w:val="single" w:sz="12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光學(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SAP11E20C001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Optics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量子物理(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SAP11E20C005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Quantum Physics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量子物理(二)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SAP11E20C006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Quantum Physics(II)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電子電路實驗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SAP11E20C007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二下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Electronic Circuits Experiments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應用數學(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SAP11E20C008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Applied Mathematics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應用數學(二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SAP11E20C009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二下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Applied Mathematics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6A2E91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光學實驗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SAP11E20C010</w:t>
            </w:r>
          </w:p>
        </w:tc>
        <w:tc>
          <w:tcPr>
            <w:tcW w:w="502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Optics Experiments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D2CA1" w:rsidRPr="00BD2CA1" w:rsidTr="006A2E91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近代物理實驗</w:t>
            </w:r>
          </w:p>
        </w:tc>
        <w:tc>
          <w:tcPr>
            <w:tcW w:w="1597" w:type="dxa"/>
            <w:vAlign w:val="center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SAP11E20C011</w:t>
            </w:r>
          </w:p>
        </w:tc>
        <w:tc>
          <w:tcPr>
            <w:tcW w:w="502" w:type="dxa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86320F" w:rsidRDefault="00BD2CA1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86320F" w:rsidRDefault="00BD2CA1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Modern Physics experiment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510ECF" w:rsidRPr="00BD2CA1" w:rsidTr="006A2E91">
        <w:trPr>
          <w:trHeight w:val="47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電磁學實驗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SAP11E20C013</w:t>
            </w:r>
          </w:p>
        </w:tc>
        <w:tc>
          <w:tcPr>
            <w:tcW w:w="502" w:type="dxa"/>
          </w:tcPr>
          <w:p w:rsidR="00510ECF" w:rsidRPr="0086320F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</w:tcPr>
          <w:p w:rsidR="00510ECF" w:rsidRPr="0086320F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</w:tcPr>
          <w:p w:rsidR="00510ECF" w:rsidRPr="0086320F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555E0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555E0F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Electromagnetic Experiments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510ECF" w:rsidRPr="00BD2CA1" w:rsidTr="006A2E91">
        <w:trPr>
          <w:trHeight w:val="47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</w:rPr>
              <w:t>力學</w:t>
            </w:r>
          </w:p>
        </w:tc>
        <w:tc>
          <w:tcPr>
            <w:tcW w:w="1597" w:type="dxa"/>
            <w:vAlign w:val="center"/>
          </w:tcPr>
          <w:p w:rsidR="00510ECF" w:rsidRPr="00EB68CB" w:rsidRDefault="00EB68CB" w:rsidP="00BD2CA1">
            <w:pPr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  <w:t>SAP11E20C01</w:t>
            </w:r>
            <w:r w:rsidRPr="00EB68CB">
              <w:rPr>
                <w:rFonts w:ascii="標楷體" w:eastAsia="標楷體" w:hAnsi="標楷體" w:cs="Times New Roman" w:hint="eastAsia"/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502" w:type="dxa"/>
          </w:tcPr>
          <w:p w:rsidR="00510ECF" w:rsidRPr="0086320F" w:rsidRDefault="00A56550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</w:tcPr>
          <w:p w:rsidR="00510ECF" w:rsidRPr="0086320F" w:rsidRDefault="00A56550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</w:tcPr>
          <w:p w:rsidR="00510ECF" w:rsidRPr="0086320F" w:rsidRDefault="00A56550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A56550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二上</w:t>
            </w:r>
          </w:p>
        </w:tc>
        <w:tc>
          <w:tcPr>
            <w:tcW w:w="2664" w:type="dxa"/>
            <w:vAlign w:val="center"/>
          </w:tcPr>
          <w:p w:rsidR="00510ECF" w:rsidRPr="0086320F" w:rsidRDefault="00A56550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Mechanics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光</w:t>
            </w:r>
          </w:p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電物理</w:t>
            </w:r>
            <w:r w:rsidRPr="00BD2CA1">
              <w:rPr>
                <w:rFonts w:ascii="標楷體" w:eastAsia="標楷體" w:hAnsi="標楷體"/>
                <w:b/>
              </w:rPr>
              <w:t>專業</w:t>
            </w:r>
            <w:r w:rsidRPr="00A01CE3">
              <w:rPr>
                <w:rFonts w:ascii="標楷體" w:eastAsia="標楷體" w:hAnsi="標楷體"/>
                <w:b/>
              </w:rPr>
              <w:t>模組</w:t>
            </w:r>
            <w:r w:rsidRPr="00A01CE3">
              <w:rPr>
                <w:rFonts w:ascii="標楷體" w:eastAsia="標楷體" w:hAnsi="標楷體" w:hint="eastAsia"/>
                <w:b/>
              </w:rPr>
              <w:t>25學分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510ECF" w:rsidRPr="00A01CE3" w:rsidRDefault="00510ECF" w:rsidP="00490C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lastRenderedPageBreak/>
              <w:t>選</w:t>
            </w:r>
          </w:p>
          <w:p w:rsidR="00510ECF" w:rsidRPr="00A01CE3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lastRenderedPageBreak/>
              <w:t>修</w:t>
            </w:r>
            <w:r w:rsidRPr="00A01CE3">
              <w:rPr>
                <w:rFonts w:ascii="標楷體" w:eastAsia="標楷體" w:hAnsi="標楷體"/>
                <w:b/>
              </w:rPr>
              <w:br/>
            </w:r>
            <w:r w:rsidRPr="00A01CE3">
              <w:rPr>
                <w:rFonts w:ascii="標楷體" w:eastAsia="標楷體" w:hAnsi="標楷體" w:hint="eastAsia"/>
                <w:b/>
              </w:rPr>
              <w:t>25</w:t>
            </w:r>
          </w:p>
          <w:p w:rsidR="00510ECF" w:rsidRPr="00A01CE3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01CE3">
              <w:rPr>
                <w:rFonts w:ascii="標楷體" w:eastAsia="標楷體" w:hAnsi="標楷體"/>
                <w:b/>
              </w:rPr>
              <w:t>學</w:t>
            </w:r>
          </w:p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01CE3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510" w:type="dxa"/>
            <w:tcBorders>
              <w:top w:val="single" w:sz="12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lastRenderedPageBreak/>
              <w:t>物理專題研究(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tcBorders>
              <w:top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物理專題研究(二)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SAP12E30C002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(II)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物理專題研究(三)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SAP12E30C003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(III)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物理專題研究(四)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SAP12E30C004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(IV)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數值分析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SAP12E30C005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Numerical Analysis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程式設計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SAP12E30C006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Programming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發光二極體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Light Emitting Diodes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:rsidR="00510ECF" w:rsidRPr="00E75831" w:rsidRDefault="00510ECF" w:rsidP="0079244D">
            <w:pPr>
              <w:spacing w:line="300" w:lineRule="exact"/>
              <w:jc w:val="center"/>
              <w:rPr>
                <w:rFonts w:ascii="標楷體" w:eastAsia="標楷體" w:hAnsi="標楷體"/>
                <w:b/>
                <w:strike/>
                <w:sz w:val="15"/>
                <w:szCs w:val="15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固態物理(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SAP12E30C009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Solid State Physics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固態物理(二)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SAP12E30C010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Solid State Physics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太陽能電池元件物理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Physics of Solar Cells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光學(二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Optics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雷射物理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SAP12E30C014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Laser Physics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電子學(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SAP12E30C015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Electronics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電子學(二)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SAP12E30C016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Electronics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電路學(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SAP12E30C017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Electric Circuits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電路學(二)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55E0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Electric Circuits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應用科學學習服務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SAP12E30C020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二下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Applied Science Learning Service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  <w:tcBorders>
              <w:bottom w:val="single" w:sz="12" w:space="0" w:color="auto"/>
            </w:tcBorders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12" w:space="0" w:color="000000"/>
            </w:tcBorders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熱物理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SAP12E30C021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Thermal Physics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10ECF" w:rsidRPr="00BD2CA1" w:rsidTr="006A2E91">
        <w:trPr>
          <w:trHeight w:val="482"/>
          <w:jc w:val="center"/>
        </w:trPr>
        <w:tc>
          <w:tcPr>
            <w:tcW w:w="599" w:type="dxa"/>
            <w:vMerge w:val="restart"/>
            <w:vAlign w:val="center"/>
          </w:tcPr>
          <w:p w:rsidR="00510ECF" w:rsidRPr="00981FF1" w:rsidRDefault="00510ECF" w:rsidP="00981FF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電腦模擬與計算物理</w:t>
            </w:r>
            <w:r w:rsidRPr="00981FF1">
              <w:rPr>
                <w:rFonts w:ascii="標楷體" w:eastAsia="標楷體" w:hAnsi="標楷體" w:hint="eastAsia"/>
                <w:b/>
                <w:color w:val="000000"/>
              </w:rPr>
              <w:t>模組</w:t>
            </w:r>
          </w:p>
        </w:tc>
        <w:tc>
          <w:tcPr>
            <w:tcW w:w="547" w:type="dxa"/>
            <w:vMerge w:val="restart"/>
            <w:vAlign w:val="center"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選</w:t>
            </w:r>
          </w:p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  <w:r w:rsidRPr="00BD2CA1">
              <w:rPr>
                <w:rFonts w:ascii="標楷體" w:eastAsia="標楷體" w:hAnsi="標楷體"/>
                <w:b/>
              </w:rPr>
              <w:br/>
            </w:r>
            <w:r w:rsidRPr="00BD2CA1">
              <w:rPr>
                <w:rFonts w:ascii="標楷體" w:eastAsia="標楷體" w:hAnsi="標楷體" w:hint="eastAsia"/>
                <w:b/>
              </w:rPr>
              <w:t>25</w:t>
            </w:r>
          </w:p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SAP12E30C001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(I)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物理專題研究(二)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SAP12E30C002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(II)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物理專題研究(三)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SAP12E30C003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(III)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物理專題研究(四)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SAP12E30C004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(IV)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數值分析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SAP12E30C005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Numerical Analysis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程式設計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SAP12E30C006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Programming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固態物理(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SAP12E30C009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Solid State Physics(I)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固態物理(二)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SAP12E30C010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Solid State Physics(II)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電子學(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SAP12E30C015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Electronics (I)</w:t>
            </w:r>
          </w:p>
        </w:tc>
        <w:tc>
          <w:tcPr>
            <w:tcW w:w="846" w:type="dxa"/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電路學(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B68CB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SAP12E30C017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Electric Circuits (I)</w:t>
            </w:r>
          </w:p>
        </w:tc>
        <w:tc>
          <w:tcPr>
            <w:tcW w:w="846" w:type="dxa"/>
            <w:vAlign w:val="center"/>
          </w:tcPr>
          <w:p w:rsidR="00510ECF" w:rsidRPr="00BD2CA1" w:rsidRDefault="00510ECF" w:rsidP="00BD2CA1">
            <w:pPr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應用科學學習服務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SAP12E30C020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Applied Science Learning Service</w:t>
            </w:r>
          </w:p>
        </w:tc>
        <w:tc>
          <w:tcPr>
            <w:tcW w:w="846" w:type="dxa"/>
            <w:vAlign w:val="center"/>
          </w:tcPr>
          <w:p w:rsidR="00510ECF" w:rsidRPr="00BD2CA1" w:rsidRDefault="00510ECF" w:rsidP="00BD2CA1">
            <w:pPr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熱物理</w:t>
            </w:r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SAP12E30C021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Thermal Physics</w:t>
            </w:r>
          </w:p>
        </w:tc>
        <w:tc>
          <w:tcPr>
            <w:tcW w:w="846" w:type="dxa"/>
            <w:vAlign w:val="center"/>
          </w:tcPr>
          <w:p w:rsidR="00510ECF" w:rsidRPr="00BD2CA1" w:rsidRDefault="00510ECF" w:rsidP="00BD2CA1">
            <w:pPr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 xml:space="preserve">　</w:t>
            </w:r>
          </w:p>
        </w:tc>
      </w:tr>
      <w:tr w:rsidR="00510ECF" w:rsidRPr="00BD2CA1" w:rsidTr="006A2E91">
        <w:trPr>
          <w:trHeight w:val="130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生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醫物理特論</w:t>
            </w:r>
            <w:proofErr w:type="gramEnd"/>
          </w:p>
        </w:tc>
        <w:tc>
          <w:tcPr>
            <w:tcW w:w="159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SAP12E40C005</w:t>
            </w:r>
          </w:p>
        </w:tc>
        <w:tc>
          <w:tcPr>
            <w:tcW w:w="502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Physics for Medicine and Biology</w:t>
            </w:r>
          </w:p>
        </w:tc>
        <w:tc>
          <w:tcPr>
            <w:tcW w:w="846" w:type="dxa"/>
            <w:vAlign w:val="center"/>
          </w:tcPr>
          <w:p w:rsidR="00510ECF" w:rsidRPr="0079244D" w:rsidRDefault="00510ECF" w:rsidP="00BD2CA1">
            <w:pPr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地球系統</w:t>
            </w:r>
            <w:proofErr w:type="gramStart"/>
            <w:r w:rsidRPr="00EB68CB">
              <w:rPr>
                <w:rFonts w:ascii="標楷體" w:eastAsia="標楷體" w:hAnsi="標楷體" w:cs="Times New Roman"/>
              </w:rPr>
              <w:t>科學特論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SAP12E40C008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Times New Roman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6320F">
              <w:rPr>
                <w:rFonts w:ascii="標楷體" w:eastAsia="標楷體" w:hAnsi="標楷體" w:cs="Times New Roman"/>
                <w:sz w:val="22"/>
              </w:rPr>
              <w:t>Special Topics on Earth System Science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BD2CA1" w:rsidRDefault="00510ECF" w:rsidP="00BD2C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計算物理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SAP12E40C009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F" w:rsidRPr="00BD2CA1" w:rsidRDefault="00510ECF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天文物理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SAP12E40C010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Astronomy Physics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BD2CA1" w:rsidRDefault="00510ECF" w:rsidP="00BD2CA1">
            <w:pPr>
              <w:ind w:right="720"/>
              <w:rPr>
                <w:rFonts w:ascii="標楷體" w:eastAsia="標楷體" w:hAnsi="標楷體"/>
                <w:sz w:val="14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熱流系統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SAP12E40C011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四下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Thermal Fluid System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79244D" w:rsidRDefault="00510ECF" w:rsidP="00555E0F">
            <w:pPr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機電動力系統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SAP12E40C012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二下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Electrical and Mechanical Power System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CF" w:rsidRPr="00BD2CA1" w:rsidRDefault="00510ECF" w:rsidP="00BD2CA1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  <w:tr w:rsidR="00510ECF" w:rsidRPr="00BD2CA1" w:rsidTr="006A2E91">
        <w:trPr>
          <w:trHeight w:val="436"/>
          <w:jc w:val="center"/>
        </w:trPr>
        <w:tc>
          <w:tcPr>
            <w:tcW w:w="599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510ECF" w:rsidRPr="00BD2CA1" w:rsidRDefault="00510ECF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:rsidR="00510ECF" w:rsidRPr="00EB68CB" w:rsidRDefault="00510ECF" w:rsidP="00BD2C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B68CB">
              <w:rPr>
                <w:rFonts w:ascii="標楷體" w:eastAsia="標楷體" w:hAnsi="標楷體" w:cs="Times New Roman"/>
                <w:color w:val="000000" w:themeColor="text1"/>
              </w:rPr>
              <w:t>自動控制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SAP12E40C013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510ECF" w:rsidRPr="0086320F" w:rsidRDefault="00510ECF" w:rsidP="00BD2C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510ECF" w:rsidRPr="0086320F" w:rsidRDefault="00510ECF" w:rsidP="00BD2CA1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6320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Automatic Control System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510ECF" w:rsidRPr="00BD2CA1" w:rsidRDefault="00510ECF" w:rsidP="00BD2CA1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BD2CA1" w:rsidRPr="00BD2CA1" w:rsidRDefault="00BD2CA1" w:rsidP="00BD2CA1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BD2CA1" w:rsidRPr="00BD2CA1" w:rsidRDefault="00BD2CA1" w:rsidP="00BD2CA1">
      <w:pPr>
        <w:widowControl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br w:type="page"/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D2CA1">
        <w:rPr>
          <w:rFonts w:eastAsia="標楷體"/>
          <w:b/>
          <w:sz w:val="36"/>
          <w:szCs w:val="36"/>
        </w:rPr>
        <w:t>臺</w:t>
      </w:r>
      <w:proofErr w:type="gramEnd"/>
      <w:r w:rsidRPr="00BD2CA1">
        <w:rPr>
          <w:rFonts w:eastAsia="標楷體"/>
          <w:b/>
          <w:sz w:val="36"/>
          <w:szCs w:val="36"/>
        </w:rPr>
        <w:t>東大學</w:t>
      </w:r>
      <w:r w:rsidRPr="00BD2CA1">
        <w:rPr>
          <w:rFonts w:eastAsia="標楷體" w:hint="eastAsia"/>
          <w:b/>
          <w:sz w:val="36"/>
          <w:szCs w:val="36"/>
        </w:rPr>
        <w:t xml:space="preserve"> </w:t>
      </w:r>
      <w:r w:rsidR="00A01CE3">
        <w:rPr>
          <w:rFonts w:ascii="標楷體" w:eastAsia="標楷體" w:hAnsi="標楷體" w:hint="eastAsia"/>
          <w:b/>
          <w:sz w:val="36"/>
          <w:szCs w:val="36"/>
        </w:rPr>
        <w:t>106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>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/>
          <w:b/>
          <w:sz w:val="36"/>
          <w:szCs w:val="36"/>
        </w:rPr>
        <w:t xml:space="preserve"> 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光電與計算機物理</w:t>
      </w:r>
      <w:r w:rsidR="00490C5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BD2CA1" w:rsidRPr="00BD2CA1" w:rsidRDefault="00BD2CA1" w:rsidP="00BD2CA1">
      <w:pPr>
        <w:numPr>
          <w:ilvl w:val="0"/>
          <w:numId w:val="17"/>
        </w:num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490C52" w:rsidP="00490C52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>(一)</w:t>
      </w:r>
      <w:r w:rsidR="00BD2CA1" w:rsidRPr="00BD2CA1">
        <w:rPr>
          <w:rFonts w:ascii="標楷體" w:eastAsia="標楷體" w:hAnsi="標楷體" w:hint="eastAsia"/>
          <w:bCs/>
        </w:rPr>
        <w:t xml:space="preserve">本系專門課程旨在培養學生具備豐富科學知識、科學探究能力及人文素養。 </w:t>
      </w:r>
    </w:p>
    <w:p w:rsidR="00BD2CA1" w:rsidRPr="00BD2CA1" w:rsidRDefault="00490C52" w:rsidP="00490C52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>(二)</w:t>
      </w:r>
      <w:r w:rsidR="00BD2CA1" w:rsidRPr="00BD2CA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BD2CA1" w:rsidRPr="00BD2CA1" w:rsidRDefault="00BD2CA1" w:rsidP="00BD2CA1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二、選課須知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Cs w:val="24"/>
        </w:rPr>
        <w:t>)</w:t>
      </w:r>
      <w:proofErr w:type="gramStart"/>
      <w:r w:rsidR="00BD2CA1" w:rsidRPr="00BD2CA1">
        <w:rPr>
          <w:rFonts w:ascii="標楷體" w:eastAsia="標楷體" w:hAnsi="標楷體" w:cs="Times New Roman" w:hint="eastAsia"/>
          <w:bCs/>
          <w:szCs w:val="24"/>
        </w:rPr>
        <w:t>限外系</w:t>
      </w:r>
      <w:proofErr w:type="gramEnd"/>
      <w:r w:rsidR="00BD2CA1" w:rsidRPr="00BD2CA1">
        <w:rPr>
          <w:rFonts w:ascii="標楷體" w:eastAsia="標楷體" w:hAnsi="標楷體" w:cs="Times New Roman" w:hint="eastAsia"/>
          <w:bCs/>
          <w:szCs w:val="24"/>
        </w:rPr>
        <w:t>學生修讀。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(二)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>副修課程由模組挑選之，</w:t>
      </w:r>
      <w:proofErr w:type="gramStart"/>
      <w:r w:rsidR="00BD2CA1" w:rsidRPr="00BD2CA1">
        <w:rPr>
          <w:rFonts w:ascii="標楷體" w:eastAsia="標楷體" w:hAnsi="標楷體" w:cs="Times New Roman" w:hint="eastAsia"/>
          <w:bCs/>
          <w:szCs w:val="24"/>
        </w:rPr>
        <w:t>不</w:t>
      </w:r>
      <w:proofErr w:type="gramEnd"/>
      <w:r w:rsidR="00BD2CA1" w:rsidRPr="00BD2CA1">
        <w:rPr>
          <w:rFonts w:ascii="標楷體" w:eastAsia="標楷體" w:hAnsi="標楷體" w:cs="Times New Roman" w:hint="eastAsia"/>
          <w:bCs/>
          <w:szCs w:val="24"/>
        </w:rPr>
        <w:t xml:space="preserve">另行開課。 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(三)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>選修本系副修者，須由副修模組中任選二十一學分修習。</w:t>
      </w:r>
    </w:p>
    <w:p w:rsidR="00BD2CA1" w:rsidRPr="00BD2CA1" w:rsidRDefault="00BD2CA1" w:rsidP="00BD2CA1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三、</w:t>
      </w:r>
      <w:r w:rsidRPr="00BD2CA1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Pr="00BD2CA1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BD2CA1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7"/>
        <w:gridCol w:w="2268"/>
        <w:gridCol w:w="1843"/>
        <w:gridCol w:w="567"/>
        <w:gridCol w:w="567"/>
        <w:gridCol w:w="567"/>
        <w:gridCol w:w="708"/>
        <w:gridCol w:w="2694"/>
        <w:gridCol w:w="508"/>
      </w:tblGrid>
      <w:tr w:rsidR="00BD2CA1" w:rsidRPr="00BD2CA1" w:rsidTr="00324C3E">
        <w:tc>
          <w:tcPr>
            <w:tcW w:w="539" w:type="dxa"/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學分數</w:t>
            </w:r>
          </w:p>
        </w:tc>
        <w:tc>
          <w:tcPr>
            <w:tcW w:w="226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開課學期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0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備註</w:t>
            </w:r>
          </w:p>
        </w:tc>
      </w:tr>
      <w:tr w:rsidR="00BD2CA1" w:rsidRPr="00BD2CA1" w:rsidTr="00324C3E">
        <w:trPr>
          <w:trHeight w:val="395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副修</w:t>
            </w:r>
            <w:r w:rsidRPr="00BD2CA1">
              <w:rPr>
                <w:rFonts w:eastAsia="標楷體"/>
                <w:b/>
              </w:rPr>
              <w:t>模組</w:t>
            </w:r>
            <w:r w:rsidRPr="00BD2CA1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選修</w:t>
            </w:r>
            <w:r w:rsidRPr="00BD2CA1">
              <w:rPr>
                <w:rFonts w:eastAsia="標楷體" w:hint="eastAsia"/>
                <w:b/>
              </w:rPr>
              <w:t>21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普通物理(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D2CA1">
              <w:rPr>
                <w:rFonts w:ascii="標楷體" w:eastAsia="標楷體" w:hAnsi="標楷體"/>
              </w:rPr>
              <w:t>一</w:t>
            </w:r>
            <w:proofErr w:type="gramEnd"/>
            <w:r w:rsidRPr="00BD2CA1">
              <w:rPr>
                <w:rFonts w:ascii="標楷體" w:eastAsia="標楷體" w:hAnsi="標楷體"/>
              </w:rPr>
              <w:t>上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5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普通物理(二</w:t>
            </w:r>
            <w:proofErr w:type="gramStart"/>
            <w:r w:rsidRPr="00EB68CB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0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電磁學(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572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電磁學(二)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光學(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C84B4E" w:rsidRPr="00BD2CA1" w:rsidTr="00555E0F">
        <w:trPr>
          <w:trHeight w:val="424"/>
        </w:trPr>
        <w:tc>
          <w:tcPr>
            <w:tcW w:w="539" w:type="dxa"/>
            <w:vMerge/>
            <w:vAlign w:val="center"/>
          </w:tcPr>
          <w:p w:rsidR="00C84B4E" w:rsidRPr="00BD2CA1" w:rsidRDefault="00C84B4E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C84B4E" w:rsidRPr="00BD2CA1" w:rsidRDefault="00C84B4E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</w:tcPr>
          <w:p w:rsidR="00C84B4E" w:rsidRPr="00EB68CB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力學</w:t>
            </w:r>
          </w:p>
        </w:tc>
        <w:tc>
          <w:tcPr>
            <w:tcW w:w="1843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SAP11E20C014</w:t>
            </w:r>
          </w:p>
        </w:tc>
        <w:tc>
          <w:tcPr>
            <w:tcW w:w="567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567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Mechanics</w:t>
            </w:r>
          </w:p>
        </w:tc>
        <w:tc>
          <w:tcPr>
            <w:tcW w:w="508" w:type="dxa"/>
          </w:tcPr>
          <w:p w:rsidR="00C84B4E" w:rsidRPr="00BD2CA1" w:rsidRDefault="00C84B4E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量子物理(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固態物理(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 w:val="restart"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副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修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模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組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21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學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選修</w:t>
            </w:r>
          </w:p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21</w:t>
            </w:r>
          </w:p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光學(二)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電子學(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電子學(二</w:t>
            </w:r>
            <w:proofErr w:type="gramStart"/>
            <w:r w:rsidRPr="00EB68CB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電路學(</w:t>
            </w:r>
            <w:proofErr w:type="gramStart"/>
            <w:r w:rsidRPr="00EB68CB">
              <w:rPr>
                <w:rFonts w:ascii="標楷體" w:eastAsia="標楷體" w:hAnsi="標楷體"/>
              </w:rPr>
              <w:t>一</w:t>
            </w:r>
            <w:proofErr w:type="gramEnd"/>
            <w:r w:rsidRPr="00EB68CB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555E0F" w:rsidP="00BD2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EB68CB">
              <w:rPr>
                <w:rFonts w:ascii="標楷體" w:eastAsia="標楷體" w:hAnsi="標楷體"/>
              </w:rPr>
              <w:t>熱物理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38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/>
              </w:rPr>
              <w:t>生</w:t>
            </w:r>
            <w:proofErr w:type="gramStart"/>
            <w:r w:rsidRPr="00EB68CB">
              <w:rPr>
                <w:rFonts w:ascii="標楷體" w:eastAsia="標楷體" w:hAnsi="標楷體"/>
              </w:rPr>
              <w:t>醫物理特論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187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地球系統</w:t>
            </w:r>
            <w:proofErr w:type="gramStart"/>
            <w:r w:rsidRPr="00EB68CB">
              <w:rPr>
                <w:rFonts w:ascii="標楷體" w:eastAsia="標楷體" w:hAnsi="標楷體" w:hint="eastAsia"/>
              </w:rPr>
              <w:t>科學特論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15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B68CB">
              <w:rPr>
                <w:rFonts w:ascii="Times New Roman" w:eastAsia="標楷體" w:hAnsi="Times New Roman" w:cs="Times New Roman" w:hint="eastAsia"/>
                <w:color w:val="000000" w:themeColor="text1"/>
              </w:rPr>
              <w:t>計算物理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 w:hint="eastAsia"/>
                <w:color w:val="000000" w:themeColor="text1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200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天文物理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 xml:space="preserve">Astronomy </w:t>
            </w: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490C5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BD2CA1" w:rsidRPr="00BD2CA1" w:rsidTr="00324C3E">
        <w:trPr>
          <w:trHeight w:val="15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四下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Fluid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490C52" w:rsidP="00490C5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175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Electrical and Mechanical Power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172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/>
              </w:rPr>
            </w:pPr>
            <w:r w:rsidRPr="00EB68CB">
              <w:rPr>
                <w:rFonts w:ascii="標楷體" w:eastAsia="標楷體" w:hAnsi="標楷體" w:hint="eastAsia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Automatic Control System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D2CA1" w:rsidRPr="00BD2CA1" w:rsidRDefault="00BD2CA1" w:rsidP="00BD2CA1">
      <w:pPr>
        <w:widowControl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br w:type="page"/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D2CA1">
        <w:rPr>
          <w:rFonts w:eastAsia="標楷體"/>
          <w:b/>
          <w:sz w:val="36"/>
          <w:szCs w:val="36"/>
        </w:rPr>
        <w:t>臺</w:t>
      </w:r>
      <w:proofErr w:type="gramEnd"/>
      <w:r w:rsidRPr="00BD2CA1">
        <w:rPr>
          <w:rFonts w:eastAsia="標楷體"/>
          <w:b/>
          <w:sz w:val="36"/>
          <w:szCs w:val="36"/>
        </w:rPr>
        <w:t>東大學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="00A01CE3">
        <w:rPr>
          <w:rFonts w:ascii="標楷體" w:eastAsia="標楷體" w:hAnsi="標楷體" w:hint="eastAsia"/>
          <w:b/>
          <w:sz w:val="36"/>
          <w:szCs w:val="36"/>
        </w:rPr>
        <w:t>106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28"/>
          <w:szCs w:val="28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 xml:space="preserve"> 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/>
          <w:b/>
          <w:sz w:val="36"/>
          <w:szCs w:val="36"/>
        </w:rPr>
        <w:t xml:space="preserve"> 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應用科學系應用物理組</w:t>
      </w:r>
      <w:r w:rsidR="00490C5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D2CA1">
        <w:rPr>
          <w:rFonts w:eastAsia="標楷體" w:hint="eastAsia"/>
          <w:b/>
          <w:sz w:val="36"/>
          <w:szCs w:val="36"/>
        </w:rPr>
        <w:t>輔系</w:t>
      </w:r>
      <w:r w:rsidRPr="00BD2CA1">
        <w:rPr>
          <w:rFonts w:eastAsia="標楷體"/>
          <w:b/>
          <w:sz w:val="36"/>
          <w:szCs w:val="36"/>
        </w:rPr>
        <w:t>課程</w:t>
      </w:r>
    </w:p>
    <w:p w:rsidR="00BD2CA1" w:rsidRPr="00BD2CA1" w:rsidRDefault="00BD2CA1" w:rsidP="00BD2CA1">
      <w:pPr>
        <w:numPr>
          <w:ilvl w:val="0"/>
          <w:numId w:val="20"/>
        </w:num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BD2CA1" w:rsidP="00BD2CA1">
      <w:pPr>
        <w:spacing w:beforeLines="20" w:before="72" w:afterLines="20" w:after="72"/>
        <w:rPr>
          <w:rFonts w:ascii="標楷體" w:eastAsia="標楷體" w:hAnsi="標楷體"/>
          <w:b/>
          <w:bCs/>
          <w:sz w:val="28"/>
          <w:szCs w:val="28"/>
        </w:rPr>
      </w:pPr>
      <w:r w:rsidRPr="00BD2CA1">
        <w:rPr>
          <w:rFonts w:ascii="標楷體" w:eastAsia="標楷體" w:hAnsi="標楷體" w:hint="eastAsia"/>
          <w:bCs/>
        </w:rPr>
        <w:t xml:space="preserve">    (一)本系專門課程旨在培養學生具備豐富科學知識、科學探究能力及人文素養。</w:t>
      </w:r>
    </w:p>
    <w:p w:rsidR="00BD2CA1" w:rsidRPr="00BD2CA1" w:rsidRDefault="00BD2CA1" w:rsidP="00BD2CA1">
      <w:pPr>
        <w:snapToGrid w:val="0"/>
        <w:jc w:val="both"/>
        <w:rPr>
          <w:rFonts w:ascii="標楷體" w:eastAsia="標楷體" w:hAnsi="標楷體"/>
          <w:bCs/>
        </w:rPr>
      </w:pPr>
      <w:r w:rsidRPr="00BD2CA1">
        <w:rPr>
          <w:rFonts w:ascii="標楷體" w:eastAsia="標楷體" w:hAnsi="標楷體" w:hint="eastAsia"/>
          <w:bCs/>
        </w:rPr>
        <w:t xml:space="preserve">    (二)提供學生彈性學習機會，以塑造學生多元的能力，完成全人教育的目標。</w:t>
      </w:r>
    </w:p>
    <w:p w:rsidR="00BD2CA1" w:rsidRPr="00BD2CA1" w:rsidRDefault="00BD2CA1" w:rsidP="00BD2CA1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二、選課須知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proofErr w:type="gramStart"/>
      <w:r w:rsidRPr="00BD2CA1">
        <w:rPr>
          <w:rFonts w:eastAsia="標楷體" w:hint="eastAsia"/>
          <w:bCs/>
          <w:szCs w:val="28"/>
        </w:rPr>
        <w:t>一</w:t>
      </w:r>
      <w:proofErr w:type="gramEnd"/>
      <w:r w:rsidRPr="00BD2CA1">
        <w:rPr>
          <w:rFonts w:eastAsia="標楷體" w:hint="eastAsia"/>
          <w:bCs/>
          <w:szCs w:val="28"/>
        </w:rPr>
        <w:t>)</w:t>
      </w:r>
      <w:proofErr w:type="gramStart"/>
      <w:r w:rsidRPr="00BD2CA1">
        <w:rPr>
          <w:rFonts w:eastAsia="標楷體" w:hint="eastAsia"/>
          <w:bCs/>
          <w:szCs w:val="28"/>
        </w:rPr>
        <w:t>限外系</w:t>
      </w:r>
      <w:proofErr w:type="gramEnd"/>
      <w:r w:rsidRPr="00BD2CA1">
        <w:rPr>
          <w:rFonts w:eastAsia="標楷體" w:hint="eastAsia"/>
          <w:bCs/>
          <w:szCs w:val="28"/>
        </w:rPr>
        <w:t>學生二年級起至最高修業年級第一學期止</w:t>
      </w: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不包括延長修業年限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修讀。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二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Pr="00BD2CA1">
        <w:rPr>
          <w:rFonts w:eastAsia="標楷體" w:hint="eastAsia"/>
          <w:bCs/>
          <w:szCs w:val="28"/>
        </w:rPr>
        <w:t>並經輔系主任</w:t>
      </w:r>
      <w:proofErr w:type="gramEnd"/>
      <w:r w:rsidRPr="00BD2CA1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BD2CA1">
        <w:rPr>
          <w:rFonts w:eastAsia="標楷體" w:hint="eastAsia"/>
          <w:bCs/>
          <w:szCs w:val="28"/>
        </w:rPr>
        <w:t>輔系者</w:t>
      </w:r>
      <w:proofErr w:type="gramEnd"/>
      <w:r w:rsidRPr="00BD2CA1">
        <w:rPr>
          <w:rFonts w:eastAsia="標楷體" w:hint="eastAsia"/>
          <w:bCs/>
          <w:szCs w:val="28"/>
        </w:rPr>
        <w:t>，不得再申請其他輔系。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三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四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學生修習輔系課程，應繳交學分費</w:t>
      </w:r>
      <w:r w:rsidRPr="00BD2CA1">
        <w:rPr>
          <w:rFonts w:eastAsia="標楷體" w:hint="eastAsia"/>
          <w:bCs/>
          <w:szCs w:val="28"/>
        </w:rPr>
        <w:t>，逾期未繳者取消其修習輔系資格。</w:t>
      </w:r>
      <w:r w:rsidRPr="00BD2CA1">
        <w:rPr>
          <w:rFonts w:eastAsia="標楷體"/>
          <w:bCs/>
          <w:szCs w:val="28"/>
        </w:rPr>
        <w:t>其因修</w:t>
      </w:r>
      <w:proofErr w:type="gramStart"/>
      <w:r w:rsidRPr="00BD2CA1">
        <w:rPr>
          <w:rFonts w:eastAsia="標楷體"/>
          <w:bCs/>
          <w:szCs w:val="28"/>
        </w:rPr>
        <w:t>習輔系而</w:t>
      </w:r>
      <w:proofErr w:type="gramEnd"/>
      <w:r w:rsidRPr="00BD2CA1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五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學生修習輔系未能於規定修業年限內</w:t>
      </w:r>
      <w:proofErr w:type="gramStart"/>
      <w:r w:rsidRPr="00BD2CA1">
        <w:rPr>
          <w:rFonts w:eastAsia="標楷體"/>
          <w:bCs/>
          <w:szCs w:val="28"/>
        </w:rPr>
        <w:t>修滿輔系</w:t>
      </w:r>
      <w:proofErr w:type="gramEnd"/>
      <w:r w:rsidRPr="00BD2CA1">
        <w:rPr>
          <w:rFonts w:eastAsia="標楷體"/>
          <w:bCs/>
          <w:szCs w:val="28"/>
        </w:rPr>
        <w:t>應修科目學分者，</w:t>
      </w:r>
      <w:r w:rsidRPr="00BD2CA1">
        <w:rPr>
          <w:rFonts w:eastAsia="標楷體" w:hint="eastAsia"/>
          <w:bCs/>
          <w:szCs w:val="28"/>
        </w:rPr>
        <w:t>得申請延長修業年限</w:t>
      </w:r>
      <w:r w:rsidRPr="00BD2CA1">
        <w:rPr>
          <w:rFonts w:eastAsia="標楷體"/>
          <w:bCs/>
          <w:szCs w:val="28"/>
        </w:rPr>
        <w:t>至多二年。</w:t>
      </w:r>
      <w:r w:rsidRPr="00BD2CA1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BD2CA1">
        <w:rPr>
          <w:rFonts w:eastAsia="標楷體" w:hint="eastAsia"/>
          <w:bCs/>
          <w:szCs w:val="28"/>
        </w:rPr>
        <w:t>畢原學</w:t>
      </w:r>
      <w:proofErr w:type="gramEnd"/>
      <w:r w:rsidRPr="00BD2CA1">
        <w:rPr>
          <w:rFonts w:eastAsia="標楷體" w:hint="eastAsia"/>
          <w:bCs/>
          <w:szCs w:val="28"/>
        </w:rPr>
        <w:t>系畢業之最低學分，仍暫時不發予學位證書。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六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Pr="00BD2CA1">
        <w:rPr>
          <w:rFonts w:eastAsia="標楷體" w:hint="eastAsia"/>
          <w:bCs/>
          <w:szCs w:val="28"/>
        </w:rPr>
        <w:t>修畢輔系</w:t>
      </w:r>
      <w:proofErr w:type="gramEnd"/>
      <w:r w:rsidRPr="00BD2CA1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七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Pr="00BD2CA1">
        <w:rPr>
          <w:rFonts w:eastAsia="標楷體" w:hint="eastAsia"/>
          <w:bCs/>
          <w:szCs w:val="28"/>
        </w:rPr>
        <w:t>或停修期限</w:t>
      </w:r>
      <w:proofErr w:type="gramEnd"/>
      <w:r w:rsidRPr="00BD2CA1">
        <w:rPr>
          <w:rFonts w:eastAsia="標楷體" w:hint="eastAsia"/>
          <w:bCs/>
          <w:szCs w:val="28"/>
        </w:rPr>
        <w:t>截止後要求</w:t>
      </w:r>
      <w:proofErr w:type="gramStart"/>
      <w:r w:rsidRPr="00BD2CA1">
        <w:rPr>
          <w:rFonts w:eastAsia="標楷體" w:hint="eastAsia"/>
          <w:bCs/>
          <w:szCs w:val="28"/>
        </w:rPr>
        <w:t>補辦退選</w:t>
      </w:r>
      <w:proofErr w:type="gramEnd"/>
      <w:r w:rsidRPr="00BD2CA1">
        <w:rPr>
          <w:rFonts w:eastAsia="標楷體" w:hint="eastAsia"/>
          <w:bCs/>
          <w:szCs w:val="28"/>
        </w:rPr>
        <w:t>、</w:t>
      </w:r>
      <w:proofErr w:type="gramStart"/>
      <w:r w:rsidRPr="00BD2CA1">
        <w:rPr>
          <w:rFonts w:eastAsia="標楷體" w:hint="eastAsia"/>
          <w:bCs/>
          <w:szCs w:val="28"/>
        </w:rPr>
        <w:t>停修</w:t>
      </w:r>
      <w:proofErr w:type="gramEnd"/>
      <w:r w:rsidRPr="00BD2CA1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Pr="00BD2CA1">
        <w:rPr>
          <w:rFonts w:eastAsia="標楷體" w:hint="eastAsia"/>
          <w:bCs/>
          <w:szCs w:val="28"/>
        </w:rPr>
        <w:t>及格之輔系</w:t>
      </w:r>
      <w:proofErr w:type="gramEnd"/>
      <w:r w:rsidRPr="00BD2CA1">
        <w:rPr>
          <w:rFonts w:eastAsia="標楷體" w:hint="eastAsia"/>
          <w:bCs/>
          <w:szCs w:val="28"/>
        </w:rPr>
        <w:t>科目學分是否</w:t>
      </w:r>
      <w:proofErr w:type="gramStart"/>
      <w:r w:rsidRPr="00BD2CA1">
        <w:rPr>
          <w:rFonts w:eastAsia="標楷體" w:hint="eastAsia"/>
          <w:bCs/>
          <w:szCs w:val="28"/>
        </w:rPr>
        <w:t>採</w:t>
      </w:r>
      <w:proofErr w:type="gramEnd"/>
      <w:r w:rsidRPr="00BD2CA1">
        <w:rPr>
          <w:rFonts w:eastAsia="標楷體" w:hint="eastAsia"/>
          <w:bCs/>
          <w:szCs w:val="28"/>
        </w:rPr>
        <w:t>計為</w:t>
      </w:r>
      <w:proofErr w:type="gramStart"/>
      <w:r w:rsidRPr="00BD2CA1">
        <w:rPr>
          <w:rFonts w:eastAsia="標楷體" w:hint="eastAsia"/>
          <w:bCs/>
          <w:szCs w:val="28"/>
        </w:rPr>
        <w:t>原屬學系</w:t>
      </w:r>
      <w:proofErr w:type="gramEnd"/>
      <w:r w:rsidRPr="00BD2CA1">
        <w:rPr>
          <w:rFonts w:eastAsia="標楷體" w:hint="eastAsia"/>
          <w:bCs/>
          <w:szCs w:val="28"/>
        </w:rPr>
        <w:t>選修學分，應經該學系系主任認定。</w:t>
      </w:r>
    </w:p>
    <w:p w:rsidR="00BD2CA1" w:rsidRPr="00BD2CA1" w:rsidRDefault="00BD2CA1" w:rsidP="00BD2CA1">
      <w:pPr>
        <w:adjustRightInd w:val="0"/>
        <w:snapToGrid w:val="0"/>
        <w:spacing w:after="120"/>
        <w:ind w:leftChars="158" w:left="770" w:hangingChars="163" w:hanging="391"/>
        <w:jc w:val="both"/>
        <w:rPr>
          <w:rFonts w:ascii="標楷體" w:eastAsia="標楷體" w:hAnsi="標楷體" w:cs="Times New Roman"/>
          <w:kern w:val="0"/>
          <w:sz w:val="22"/>
          <w:szCs w:val="24"/>
        </w:rPr>
      </w:pPr>
      <w:r w:rsidRPr="00BD2CA1">
        <w:rPr>
          <w:rFonts w:ascii="Times New Roman" w:eastAsia="標楷體" w:hAnsi="Times New Roman" w:cs="Times New Roman" w:hint="eastAsia"/>
          <w:bCs/>
          <w:szCs w:val="28"/>
        </w:rPr>
        <w:t>(</w:t>
      </w:r>
      <w:r w:rsidRPr="00BD2CA1">
        <w:rPr>
          <w:rFonts w:ascii="Times New Roman" w:eastAsia="標楷體" w:hAnsi="Times New Roman" w:cs="Times New Roman" w:hint="eastAsia"/>
          <w:bCs/>
          <w:szCs w:val="28"/>
        </w:rPr>
        <w:t>八</w:t>
      </w:r>
      <w:r w:rsidRPr="00BD2CA1">
        <w:rPr>
          <w:rFonts w:ascii="Times New Roman" w:eastAsia="標楷體" w:hAnsi="Times New Roman" w:cs="Times New Roman" w:hint="eastAsia"/>
          <w:bCs/>
          <w:szCs w:val="28"/>
        </w:rPr>
        <w:t>)</w:t>
      </w:r>
      <w:r w:rsidRPr="00BD2CA1">
        <w:rPr>
          <w:rFonts w:ascii="Times New Roman" w:eastAsia="標楷體" w:hAnsi="Times New Roman" w:cs="Times New Roman"/>
          <w:bCs/>
          <w:szCs w:val="28"/>
        </w:rPr>
        <w:t>凡</w:t>
      </w:r>
      <w:proofErr w:type="gramStart"/>
      <w:r w:rsidRPr="00BD2CA1">
        <w:rPr>
          <w:rFonts w:ascii="Times New Roman" w:eastAsia="標楷體" w:hAnsi="Times New Roman" w:cs="Times New Roman"/>
          <w:bCs/>
          <w:szCs w:val="28"/>
        </w:rPr>
        <w:t>修滿輔系</w:t>
      </w:r>
      <w:proofErr w:type="gramEnd"/>
      <w:r w:rsidRPr="00BD2CA1">
        <w:rPr>
          <w:rFonts w:ascii="Times New Roman" w:eastAsia="標楷體" w:hAnsi="Times New Roman" w:cs="Times New Roman"/>
          <w:bCs/>
          <w:szCs w:val="28"/>
        </w:rPr>
        <w:t>規定之科目與學分成績及格者，其畢業名冊、歷年成績表及畢業證書應加</w:t>
      </w:r>
      <w:proofErr w:type="gramStart"/>
      <w:r w:rsidRPr="00BD2CA1">
        <w:rPr>
          <w:rFonts w:ascii="Times New Roman" w:eastAsia="標楷體" w:hAnsi="Times New Roman" w:cs="Times New Roman"/>
          <w:bCs/>
          <w:szCs w:val="28"/>
        </w:rPr>
        <w:t>註</w:t>
      </w:r>
      <w:proofErr w:type="gramEnd"/>
      <w:r w:rsidRPr="00BD2CA1">
        <w:rPr>
          <w:rFonts w:ascii="Times New Roman" w:eastAsia="標楷體" w:hAnsi="Times New Roman" w:cs="Times New Roman"/>
          <w:bCs/>
          <w:szCs w:val="28"/>
        </w:rPr>
        <w:t>輔系名稱。</w:t>
      </w:r>
    </w:p>
    <w:p w:rsidR="00BD2CA1" w:rsidRPr="00BD2CA1" w:rsidRDefault="00490C52" w:rsidP="00BD2CA1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BD2CA1" w:rsidRPr="00BD2CA1">
        <w:rPr>
          <w:rFonts w:eastAsia="標楷體" w:hint="eastAsia"/>
          <w:b/>
          <w:bCs/>
          <w:sz w:val="28"/>
          <w:szCs w:val="28"/>
        </w:rPr>
        <w:t>輔系課程</w:t>
      </w:r>
      <w:r w:rsidR="00BD2CA1" w:rsidRPr="00BD2CA1">
        <w:rPr>
          <w:rFonts w:eastAsia="標楷體" w:hint="eastAsia"/>
          <w:b/>
          <w:bCs/>
          <w:sz w:val="28"/>
          <w:szCs w:val="28"/>
        </w:rPr>
        <w:t>(21</w:t>
      </w:r>
      <w:r w:rsidR="00BD2CA1" w:rsidRPr="00BD2CA1">
        <w:rPr>
          <w:rFonts w:eastAsia="標楷體" w:hint="eastAsia"/>
          <w:b/>
          <w:bCs/>
          <w:sz w:val="28"/>
          <w:szCs w:val="28"/>
        </w:rPr>
        <w:t>學分</w:t>
      </w:r>
      <w:r w:rsidR="00BD2CA1" w:rsidRPr="00BD2CA1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"/>
        <w:gridCol w:w="553"/>
        <w:gridCol w:w="2409"/>
        <w:gridCol w:w="1843"/>
        <w:gridCol w:w="529"/>
        <w:gridCol w:w="529"/>
        <w:gridCol w:w="530"/>
        <w:gridCol w:w="752"/>
        <w:gridCol w:w="2480"/>
        <w:gridCol w:w="650"/>
      </w:tblGrid>
      <w:tr w:rsidR="00BD2CA1" w:rsidRPr="00BD2CA1" w:rsidTr="00324C3E">
        <w:tc>
          <w:tcPr>
            <w:tcW w:w="539" w:type="dxa"/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gridSpan w:val="2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學分數</w:t>
            </w:r>
          </w:p>
        </w:tc>
        <w:tc>
          <w:tcPr>
            <w:tcW w:w="240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必選修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備註</w:t>
            </w:r>
          </w:p>
        </w:tc>
      </w:tr>
      <w:tr w:rsidR="00BD2CA1" w:rsidRPr="00BD2CA1" w:rsidTr="00324C3E">
        <w:trPr>
          <w:trHeight w:val="395"/>
        </w:trPr>
        <w:tc>
          <w:tcPr>
            <w:tcW w:w="55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輔系課程</w:t>
            </w:r>
            <w:r w:rsidRPr="00BD2CA1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選修</w:t>
            </w:r>
            <w:r w:rsidRPr="00BD2CA1">
              <w:rPr>
                <w:rFonts w:eastAsia="標楷體" w:hint="eastAsia"/>
                <w:b/>
              </w:rPr>
              <w:t>2</w:t>
            </w:r>
            <w:r w:rsidRPr="00BD2CA1">
              <w:rPr>
                <w:rFonts w:ascii="標楷體" w:eastAsia="標楷體" w:hAnsi="標楷體" w:hint="eastAsia"/>
                <w:b/>
              </w:rPr>
              <w:t>1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普通物理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proofErr w:type="gramStart"/>
            <w:r w:rsidRPr="00BD2CA1">
              <w:rPr>
                <w:rFonts w:eastAsia="標楷體"/>
              </w:rPr>
              <w:t>一</w:t>
            </w:r>
            <w:proofErr w:type="gramEnd"/>
            <w:r w:rsidRPr="00BD2CA1">
              <w:rPr>
                <w:rFonts w:eastAsia="標楷體"/>
              </w:rPr>
              <w:t>上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5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普通物理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一下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0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電磁學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EB68CB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29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eastAsia="標楷體"/>
              </w:rPr>
            </w:pPr>
            <w:r w:rsidRPr="00EB68CB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EB68CB" w:rsidRDefault="00BD2CA1" w:rsidP="00BD2CA1">
            <w:pPr>
              <w:jc w:val="center"/>
              <w:rPr>
                <w:rFonts w:eastAsia="標楷體"/>
              </w:rPr>
            </w:pPr>
            <w:r w:rsidRPr="00EB68C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EB68CB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B68CB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572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電磁學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9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光學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C84B4E" w:rsidRPr="00BD2CA1" w:rsidTr="00555E0F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C84B4E" w:rsidRPr="00BD2CA1" w:rsidRDefault="00C84B4E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C84B4E" w:rsidRPr="00BD2CA1" w:rsidRDefault="00C84B4E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</w:tcPr>
          <w:p w:rsidR="00C84B4E" w:rsidRPr="00EB68CB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力學</w:t>
            </w:r>
          </w:p>
        </w:tc>
        <w:tc>
          <w:tcPr>
            <w:tcW w:w="1843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SAP11E20C014</w:t>
            </w:r>
          </w:p>
        </w:tc>
        <w:tc>
          <w:tcPr>
            <w:tcW w:w="529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529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480" w:type="dxa"/>
          </w:tcPr>
          <w:p w:rsidR="00C84B4E" w:rsidRPr="00C84B4E" w:rsidRDefault="00C84B4E" w:rsidP="00555E0F">
            <w:pPr>
              <w:rPr>
                <w:rFonts w:ascii="Times New Roman" w:eastAsia="標楷體" w:hAnsi="Times New Roman" w:cs="Times New Roman"/>
              </w:rPr>
            </w:pPr>
            <w:r w:rsidRPr="00C84B4E">
              <w:rPr>
                <w:rFonts w:ascii="Times New Roman" w:eastAsia="標楷體" w:hAnsi="Times New Roman" w:cs="Times New Roman"/>
              </w:rPr>
              <w:t>Mechanics</w:t>
            </w:r>
          </w:p>
        </w:tc>
        <w:tc>
          <w:tcPr>
            <w:tcW w:w="650" w:type="dxa"/>
          </w:tcPr>
          <w:p w:rsidR="00C84B4E" w:rsidRPr="00BD2CA1" w:rsidRDefault="00C84B4E" w:rsidP="00BD2CA1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量子物理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量子物理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固態物理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固態物理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光學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電子學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電子學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電路學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Times New Roman"/>
              </w:rPr>
              <w:t>電路學(二)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555E0F" w:rsidP="00BD2C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EB68CB">
              <w:rPr>
                <w:rFonts w:ascii="Times New Roman" w:eastAsia="標楷體" w:hAnsi="Times New Roman" w:cs="Times New Roman"/>
              </w:rPr>
              <w:t>熱物理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生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醫物理特論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BD2CA1" w:rsidRPr="00BD2CA1" w:rsidRDefault="00490C52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地球系統</w:t>
            </w:r>
            <w:proofErr w:type="gramStart"/>
            <w:r w:rsidRPr="00EB68CB">
              <w:rPr>
                <w:rFonts w:ascii="Times New Roman" w:eastAsia="標楷體" w:hAnsi="Times New Roman" w:cs="Times New Roman"/>
              </w:rPr>
              <w:t>科學特論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天文物理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SAP12E40C010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 xml:space="preserve">Astronomy </w:t>
            </w: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熱流系統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Fluid System</w:t>
            </w:r>
          </w:p>
        </w:tc>
        <w:tc>
          <w:tcPr>
            <w:tcW w:w="650" w:type="dxa"/>
          </w:tcPr>
          <w:p w:rsidR="00BD2CA1" w:rsidRPr="00BD2CA1" w:rsidRDefault="00490C52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機電動力系統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二</w:t>
            </w:r>
            <w:r w:rsidRPr="00BD2CA1">
              <w:rPr>
                <w:rFonts w:eastAsia="標楷體"/>
              </w:rPr>
              <w:t>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Electrical and Mechanical Power System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自動控制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Automatic Control System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EB68CB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B68CB">
              <w:rPr>
                <w:rFonts w:ascii="Times New Roman" w:eastAsia="標楷體" w:hAnsi="Times New Roman" w:cs="Times New Roman"/>
                <w:color w:val="000000" w:themeColor="text1"/>
              </w:rPr>
              <w:t>計算物理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D2CA1" w:rsidRPr="00BD2CA1" w:rsidRDefault="00BD2CA1" w:rsidP="00BD2CA1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p w:rsidR="00BD2CA1" w:rsidRPr="00BD2CA1" w:rsidRDefault="00BD2CA1" w:rsidP="00BD2CA1">
      <w:pPr>
        <w:widowControl/>
        <w:rPr>
          <w:rFonts w:ascii="標楷體" w:eastAsia="標楷體" w:hAnsi="標楷體"/>
          <w:b/>
          <w:color w:val="FF0000"/>
          <w:sz w:val="44"/>
          <w:szCs w:val="44"/>
          <w:bdr w:val="single" w:sz="4" w:space="0" w:color="auto"/>
        </w:rPr>
      </w:pPr>
    </w:p>
    <w:p w:rsidR="00324C3E" w:rsidRDefault="00324C3E"/>
    <w:sectPr w:rsidR="00324C3E" w:rsidSect="00324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73" w:rsidRDefault="00F26773" w:rsidP="00981FF1">
      <w:r>
        <w:separator/>
      </w:r>
    </w:p>
  </w:endnote>
  <w:endnote w:type="continuationSeparator" w:id="0">
    <w:p w:rsidR="00F26773" w:rsidRDefault="00F26773" w:rsidP="009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73" w:rsidRDefault="00F26773" w:rsidP="00981FF1">
      <w:r>
        <w:separator/>
      </w:r>
    </w:p>
  </w:footnote>
  <w:footnote w:type="continuationSeparator" w:id="0">
    <w:p w:rsidR="00F26773" w:rsidRDefault="00F26773" w:rsidP="0098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71" w:hanging="480"/>
      </w:pPr>
    </w:lvl>
    <w:lvl w:ilvl="3" w:tplc="0409000F" w:tentative="1">
      <w:start w:val="1"/>
      <w:numFmt w:val="decimal"/>
      <w:lvlText w:val="%4."/>
      <w:lvlJc w:val="left"/>
      <w:pPr>
        <w:ind w:left="1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1" w:hanging="480"/>
      </w:pPr>
    </w:lvl>
    <w:lvl w:ilvl="5" w:tplc="0409001B" w:tentative="1">
      <w:start w:val="1"/>
      <w:numFmt w:val="lowerRoman"/>
      <w:lvlText w:val="%6."/>
      <w:lvlJc w:val="right"/>
      <w:pPr>
        <w:ind w:left="2811" w:hanging="480"/>
      </w:pPr>
    </w:lvl>
    <w:lvl w:ilvl="6" w:tplc="0409000F" w:tentative="1">
      <w:start w:val="1"/>
      <w:numFmt w:val="decimal"/>
      <w:lvlText w:val="%7."/>
      <w:lvlJc w:val="left"/>
      <w:pPr>
        <w:ind w:left="3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1" w:hanging="480"/>
      </w:pPr>
    </w:lvl>
    <w:lvl w:ilvl="8" w:tplc="0409001B" w:tentative="1">
      <w:start w:val="1"/>
      <w:numFmt w:val="lowerRoman"/>
      <w:lvlText w:val="%9."/>
      <w:lvlJc w:val="right"/>
      <w:pPr>
        <w:ind w:left="4251" w:hanging="480"/>
      </w:pPr>
    </w:lvl>
  </w:abstractNum>
  <w:abstractNum w:abstractNumId="1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2025726F"/>
    <w:multiLevelType w:val="multilevel"/>
    <w:tmpl w:val="CA36F7E2"/>
    <w:styleLink w:val="5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054FDC"/>
    <w:multiLevelType w:val="multilevel"/>
    <w:tmpl w:val="0409001D"/>
    <w:styleLink w:val="4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5365F5"/>
    <w:multiLevelType w:val="multilevel"/>
    <w:tmpl w:val="0409001D"/>
    <w:styleLink w:val="1ai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9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1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8D6FDC"/>
    <w:multiLevelType w:val="multilevel"/>
    <w:tmpl w:val="0409001D"/>
    <w:styleLink w:val="11111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5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6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8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1"/>
    <w:rsid w:val="001A0ED3"/>
    <w:rsid w:val="001D3F17"/>
    <w:rsid w:val="00272119"/>
    <w:rsid w:val="002823B6"/>
    <w:rsid w:val="00294DF0"/>
    <w:rsid w:val="00324C3E"/>
    <w:rsid w:val="00345B68"/>
    <w:rsid w:val="00352828"/>
    <w:rsid w:val="00490C52"/>
    <w:rsid w:val="004B45DC"/>
    <w:rsid w:val="004F2A0E"/>
    <w:rsid w:val="00504837"/>
    <w:rsid w:val="00510ECF"/>
    <w:rsid w:val="00553B31"/>
    <w:rsid w:val="005551BD"/>
    <w:rsid w:val="00555E0F"/>
    <w:rsid w:val="006A2E91"/>
    <w:rsid w:val="0079244D"/>
    <w:rsid w:val="007C4FAA"/>
    <w:rsid w:val="0086320F"/>
    <w:rsid w:val="00892FF5"/>
    <w:rsid w:val="00981FF1"/>
    <w:rsid w:val="00A01CE3"/>
    <w:rsid w:val="00A56550"/>
    <w:rsid w:val="00B542B9"/>
    <w:rsid w:val="00B86C89"/>
    <w:rsid w:val="00BD2CA1"/>
    <w:rsid w:val="00C84B4E"/>
    <w:rsid w:val="00CD416F"/>
    <w:rsid w:val="00E75831"/>
    <w:rsid w:val="00EB68CB"/>
    <w:rsid w:val="00ED48E4"/>
    <w:rsid w:val="00F054D3"/>
    <w:rsid w:val="00F26773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uiPriority w:val="99"/>
    <w:rsid w:val="00BD2C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BD2CA1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5"/>
    <w:link w:val="4"/>
    <w:uiPriority w:val="99"/>
    <w:rsid w:val="00BD2CA1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uiPriority w:val="99"/>
    <w:rsid w:val="00BD2CA1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uiPriority w:val="99"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rsid w:val="00BD2CA1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uiPriority w:val="99"/>
    <w:rsid w:val="00BD2CA1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uiPriority w:val="99"/>
    <w:rsid w:val="00BD2CA1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7"/>
    <w:uiPriority w:val="99"/>
    <w:semiHidden/>
    <w:unhideWhenUsed/>
    <w:rsid w:val="00BD2CA1"/>
  </w:style>
  <w:style w:type="paragraph" w:styleId="a8">
    <w:name w:val="header"/>
    <w:basedOn w:val="a3"/>
    <w:link w:val="a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D2CA1"/>
    <w:rPr>
      <w:sz w:val="20"/>
      <w:szCs w:val="20"/>
    </w:rPr>
  </w:style>
  <w:style w:type="paragraph" w:styleId="ac">
    <w:name w:val="List Paragraph"/>
    <w:basedOn w:val="a3"/>
    <w:uiPriority w:val="34"/>
    <w:qFormat/>
    <w:rsid w:val="00BD2CA1"/>
    <w:pPr>
      <w:ind w:leftChars="200" w:left="480"/>
    </w:pPr>
  </w:style>
  <w:style w:type="table" w:styleId="ad">
    <w:name w:val="Table Grid"/>
    <w:basedOn w:val="a6"/>
    <w:uiPriority w:val="59"/>
    <w:rsid w:val="00BD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7"/>
    <w:uiPriority w:val="99"/>
    <w:semiHidden/>
    <w:unhideWhenUsed/>
    <w:rsid w:val="00BD2CA1"/>
  </w:style>
  <w:style w:type="character" w:customStyle="1" w:styleId="12">
    <w:name w:val="標題 1 字元2"/>
    <w:link w:val="1"/>
    <w:uiPriority w:val="99"/>
    <w:rsid w:val="00BD2CA1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0"/>
    <w:uiPriority w:val="99"/>
    <w:rsid w:val="00BD2CA1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3"/>
    <w:next w:val="1"/>
    <w:link w:val="14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styleId="af0">
    <w:name w:val="Body Text Indent"/>
    <w:basedOn w:val="a3"/>
    <w:link w:val="af1"/>
    <w:rsid w:val="00BD2CA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5"/>
    <w:link w:val="af0"/>
    <w:rsid w:val="00BD2CA1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af4">
    <w:name w:val="Plain Text"/>
    <w:aliases w:val=" 字元,一般文字 字元"/>
    <w:basedOn w:val="a3"/>
    <w:link w:val="35"/>
    <w:uiPriority w:val="99"/>
    <w:rsid w:val="00BD2CA1"/>
    <w:rPr>
      <w:rFonts w:ascii="細明體" w:eastAsia="細明體" w:hAnsi="Courier New" w:cs="細明體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4"/>
    <w:uiPriority w:val="99"/>
    <w:rsid w:val="00BD2CA1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D2CA1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6">
    <w:name w:val="Strong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rsid w:val="00BD2CA1"/>
    <w:rPr>
      <w:rFonts w:ascii="Arial" w:eastAsia="新細明體" w:hAnsi="Arial" w:cs="Times New Roman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styleId="afb">
    <w:name w:val="Hyperlink"/>
    <w:uiPriority w:val="99"/>
    <w:rsid w:val="00BD2CA1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d">
    <w:name w:val="標題 字元"/>
    <w:basedOn w:val="a5"/>
    <w:link w:val="afc"/>
    <w:uiPriority w:val="99"/>
    <w:rsid w:val="00BD2CA1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uiPriority w:val="99"/>
    <w:rsid w:val="00BD2CA1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uiPriority w:val="99"/>
    <w:rsid w:val="00BD2CA1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uiPriority w:val="99"/>
    <w:rsid w:val="00BD2CA1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uiPriority w:val="99"/>
    <w:rsid w:val="00BD2CA1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e">
    <w:name w:val="annotation text"/>
    <w:basedOn w:val="a3"/>
    <w:link w:val="3a"/>
    <w:uiPriority w:val="99"/>
    <w:rsid w:val="00BD2CA1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e"/>
    <w:next w:val="afe"/>
    <w:link w:val="aff3"/>
    <w:uiPriority w:val="99"/>
    <w:rsid w:val="00BD2CA1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f"/>
    <w:link w:val="aff2"/>
    <w:uiPriority w:val="99"/>
    <w:rsid w:val="00BD2CA1"/>
    <w:rPr>
      <w:rFonts w:ascii="Times New Roman" w:eastAsia="新細明體" w:hAnsi="Times New Roman" w:cs="Times New Roman"/>
      <w:b/>
      <w:bCs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27">
    <w:name w:val="本文第一層縮排 2 字元"/>
    <w:link w:val="28"/>
    <w:uiPriority w:val="99"/>
    <w:rsid w:val="00BD2CA1"/>
    <w:rPr>
      <w:rFonts w:eastAsia="新細明體"/>
      <w:szCs w:val="24"/>
    </w:rPr>
  </w:style>
  <w:style w:type="paragraph" w:styleId="28">
    <w:name w:val="Body Text First Indent 2"/>
    <w:basedOn w:val="af0"/>
    <w:link w:val="27"/>
    <w:uiPriority w:val="99"/>
    <w:rsid w:val="00BD2CA1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customStyle="1" w:styleId="aff5">
    <w:name w:val="文件引導模式 字元"/>
    <w:link w:val="aff6"/>
    <w:uiPriority w:val="99"/>
    <w:rsid w:val="00BD2CA1"/>
    <w:rPr>
      <w:rFonts w:ascii="Arial" w:eastAsia="新細明體" w:hAnsi="Arial"/>
      <w:sz w:val="18"/>
      <w:szCs w:val="18"/>
    </w:rPr>
  </w:style>
  <w:style w:type="paragraph" w:styleId="aff6">
    <w:name w:val="Document Map"/>
    <w:basedOn w:val="a3"/>
    <w:link w:val="aff5"/>
    <w:uiPriority w:val="99"/>
    <w:rsid w:val="00BD2CA1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5"/>
    <w:uiPriority w:val="99"/>
    <w:rsid w:val="00BD2CA1"/>
    <w:rPr>
      <w:rFonts w:ascii="新細明體" w:eastAsia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uiPriority w:val="99"/>
    <w:rsid w:val="00BD2CA1"/>
    <w:rPr>
      <w:color w:val="C00000"/>
    </w:rPr>
  </w:style>
  <w:style w:type="character" w:customStyle="1" w:styleId="bodystr1">
    <w:name w:val="bodystr1"/>
    <w:uiPriority w:val="99"/>
    <w:rsid w:val="00BD2CA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2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8">
    <w:name w:val="FollowedHyperlink"/>
    <w:uiPriority w:val="99"/>
    <w:rsid w:val="00BD2CA1"/>
    <w:rPr>
      <w:color w:val="800080"/>
      <w:u w:val="single"/>
    </w:rPr>
  </w:style>
  <w:style w:type="table" w:customStyle="1" w:styleId="18">
    <w:name w:val="表格格線1"/>
    <w:basedOn w:val="a6"/>
    <w:next w:val="ad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3"/>
    <w:next w:val="a3"/>
    <w:link w:val="1a"/>
    <w:autoRedefine/>
    <w:uiPriority w:val="99"/>
    <w:qFormat/>
    <w:rsid w:val="00BD2CA1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uiPriority w:val="99"/>
    <w:rsid w:val="00BD2CA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BD2CA1"/>
    <w:rPr>
      <w:rFonts w:ascii="Times New Roman" w:eastAsia="新細明體" w:hAnsi="Times New Roman" w:cs="Times New Roman"/>
      <w:sz w:val="20"/>
      <w:szCs w:val="24"/>
    </w:rPr>
  </w:style>
  <w:style w:type="paragraph" w:customStyle="1" w:styleId="1b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b"/>
    <w:uiPriority w:val="99"/>
    <w:rsid w:val="00BD2CA1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c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d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e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D2CA1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uiPriority w:val="99"/>
    <w:rsid w:val="00BD2CA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D2CA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uiPriority w:val="99"/>
    <w:qFormat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c">
    <w:name w:val="toc 2"/>
    <w:basedOn w:val="a3"/>
    <w:next w:val="a3"/>
    <w:autoRedefine/>
    <w:uiPriority w:val="99"/>
    <w:unhideWhenUsed/>
    <w:qFormat/>
    <w:rsid w:val="00BD2CA1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99"/>
    <w:unhideWhenUsed/>
    <w:qFormat/>
    <w:rsid w:val="00BD2CA1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uiPriority w:val="99"/>
    <w:qFormat/>
    <w:rsid w:val="00BD2CA1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uiPriority w:val="99"/>
    <w:qFormat/>
    <w:rsid w:val="00BD2CA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uiPriority w:val="99"/>
    <w:rsid w:val="00BD2CA1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uiPriority w:val="99"/>
    <w:rsid w:val="00BD2CA1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uiPriority w:val="99"/>
    <w:rsid w:val="00BD2CA1"/>
    <w:rPr>
      <w:szCs w:val="24"/>
    </w:rPr>
  </w:style>
  <w:style w:type="paragraph" w:customStyle="1" w:styleId="affff6">
    <w:name w:val="內文_執行情形"/>
    <w:basedOn w:val="a3"/>
    <w:link w:val="affff5"/>
    <w:uiPriority w:val="99"/>
    <w:rsid w:val="00BD2CA1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uiPriority w:val="99"/>
    <w:rsid w:val="00BD2CA1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99"/>
    <w:qFormat/>
    <w:rsid w:val="00BD2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uiPriority w:val="99"/>
    <w:rsid w:val="00BD2CA1"/>
  </w:style>
  <w:style w:type="character" w:customStyle="1" w:styleId="affffd">
    <w:name w:val="內文_說明 字元"/>
    <w:basedOn w:val="affff4"/>
    <w:link w:val="affffc"/>
    <w:uiPriority w:val="99"/>
    <w:rsid w:val="00BD2CA1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uiPriority w:val="99"/>
    <w:rsid w:val="00BD2CA1"/>
    <w:pPr>
      <w:ind w:leftChars="0" w:left="0" w:firstLineChars="204" w:firstLine="490"/>
    </w:pPr>
  </w:style>
  <w:style w:type="paragraph" w:customStyle="1" w:styleId="1f4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uiPriority w:val="99"/>
    <w:rsid w:val="00BD2CA1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uiPriority w:val="99"/>
    <w:rsid w:val="00BD2CA1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uiPriority w:val="99"/>
    <w:rsid w:val="00BD2CA1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uiPriority w:val="99"/>
    <w:rsid w:val="00BD2CA1"/>
    <w:rPr>
      <w:color w:val="550055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7">
    <w:name w:val="Revision"/>
    <w:hidden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numbering" w:customStyle="1" w:styleId="1110">
    <w:name w:val="無清單111"/>
    <w:next w:val="a7"/>
    <w:uiPriority w:val="99"/>
    <w:semiHidden/>
    <w:rsid w:val="00BD2CA1"/>
  </w:style>
  <w:style w:type="numbering" w:customStyle="1" w:styleId="2f2">
    <w:name w:val="無清單2"/>
    <w:next w:val="a7"/>
    <w:semiHidden/>
    <w:rsid w:val="00BD2CA1"/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1f5">
    <w:name w:val="清單段落1"/>
    <w:basedOn w:val="a3"/>
    <w:uiPriority w:val="99"/>
    <w:rsid w:val="00BD2CA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uiPriority w:val="99"/>
    <w:rsid w:val="00BD2CA1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uiPriority w:val="99"/>
    <w:rsid w:val="00BD2CA1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uiPriority w:val="99"/>
    <w:rsid w:val="00BD2CA1"/>
    <w:rPr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9"/>
    <w:link w:val="afffffb"/>
    <w:autoRedefine/>
    <w:uiPriority w:val="99"/>
    <w:qFormat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uiPriority w:val="99"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D2CA1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D2CA1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uiPriority w:val="99"/>
    <w:rsid w:val="00BD2CA1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d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uiPriority w:val="99"/>
    <w:rsid w:val="00BD2CA1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uiPriority w:val="99"/>
    <w:semiHidden/>
    <w:rsid w:val="00BD2CA1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D2CA1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99"/>
    <w:locked/>
    <w:rsid w:val="00BD2CA1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uiPriority w:val="99"/>
    <w:locked/>
    <w:rsid w:val="00BD2CA1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uiPriority w:val="99"/>
    <w:rsid w:val="00BD2CA1"/>
    <w:rPr>
      <w:rFonts w:ascii="標楷體" w:eastAsia="標楷體" w:hAnsi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uiPriority w:val="99"/>
    <w:qFormat/>
    <w:rsid w:val="00BD2CA1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3"/>
    <w:next w:val="a3"/>
    <w:autoRedefine/>
    <w:uiPriority w:val="99"/>
    <w:unhideWhenUsed/>
    <w:rsid w:val="00BD2CA1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BD2CA1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BD2CA1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BD2CA1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BD2CA1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uiPriority w:val="99"/>
    <w:semiHidden/>
    <w:rsid w:val="00BD2CA1"/>
    <w:rPr>
      <w:kern w:val="2"/>
      <w:sz w:val="24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BD2CA1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BD2CA1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BD2CA1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BD2CA1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uiPriority w:val="99"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uiPriority w:val="99"/>
    <w:locked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uiPriority w:val="99"/>
    <w:rsid w:val="00BD2CA1"/>
    <w:rPr>
      <w:rFonts w:cs="Times New Roman"/>
    </w:rPr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uiPriority w:val="99"/>
    <w:rsid w:val="00BD2CA1"/>
    <w:rPr>
      <w:rFonts w:cs="Times New Roman"/>
    </w:rPr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BD2CA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BD2CA1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BD2CA1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1">
    <w:name w:val="無清單1111"/>
    <w:next w:val="a7"/>
    <w:semiHidden/>
    <w:unhideWhenUsed/>
    <w:rsid w:val="00BD2CA1"/>
  </w:style>
  <w:style w:type="numbering" w:customStyle="1" w:styleId="11111">
    <w:name w:val="無清單11111"/>
    <w:next w:val="a7"/>
    <w:semiHidden/>
    <w:rsid w:val="00BD2CA1"/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uiPriority w:val="99"/>
    <w:rsid w:val="00BD2CA1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uiPriority w:val="99"/>
    <w:rsid w:val="00BD2CA1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uiPriority w:val="99"/>
    <w:rsid w:val="00BD2CA1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uiPriority w:val="99"/>
    <w:rsid w:val="00BD2CA1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uiPriority w:val="99"/>
    <w:rsid w:val="00BD2CA1"/>
    <w:rPr>
      <w:rFonts w:cs="Times New Roman"/>
    </w:rPr>
  </w:style>
  <w:style w:type="paragraph" w:customStyle="1" w:styleId="2fb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uiPriority w:val="99"/>
    <w:semiHidden/>
    <w:rsid w:val="00BD2CA1"/>
    <w:rPr>
      <w:rFonts w:ascii="Calibri" w:eastAsia="新細明體" w:hAnsi="Calibri" w:cs="Times New Roman"/>
    </w:rPr>
  </w:style>
  <w:style w:type="table" w:customStyle="1" w:styleId="-11">
    <w:name w:val="淺色網底 - 輔色 11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BD2CA1"/>
    <w:rPr>
      <w:color w:val="666600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uiPriority w:val="99"/>
    <w:locked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lang w:val="en-US" w:eastAsia="zh-TW"/>
    </w:rPr>
  </w:style>
  <w:style w:type="paragraph" w:customStyle="1" w:styleId="2fc">
    <w:name w:val="修訂2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uiPriority w:val="99"/>
    <w:rsid w:val="00BD2CA1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uiPriority w:val="99"/>
    <w:rsid w:val="00BD2CA1"/>
  </w:style>
  <w:style w:type="table" w:customStyle="1" w:styleId="-12">
    <w:name w:val="淺色網底 - 輔色 12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uiPriority w:val="99"/>
    <w:semiHidden/>
    <w:rsid w:val="00BD2CA1"/>
  </w:style>
  <w:style w:type="character" w:customStyle="1" w:styleId="1ff4">
    <w:name w:val="本文縮排 字元1"/>
    <w:basedOn w:val="a5"/>
    <w:uiPriority w:val="99"/>
    <w:rsid w:val="00BD2CA1"/>
  </w:style>
  <w:style w:type="character" w:customStyle="1" w:styleId="1ff5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6">
    <w:name w:val="字元 字元 字元1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uiPriority w:val="99"/>
    <w:semiHidden/>
    <w:rsid w:val="00BD2CA1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uiPriority w:val="99"/>
    <w:rsid w:val="00BD2CA1"/>
  </w:style>
  <w:style w:type="numbering" w:customStyle="1" w:styleId="1111110">
    <w:name w:val="無清單111111"/>
    <w:next w:val="a7"/>
    <w:semiHidden/>
    <w:rsid w:val="00BD2CA1"/>
  </w:style>
  <w:style w:type="character" w:customStyle="1" w:styleId="1ff7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uiPriority w:val="99"/>
    <w:rsid w:val="00BD2CA1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iPriority w:val="99"/>
    <w:unhideWhenUsed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numbering" w:customStyle="1" w:styleId="54">
    <w:name w:val="樣式5"/>
    <w:rsid w:val="00BD2CA1"/>
  </w:style>
  <w:style w:type="numbering" w:customStyle="1" w:styleId="45">
    <w:name w:val="樣式4"/>
    <w:rsid w:val="00BD2CA1"/>
  </w:style>
  <w:style w:type="numbering" w:styleId="1ai">
    <w:name w:val="Outline List 1"/>
    <w:basedOn w:val="a7"/>
    <w:unhideWhenUsed/>
    <w:rsid w:val="00BD2CA1"/>
  </w:style>
  <w:style w:type="paragraph" w:customStyle="1" w:styleId="01">
    <w:name w:val="內文_01提案"/>
    <w:basedOn w:val="a3"/>
    <w:uiPriority w:val="99"/>
    <w:qFormat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uiPriority w:val="99"/>
    <w:qFormat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uiPriority w:val="99"/>
    <w:locked/>
    <w:rsid w:val="00BD2CA1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D2CA1"/>
    <w:pPr>
      <w:numPr>
        <w:numId w:val="9"/>
      </w:numPr>
    </w:pPr>
  </w:style>
  <w:style w:type="paragraph" w:customStyle="1" w:styleId="55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6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D2CA1"/>
    <w:rPr>
      <w:sz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D2CA1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D2CA1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D2CA1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D2CA1"/>
    <w:rPr>
      <w:b/>
      <w:bCs w:val="0"/>
      <w:sz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D2CA1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b"/>
    <w:uiPriority w:val="99"/>
    <w:rsid w:val="00BD2CA1"/>
    <w:pPr>
      <w:numPr>
        <w:numId w:val="10"/>
      </w:numPr>
    </w:pPr>
  </w:style>
  <w:style w:type="paragraph" w:customStyle="1" w:styleId="affffffd">
    <w:name w:val="綱要標題"/>
    <w:basedOn w:val="a3"/>
    <w:next w:val="affffffb"/>
    <w:uiPriority w:val="99"/>
    <w:rsid w:val="00BD2CA1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D2CA1"/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7">
    <w:name w:val="清單段落4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8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7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1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qFormat/>
    <w:rsid w:val="00BD2CA1"/>
    <w:pPr>
      <w:numPr>
        <w:numId w:val="12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iPriority w:val="99"/>
    <w:unhideWhenUsed/>
    <w:rsid w:val="00BD2CA1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99"/>
    <w:qFormat/>
    <w:rsid w:val="00BD2CA1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99"/>
    <w:rsid w:val="00BD2CA1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99"/>
    <w:rsid w:val="00BD2CA1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99"/>
    <w:qFormat/>
    <w:rsid w:val="00BD2CA1"/>
    <w:rPr>
      <w:i/>
      <w:iCs/>
      <w:color w:val="808080"/>
    </w:rPr>
  </w:style>
  <w:style w:type="character" w:styleId="afffffff6">
    <w:name w:val="Intense Emphasis"/>
    <w:uiPriority w:val="99"/>
    <w:qFormat/>
    <w:rsid w:val="00BD2CA1"/>
    <w:rPr>
      <w:b/>
      <w:bCs/>
      <w:i/>
      <w:iCs/>
      <w:color w:val="4F81BD"/>
    </w:rPr>
  </w:style>
  <w:style w:type="character" w:styleId="afffffff7">
    <w:name w:val="Subtle Reference"/>
    <w:uiPriority w:val="99"/>
    <w:qFormat/>
    <w:rsid w:val="00BD2CA1"/>
    <w:rPr>
      <w:smallCaps/>
      <w:color w:val="C0504D"/>
      <w:u w:val="single"/>
    </w:rPr>
  </w:style>
  <w:style w:type="character" w:styleId="afffffff8">
    <w:name w:val="Intense Reference"/>
    <w:uiPriority w:val="99"/>
    <w:qFormat/>
    <w:rsid w:val="00BD2CA1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numbering" w:customStyle="1" w:styleId="a0">
    <w:name w:val="計畫"/>
    <w:rsid w:val="00BD2CA1"/>
    <w:pPr>
      <w:numPr>
        <w:numId w:val="13"/>
      </w:numPr>
    </w:pPr>
  </w:style>
  <w:style w:type="character" w:customStyle="1" w:styleId="240">
    <w:name w:val="字元 字元24"/>
    <w:uiPriority w:val="99"/>
    <w:rsid w:val="00BD2CA1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uiPriority w:val="99"/>
    <w:rsid w:val="00BD2CA1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numbering" w:customStyle="1" w:styleId="49">
    <w:name w:val="無清單4"/>
    <w:next w:val="a7"/>
    <w:uiPriority w:val="99"/>
    <w:semiHidden/>
    <w:unhideWhenUsed/>
    <w:rsid w:val="00BD2CA1"/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/>
      <w:sz w:val="18"/>
    </w:rPr>
  </w:style>
  <w:style w:type="table" w:customStyle="1" w:styleId="4a">
    <w:name w:val="表格格線4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表格格線1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21">
    <w:name w:val="淺色網底 - 輔色 12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1">
    <w:name w:val="淺色網底 - 輔色 13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樣式51"/>
    <w:rsid w:val="00BD2CA1"/>
  </w:style>
  <w:style w:type="numbering" w:customStyle="1" w:styleId="412">
    <w:name w:val="樣式41"/>
    <w:rsid w:val="00BD2CA1"/>
  </w:style>
  <w:style w:type="numbering" w:customStyle="1" w:styleId="1ffc">
    <w:name w:val="計畫1"/>
    <w:rsid w:val="00BD2CA1"/>
  </w:style>
  <w:style w:type="numbering" w:customStyle="1" w:styleId="1111111">
    <w:name w:val="1 / 1.1 / 1.1.11"/>
    <w:basedOn w:val="a7"/>
    <w:next w:val="111111"/>
    <w:uiPriority w:val="99"/>
    <w:semiHidden/>
    <w:unhideWhenUsed/>
    <w:locked/>
    <w:rsid w:val="00BD2CA1"/>
  </w:style>
  <w:style w:type="numbering" w:customStyle="1" w:styleId="1ai1">
    <w:name w:val="1 / a / i1"/>
    <w:basedOn w:val="a7"/>
    <w:next w:val="1ai"/>
    <w:uiPriority w:val="99"/>
    <w:semiHidden/>
    <w:unhideWhenUsed/>
    <w:locked/>
    <w:rsid w:val="00BD2CA1"/>
  </w:style>
  <w:style w:type="numbering" w:customStyle="1" w:styleId="57">
    <w:name w:val="無清單5"/>
    <w:next w:val="a7"/>
    <w:uiPriority w:val="99"/>
    <w:semiHidden/>
    <w:unhideWhenUsed/>
    <w:rsid w:val="00BD2CA1"/>
  </w:style>
  <w:style w:type="table" w:customStyle="1" w:styleId="58">
    <w:name w:val="表格格線5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BD2CA1"/>
    <w:pPr>
      <w:numPr>
        <w:numId w:val="16"/>
      </w:numPr>
    </w:pPr>
  </w:style>
  <w:style w:type="numbering" w:customStyle="1" w:styleId="42">
    <w:name w:val="樣式42"/>
    <w:rsid w:val="00BD2CA1"/>
    <w:pPr>
      <w:numPr>
        <w:numId w:val="6"/>
      </w:numPr>
    </w:pPr>
  </w:style>
  <w:style w:type="numbering" w:customStyle="1" w:styleId="2">
    <w:name w:val="計畫2"/>
    <w:rsid w:val="00BD2CA1"/>
    <w:pPr>
      <w:numPr>
        <w:numId w:val="11"/>
      </w:numPr>
    </w:pPr>
  </w:style>
  <w:style w:type="numbering" w:customStyle="1" w:styleId="1111112">
    <w:name w:val="1 / 1.1 / 1.1.12"/>
    <w:basedOn w:val="a7"/>
    <w:next w:val="111111"/>
    <w:uiPriority w:val="99"/>
    <w:semiHidden/>
    <w:unhideWhenUsed/>
    <w:locked/>
    <w:rsid w:val="00BD2CA1"/>
    <w:pPr>
      <w:numPr>
        <w:numId w:val="8"/>
      </w:numPr>
    </w:pPr>
  </w:style>
  <w:style w:type="numbering" w:customStyle="1" w:styleId="1ai2">
    <w:name w:val="1 / a / i2"/>
    <w:basedOn w:val="a7"/>
    <w:next w:val="1ai"/>
    <w:uiPriority w:val="99"/>
    <w:semiHidden/>
    <w:unhideWhenUsed/>
    <w:locked/>
    <w:rsid w:val="00BD2CA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uiPriority w:val="99"/>
    <w:rsid w:val="00BD2C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BD2CA1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5"/>
    <w:link w:val="4"/>
    <w:uiPriority w:val="99"/>
    <w:rsid w:val="00BD2CA1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uiPriority w:val="99"/>
    <w:rsid w:val="00BD2CA1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uiPriority w:val="99"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rsid w:val="00BD2CA1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uiPriority w:val="99"/>
    <w:rsid w:val="00BD2CA1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uiPriority w:val="99"/>
    <w:rsid w:val="00BD2CA1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7"/>
    <w:uiPriority w:val="99"/>
    <w:semiHidden/>
    <w:unhideWhenUsed/>
    <w:rsid w:val="00BD2CA1"/>
  </w:style>
  <w:style w:type="paragraph" w:styleId="a8">
    <w:name w:val="header"/>
    <w:basedOn w:val="a3"/>
    <w:link w:val="a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D2CA1"/>
    <w:rPr>
      <w:sz w:val="20"/>
      <w:szCs w:val="20"/>
    </w:rPr>
  </w:style>
  <w:style w:type="paragraph" w:styleId="ac">
    <w:name w:val="List Paragraph"/>
    <w:basedOn w:val="a3"/>
    <w:uiPriority w:val="34"/>
    <w:qFormat/>
    <w:rsid w:val="00BD2CA1"/>
    <w:pPr>
      <w:ind w:leftChars="200" w:left="480"/>
    </w:pPr>
  </w:style>
  <w:style w:type="table" w:styleId="ad">
    <w:name w:val="Table Grid"/>
    <w:basedOn w:val="a6"/>
    <w:uiPriority w:val="59"/>
    <w:rsid w:val="00BD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7"/>
    <w:uiPriority w:val="99"/>
    <w:semiHidden/>
    <w:unhideWhenUsed/>
    <w:rsid w:val="00BD2CA1"/>
  </w:style>
  <w:style w:type="character" w:customStyle="1" w:styleId="12">
    <w:name w:val="標題 1 字元2"/>
    <w:link w:val="1"/>
    <w:uiPriority w:val="99"/>
    <w:rsid w:val="00BD2CA1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0"/>
    <w:uiPriority w:val="99"/>
    <w:rsid w:val="00BD2CA1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3"/>
    <w:next w:val="1"/>
    <w:link w:val="14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styleId="af0">
    <w:name w:val="Body Text Indent"/>
    <w:basedOn w:val="a3"/>
    <w:link w:val="af1"/>
    <w:rsid w:val="00BD2CA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5"/>
    <w:link w:val="af0"/>
    <w:rsid w:val="00BD2CA1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af4">
    <w:name w:val="Plain Text"/>
    <w:aliases w:val=" 字元,一般文字 字元"/>
    <w:basedOn w:val="a3"/>
    <w:link w:val="35"/>
    <w:uiPriority w:val="99"/>
    <w:rsid w:val="00BD2CA1"/>
    <w:rPr>
      <w:rFonts w:ascii="細明體" w:eastAsia="細明體" w:hAnsi="Courier New" w:cs="細明體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4"/>
    <w:uiPriority w:val="99"/>
    <w:rsid w:val="00BD2CA1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D2CA1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6">
    <w:name w:val="Strong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rsid w:val="00BD2CA1"/>
    <w:rPr>
      <w:rFonts w:ascii="Arial" w:eastAsia="新細明體" w:hAnsi="Arial" w:cs="Times New Roman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styleId="afb">
    <w:name w:val="Hyperlink"/>
    <w:uiPriority w:val="99"/>
    <w:rsid w:val="00BD2CA1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d">
    <w:name w:val="標題 字元"/>
    <w:basedOn w:val="a5"/>
    <w:link w:val="afc"/>
    <w:uiPriority w:val="99"/>
    <w:rsid w:val="00BD2CA1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uiPriority w:val="99"/>
    <w:rsid w:val="00BD2CA1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uiPriority w:val="99"/>
    <w:rsid w:val="00BD2CA1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uiPriority w:val="99"/>
    <w:rsid w:val="00BD2CA1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uiPriority w:val="99"/>
    <w:rsid w:val="00BD2CA1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e">
    <w:name w:val="annotation text"/>
    <w:basedOn w:val="a3"/>
    <w:link w:val="3a"/>
    <w:uiPriority w:val="99"/>
    <w:rsid w:val="00BD2CA1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e"/>
    <w:next w:val="afe"/>
    <w:link w:val="aff3"/>
    <w:uiPriority w:val="99"/>
    <w:rsid w:val="00BD2CA1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f"/>
    <w:link w:val="aff2"/>
    <w:uiPriority w:val="99"/>
    <w:rsid w:val="00BD2CA1"/>
    <w:rPr>
      <w:rFonts w:ascii="Times New Roman" w:eastAsia="新細明體" w:hAnsi="Times New Roman" w:cs="Times New Roman"/>
      <w:b/>
      <w:bCs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27">
    <w:name w:val="本文第一層縮排 2 字元"/>
    <w:link w:val="28"/>
    <w:uiPriority w:val="99"/>
    <w:rsid w:val="00BD2CA1"/>
    <w:rPr>
      <w:rFonts w:eastAsia="新細明體"/>
      <w:szCs w:val="24"/>
    </w:rPr>
  </w:style>
  <w:style w:type="paragraph" w:styleId="28">
    <w:name w:val="Body Text First Indent 2"/>
    <w:basedOn w:val="af0"/>
    <w:link w:val="27"/>
    <w:uiPriority w:val="99"/>
    <w:rsid w:val="00BD2CA1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customStyle="1" w:styleId="aff5">
    <w:name w:val="文件引導模式 字元"/>
    <w:link w:val="aff6"/>
    <w:uiPriority w:val="99"/>
    <w:rsid w:val="00BD2CA1"/>
    <w:rPr>
      <w:rFonts w:ascii="Arial" w:eastAsia="新細明體" w:hAnsi="Arial"/>
      <w:sz w:val="18"/>
      <w:szCs w:val="18"/>
    </w:rPr>
  </w:style>
  <w:style w:type="paragraph" w:styleId="aff6">
    <w:name w:val="Document Map"/>
    <w:basedOn w:val="a3"/>
    <w:link w:val="aff5"/>
    <w:uiPriority w:val="99"/>
    <w:rsid w:val="00BD2CA1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5"/>
    <w:uiPriority w:val="99"/>
    <w:rsid w:val="00BD2CA1"/>
    <w:rPr>
      <w:rFonts w:ascii="新細明體" w:eastAsia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uiPriority w:val="99"/>
    <w:rsid w:val="00BD2CA1"/>
    <w:rPr>
      <w:color w:val="C00000"/>
    </w:rPr>
  </w:style>
  <w:style w:type="character" w:customStyle="1" w:styleId="bodystr1">
    <w:name w:val="bodystr1"/>
    <w:uiPriority w:val="99"/>
    <w:rsid w:val="00BD2CA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2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8">
    <w:name w:val="FollowedHyperlink"/>
    <w:uiPriority w:val="99"/>
    <w:rsid w:val="00BD2CA1"/>
    <w:rPr>
      <w:color w:val="800080"/>
      <w:u w:val="single"/>
    </w:rPr>
  </w:style>
  <w:style w:type="table" w:customStyle="1" w:styleId="18">
    <w:name w:val="表格格線1"/>
    <w:basedOn w:val="a6"/>
    <w:next w:val="ad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3"/>
    <w:next w:val="a3"/>
    <w:link w:val="1a"/>
    <w:autoRedefine/>
    <w:uiPriority w:val="99"/>
    <w:qFormat/>
    <w:rsid w:val="00BD2CA1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uiPriority w:val="99"/>
    <w:rsid w:val="00BD2CA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BD2CA1"/>
    <w:rPr>
      <w:rFonts w:ascii="Times New Roman" w:eastAsia="新細明體" w:hAnsi="Times New Roman" w:cs="Times New Roman"/>
      <w:sz w:val="20"/>
      <w:szCs w:val="24"/>
    </w:rPr>
  </w:style>
  <w:style w:type="paragraph" w:customStyle="1" w:styleId="1b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b"/>
    <w:uiPriority w:val="99"/>
    <w:rsid w:val="00BD2CA1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c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d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e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D2CA1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uiPriority w:val="99"/>
    <w:rsid w:val="00BD2CA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D2CA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uiPriority w:val="99"/>
    <w:qFormat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c">
    <w:name w:val="toc 2"/>
    <w:basedOn w:val="a3"/>
    <w:next w:val="a3"/>
    <w:autoRedefine/>
    <w:uiPriority w:val="99"/>
    <w:unhideWhenUsed/>
    <w:qFormat/>
    <w:rsid w:val="00BD2CA1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99"/>
    <w:unhideWhenUsed/>
    <w:qFormat/>
    <w:rsid w:val="00BD2CA1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uiPriority w:val="99"/>
    <w:qFormat/>
    <w:rsid w:val="00BD2CA1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uiPriority w:val="99"/>
    <w:qFormat/>
    <w:rsid w:val="00BD2CA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uiPriority w:val="99"/>
    <w:rsid w:val="00BD2CA1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uiPriority w:val="99"/>
    <w:rsid w:val="00BD2CA1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uiPriority w:val="99"/>
    <w:rsid w:val="00BD2CA1"/>
    <w:rPr>
      <w:szCs w:val="24"/>
    </w:rPr>
  </w:style>
  <w:style w:type="paragraph" w:customStyle="1" w:styleId="affff6">
    <w:name w:val="內文_執行情形"/>
    <w:basedOn w:val="a3"/>
    <w:link w:val="affff5"/>
    <w:uiPriority w:val="99"/>
    <w:rsid w:val="00BD2CA1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uiPriority w:val="99"/>
    <w:rsid w:val="00BD2CA1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99"/>
    <w:qFormat/>
    <w:rsid w:val="00BD2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uiPriority w:val="99"/>
    <w:rsid w:val="00BD2CA1"/>
  </w:style>
  <w:style w:type="character" w:customStyle="1" w:styleId="affffd">
    <w:name w:val="內文_說明 字元"/>
    <w:basedOn w:val="affff4"/>
    <w:link w:val="affffc"/>
    <w:uiPriority w:val="99"/>
    <w:rsid w:val="00BD2CA1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uiPriority w:val="99"/>
    <w:rsid w:val="00BD2CA1"/>
    <w:pPr>
      <w:ind w:leftChars="0" w:left="0" w:firstLineChars="204" w:firstLine="490"/>
    </w:pPr>
  </w:style>
  <w:style w:type="paragraph" w:customStyle="1" w:styleId="1f4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uiPriority w:val="99"/>
    <w:rsid w:val="00BD2CA1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uiPriority w:val="99"/>
    <w:rsid w:val="00BD2CA1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uiPriority w:val="99"/>
    <w:rsid w:val="00BD2CA1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uiPriority w:val="99"/>
    <w:rsid w:val="00BD2CA1"/>
    <w:rPr>
      <w:color w:val="550055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7">
    <w:name w:val="Revision"/>
    <w:hidden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numbering" w:customStyle="1" w:styleId="1110">
    <w:name w:val="無清單111"/>
    <w:next w:val="a7"/>
    <w:uiPriority w:val="99"/>
    <w:semiHidden/>
    <w:rsid w:val="00BD2CA1"/>
  </w:style>
  <w:style w:type="numbering" w:customStyle="1" w:styleId="2f2">
    <w:name w:val="無清單2"/>
    <w:next w:val="a7"/>
    <w:semiHidden/>
    <w:rsid w:val="00BD2CA1"/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1f5">
    <w:name w:val="清單段落1"/>
    <w:basedOn w:val="a3"/>
    <w:uiPriority w:val="99"/>
    <w:rsid w:val="00BD2CA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uiPriority w:val="99"/>
    <w:rsid w:val="00BD2CA1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uiPriority w:val="99"/>
    <w:rsid w:val="00BD2CA1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uiPriority w:val="99"/>
    <w:rsid w:val="00BD2CA1"/>
    <w:rPr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9"/>
    <w:link w:val="afffffb"/>
    <w:autoRedefine/>
    <w:uiPriority w:val="99"/>
    <w:qFormat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uiPriority w:val="99"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D2CA1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D2CA1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uiPriority w:val="99"/>
    <w:rsid w:val="00BD2CA1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d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uiPriority w:val="99"/>
    <w:rsid w:val="00BD2CA1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uiPriority w:val="99"/>
    <w:semiHidden/>
    <w:rsid w:val="00BD2CA1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D2CA1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99"/>
    <w:locked/>
    <w:rsid w:val="00BD2CA1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uiPriority w:val="99"/>
    <w:locked/>
    <w:rsid w:val="00BD2CA1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uiPriority w:val="99"/>
    <w:rsid w:val="00BD2CA1"/>
    <w:rPr>
      <w:rFonts w:ascii="標楷體" w:eastAsia="標楷體" w:hAnsi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uiPriority w:val="99"/>
    <w:qFormat/>
    <w:rsid w:val="00BD2CA1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3"/>
    <w:next w:val="a3"/>
    <w:autoRedefine/>
    <w:uiPriority w:val="99"/>
    <w:unhideWhenUsed/>
    <w:rsid w:val="00BD2CA1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BD2CA1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BD2CA1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BD2CA1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BD2CA1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uiPriority w:val="99"/>
    <w:semiHidden/>
    <w:rsid w:val="00BD2CA1"/>
    <w:rPr>
      <w:kern w:val="2"/>
      <w:sz w:val="24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BD2CA1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BD2CA1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BD2CA1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BD2CA1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uiPriority w:val="99"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uiPriority w:val="99"/>
    <w:locked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uiPriority w:val="99"/>
    <w:rsid w:val="00BD2CA1"/>
    <w:rPr>
      <w:rFonts w:cs="Times New Roman"/>
    </w:rPr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uiPriority w:val="99"/>
    <w:rsid w:val="00BD2CA1"/>
    <w:rPr>
      <w:rFonts w:cs="Times New Roman"/>
    </w:rPr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BD2CA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BD2CA1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BD2CA1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1">
    <w:name w:val="無清單1111"/>
    <w:next w:val="a7"/>
    <w:semiHidden/>
    <w:unhideWhenUsed/>
    <w:rsid w:val="00BD2CA1"/>
  </w:style>
  <w:style w:type="numbering" w:customStyle="1" w:styleId="11111">
    <w:name w:val="無清單11111"/>
    <w:next w:val="a7"/>
    <w:semiHidden/>
    <w:rsid w:val="00BD2CA1"/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uiPriority w:val="99"/>
    <w:rsid w:val="00BD2CA1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uiPriority w:val="99"/>
    <w:rsid w:val="00BD2CA1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uiPriority w:val="99"/>
    <w:rsid w:val="00BD2CA1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uiPriority w:val="99"/>
    <w:rsid w:val="00BD2CA1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uiPriority w:val="99"/>
    <w:rsid w:val="00BD2CA1"/>
    <w:rPr>
      <w:rFonts w:cs="Times New Roman"/>
    </w:rPr>
  </w:style>
  <w:style w:type="paragraph" w:customStyle="1" w:styleId="2fb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uiPriority w:val="99"/>
    <w:semiHidden/>
    <w:rsid w:val="00BD2CA1"/>
    <w:rPr>
      <w:rFonts w:ascii="Calibri" w:eastAsia="新細明體" w:hAnsi="Calibri" w:cs="Times New Roman"/>
    </w:rPr>
  </w:style>
  <w:style w:type="table" w:customStyle="1" w:styleId="-11">
    <w:name w:val="淺色網底 - 輔色 11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BD2CA1"/>
    <w:rPr>
      <w:color w:val="666600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uiPriority w:val="99"/>
    <w:locked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lang w:val="en-US" w:eastAsia="zh-TW"/>
    </w:rPr>
  </w:style>
  <w:style w:type="paragraph" w:customStyle="1" w:styleId="2fc">
    <w:name w:val="修訂2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uiPriority w:val="99"/>
    <w:rsid w:val="00BD2CA1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uiPriority w:val="99"/>
    <w:rsid w:val="00BD2CA1"/>
  </w:style>
  <w:style w:type="table" w:customStyle="1" w:styleId="-12">
    <w:name w:val="淺色網底 - 輔色 12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uiPriority w:val="99"/>
    <w:semiHidden/>
    <w:rsid w:val="00BD2CA1"/>
  </w:style>
  <w:style w:type="character" w:customStyle="1" w:styleId="1ff4">
    <w:name w:val="本文縮排 字元1"/>
    <w:basedOn w:val="a5"/>
    <w:uiPriority w:val="99"/>
    <w:rsid w:val="00BD2CA1"/>
  </w:style>
  <w:style w:type="character" w:customStyle="1" w:styleId="1ff5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6">
    <w:name w:val="字元 字元 字元1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uiPriority w:val="99"/>
    <w:semiHidden/>
    <w:rsid w:val="00BD2CA1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uiPriority w:val="99"/>
    <w:rsid w:val="00BD2CA1"/>
  </w:style>
  <w:style w:type="numbering" w:customStyle="1" w:styleId="1111110">
    <w:name w:val="無清單111111"/>
    <w:next w:val="a7"/>
    <w:semiHidden/>
    <w:rsid w:val="00BD2CA1"/>
  </w:style>
  <w:style w:type="character" w:customStyle="1" w:styleId="1ff7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uiPriority w:val="99"/>
    <w:rsid w:val="00BD2CA1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iPriority w:val="99"/>
    <w:unhideWhenUsed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numbering" w:customStyle="1" w:styleId="54">
    <w:name w:val="樣式5"/>
    <w:rsid w:val="00BD2CA1"/>
  </w:style>
  <w:style w:type="numbering" w:customStyle="1" w:styleId="45">
    <w:name w:val="樣式4"/>
    <w:rsid w:val="00BD2CA1"/>
  </w:style>
  <w:style w:type="numbering" w:styleId="1ai">
    <w:name w:val="Outline List 1"/>
    <w:basedOn w:val="a7"/>
    <w:unhideWhenUsed/>
    <w:rsid w:val="00BD2CA1"/>
  </w:style>
  <w:style w:type="paragraph" w:customStyle="1" w:styleId="01">
    <w:name w:val="內文_01提案"/>
    <w:basedOn w:val="a3"/>
    <w:uiPriority w:val="99"/>
    <w:qFormat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uiPriority w:val="99"/>
    <w:qFormat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uiPriority w:val="99"/>
    <w:locked/>
    <w:rsid w:val="00BD2CA1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D2CA1"/>
    <w:pPr>
      <w:numPr>
        <w:numId w:val="9"/>
      </w:numPr>
    </w:pPr>
  </w:style>
  <w:style w:type="paragraph" w:customStyle="1" w:styleId="55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6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D2CA1"/>
    <w:rPr>
      <w:sz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D2CA1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D2CA1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D2CA1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D2CA1"/>
    <w:rPr>
      <w:b/>
      <w:bCs w:val="0"/>
      <w:sz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D2CA1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b"/>
    <w:uiPriority w:val="99"/>
    <w:rsid w:val="00BD2CA1"/>
    <w:pPr>
      <w:numPr>
        <w:numId w:val="10"/>
      </w:numPr>
    </w:pPr>
  </w:style>
  <w:style w:type="paragraph" w:customStyle="1" w:styleId="affffffd">
    <w:name w:val="綱要標題"/>
    <w:basedOn w:val="a3"/>
    <w:next w:val="affffffb"/>
    <w:uiPriority w:val="99"/>
    <w:rsid w:val="00BD2CA1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D2CA1"/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7">
    <w:name w:val="清單段落4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8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7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1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qFormat/>
    <w:rsid w:val="00BD2CA1"/>
    <w:pPr>
      <w:numPr>
        <w:numId w:val="12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iPriority w:val="99"/>
    <w:unhideWhenUsed/>
    <w:rsid w:val="00BD2CA1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99"/>
    <w:qFormat/>
    <w:rsid w:val="00BD2CA1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99"/>
    <w:rsid w:val="00BD2CA1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99"/>
    <w:rsid w:val="00BD2CA1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99"/>
    <w:qFormat/>
    <w:rsid w:val="00BD2CA1"/>
    <w:rPr>
      <w:i/>
      <w:iCs/>
      <w:color w:val="808080"/>
    </w:rPr>
  </w:style>
  <w:style w:type="character" w:styleId="afffffff6">
    <w:name w:val="Intense Emphasis"/>
    <w:uiPriority w:val="99"/>
    <w:qFormat/>
    <w:rsid w:val="00BD2CA1"/>
    <w:rPr>
      <w:b/>
      <w:bCs/>
      <w:i/>
      <w:iCs/>
      <w:color w:val="4F81BD"/>
    </w:rPr>
  </w:style>
  <w:style w:type="character" w:styleId="afffffff7">
    <w:name w:val="Subtle Reference"/>
    <w:uiPriority w:val="99"/>
    <w:qFormat/>
    <w:rsid w:val="00BD2CA1"/>
    <w:rPr>
      <w:smallCaps/>
      <w:color w:val="C0504D"/>
      <w:u w:val="single"/>
    </w:rPr>
  </w:style>
  <w:style w:type="character" w:styleId="afffffff8">
    <w:name w:val="Intense Reference"/>
    <w:uiPriority w:val="99"/>
    <w:qFormat/>
    <w:rsid w:val="00BD2CA1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numbering" w:customStyle="1" w:styleId="a0">
    <w:name w:val="計畫"/>
    <w:rsid w:val="00BD2CA1"/>
    <w:pPr>
      <w:numPr>
        <w:numId w:val="13"/>
      </w:numPr>
    </w:pPr>
  </w:style>
  <w:style w:type="character" w:customStyle="1" w:styleId="240">
    <w:name w:val="字元 字元24"/>
    <w:uiPriority w:val="99"/>
    <w:rsid w:val="00BD2CA1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uiPriority w:val="99"/>
    <w:rsid w:val="00BD2CA1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numbering" w:customStyle="1" w:styleId="49">
    <w:name w:val="無清單4"/>
    <w:next w:val="a7"/>
    <w:uiPriority w:val="99"/>
    <w:semiHidden/>
    <w:unhideWhenUsed/>
    <w:rsid w:val="00BD2CA1"/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/>
      <w:sz w:val="18"/>
    </w:rPr>
  </w:style>
  <w:style w:type="table" w:customStyle="1" w:styleId="4a">
    <w:name w:val="表格格線4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表格格線1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21">
    <w:name w:val="淺色網底 - 輔色 12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1">
    <w:name w:val="淺色網底 - 輔色 13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樣式51"/>
    <w:rsid w:val="00BD2CA1"/>
  </w:style>
  <w:style w:type="numbering" w:customStyle="1" w:styleId="412">
    <w:name w:val="樣式41"/>
    <w:rsid w:val="00BD2CA1"/>
  </w:style>
  <w:style w:type="numbering" w:customStyle="1" w:styleId="1ffc">
    <w:name w:val="計畫1"/>
    <w:rsid w:val="00BD2CA1"/>
  </w:style>
  <w:style w:type="numbering" w:customStyle="1" w:styleId="1111111">
    <w:name w:val="1 / 1.1 / 1.1.11"/>
    <w:basedOn w:val="a7"/>
    <w:next w:val="111111"/>
    <w:uiPriority w:val="99"/>
    <w:semiHidden/>
    <w:unhideWhenUsed/>
    <w:locked/>
    <w:rsid w:val="00BD2CA1"/>
  </w:style>
  <w:style w:type="numbering" w:customStyle="1" w:styleId="1ai1">
    <w:name w:val="1 / a / i1"/>
    <w:basedOn w:val="a7"/>
    <w:next w:val="1ai"/>
    <w:uiPriority w:val="99"/>
    <w:semiHidden/>
    <w:unhideWhenUsed/>
    <w:locked/>
    <w:rsid w:val="00BD2CA1"/>
  </w:style>
  <w:style w:type="numbering" w:customStyle="1" w:styleId="57">
    <w:name w:val="無清單5"/>
    <w:next w:val="a7"/>
    <w:uiPriority w:val="99"/>
    <w:semiHidden/>
    <w:unhideWhenUsed/>
    <w:rsid w:val="00BD2CA1"/>
  </w:style>
  <w:style w:type="table" w:customStyle="1" w:styleId="58">
    <w:name w:val="表格格線5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BD2CA1"/>
    <w:pPr>
      <w:numPr>
        <w:numId w:val="16"/>
      </w:numPr>
    </w:pPr>
  </w:style>
  <w:style w:type="numbering" w:customStyle="1" w:styleId="42">
    <w:name w:val="樣式42"/>
    <w:rsid w:val="00BD2CA1"/>
    <w:pPr>
      <w:numPr>
        <w:numId w:val="6"/>
      </w:numPr>
    </w:pPr>
  </w:style>
  <w:style w:type="numbering" w:customStyle="1" w:styleId="2">
    <w:name w:val="計畫2"/>
    <w:rsid w:val="00BD2CA1"/>
    <w:pPr>
      <w:numPr>
        <w:numId w:val="11"/>
      </w:numPr>
    </w:pPr>
  </w:style>
  <w:style w:type="numbering" w:customStyle="1" w:styleId="1111112">
    <w:name w:val="1 / 1.1 / 1.1.12"/>
    <w:basedOn w:val="a7"/>
    <w:next w:val="111111"/>
    <w:uiPriority w:val="99"/>
    <w:semiHidden/>
    <w:unhideWhenUsed/>
    <w:locked/>
    <w:rsid w:val="00BD2CA1"/>
    <w:pPr>
      <w:numPr>
        <w:numId w:val="8"/>
      </w:numPr>
    </w:pPr>
  </w:style>
  <w:style w:type="numbering" w:customStyle="1" w:styleId="1ai2">
    <w:name w:val="1 / a / i2"/>
    <w:basedOn w:val="a7"/>
    <w:next w:val="1ai"/>
    <w:uiPriority w:val="99"/>
    <w:semiHidden/>
    <w:unhideWhenUsed/>
    <w:locked/>
    <w:rsid w:val="00BD2C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系辦工讀生</cp:lastModifiedBy>
  <cp:revision>2</cp:revision>
  <dcterms:created xsi:type="dcterms:W3CDTF">2017-07-25T03:33:00Z</dcterms:created>
  <dcterms:modified xsi:type="dcterms:W3CDTF">2017-07-25T03:33:00Z</dcterms:modified>
</cp:coreProperties>
</file>