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D85B6B" w:rsidRDefault="00902CF4" w:rsidP="00902CF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國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立</w:t>
      </w:r>
      <w:proofErr w:type="gramStart"/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</w:t>
      </w:r>
      <w:proofErr w:type="gramEnd"/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東大學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BD286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="00BC21E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7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課程綱要</w:t>
      </w:r>
    </w:p>
    <w:p w:rsidR="00902CF4" w:rsidRPr="00D85B6B" w:rsidRDefault="00BC21EB" w:rsidP="00902CF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理工</w:t>
      </w:r>
      <w:r w:rsidR="00BD286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學院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高齡健康與護理管理原住民專班</w:t>
      </w:r>
    </w:p>
    <w:p w:rsidR="000924AF" w:rsidRPr="00D85B6B" w:rsidRDefault="000924AF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</w:t>
      </w:r>
      <w:r w:rsidR="00BC21EB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="00DB4B34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</w:t>
      </w:r>
      <w:r w:rsidR="001073A0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專班</w:t>
      </w:r>
      <w:r w:rsidR="00A508A5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委員會議</w:t>
      </w:r>
      <w:r w:rsidR="00AB794B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</w:t>
      </w:r>
      <w:r w:rsidR="00BC21EB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7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1073A0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04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1073A0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19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A508A5" w:rsidRPr="00D85B6B" w:rsidRDefault="00A508A5" w:rsidP="00A508A5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次專班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委員會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議</w:t>
      </w:r>
      <w:r w:rsidR="00AB794B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修訂</w:t>
      </w:r>
      <w:r w:rsidR="0011549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(107.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05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01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671F5A" w:rsidRPr="00D85B6B" w:rsidRDefault="00671F5A" w:rsidP="00671F5A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院課程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議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(107.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05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01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0924AF" w:rsidRDefault="00671F5A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校課程會議</w:t>
      </w:r>
      <w:r w:rsidR="0011549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修訂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(107.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bookmarkStart w:id="0" w:name="_GoBack"/>
      <w:bookmarkEnd w:id="0"/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671F5A" w:rsidRPr="00D85B6B" w:rsidRDefault="00671F5A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780844" w:rsidRPr="00D85B6B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一、</w:t>
      </w:r>
      <w:r w:rsidR="00902CF4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目標</w:t>
      </w:r>
    </w:p>
    <w:p w:rsidR="006B4959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proofErr w:type="gramStart"/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proofErr w:type="gramEnd"/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5E050F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因應人口結構改變及高齡化的趨勢，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本專班</w:t>
      </w:r>
      <w:r w:rsidR="005E050F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培育具備專業知識、技術能力、服務熱忱與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注重人本關懷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，培養專業知能與實務經驗兼備之高齡健康與照護管理領域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專業人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才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。</w:t>
      </w:r>
    </w:p>
    <w:p w:rsidR="005100C2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透過課程模組打造專班學生專業學習路徑，培養學生跨領域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知識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學習及強化就業競爭力。</w:t>
      </w:r>
    </w:p>
    <w:p w:rsidR="00E302A6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</w:t>
      </w:r>
      <w:proofErr w:type="gramStart"/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班鏈結產</w:t>
      </w:r>
      <w:proofErr w:type="gramEnd"/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官學資源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，提供良好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的軟、硬體學習環境及扎實豐富的教學內容，並安排校外實習課程讓學生鏈結專業知能與實務經驗，提升就業競爭力，建構邁入健康與照護產業的關鍵能力。</w:t>
      </w:r>
    </w:p>
    <w:p w:rsidR="00902CF4" w:rsidRPr="00D85B6B" w:rsidRDefault="007C49B0" w:rsidP="00AD04C9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二、</w:t>
      </w:r>
      <w:r w:rsidR="00902CF4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125"/>
        <w:gridCol w:w="10"/>
        <w:gridCol w:w="996"/>
        <w:gridCol w:w="3402"/>
        <w:gridCol w:w="1134"/>
        <w:gridCol w:w="992"/>
      </w:tblGrid>
      <w:tr w:rsidR="00D85B6B" w:rsidRPr="00D85B6B" w:rsidTr="003845E5">
        <w:trPr>
          <w:trHeight w:val="39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ind w:firstLineChars="700" w:firstLine="196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通識教育課程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proofErr w:type="gramStart"/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詳見通識</w:t>
            </w:r>
            <w:proofErr w:type="gramEnd"/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教育中心課程綱要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28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院共同課程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B794B">
            <w:pPr>
              <w:pStyle w:val="ad"/>
              <w:snapToGrid w:val="0"/>
              <w:rPr>
                <w:rFonts w:eastAsia="標楷體"/>
                <w:color w:val="000000" w:themeColor="text1"/>
              </w:rPr>
            </w:pPr>
            <w:r w:rsidRPr="00D85B6B">
              <w:rPr>
                <w:rFonts w:eastAsia="標楷體" w:hint="eastAsia"/>
                <w:color w:val="000000" w:themeColor="text1"/>
              </w:rPr>
              <w:t>程式設計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pStyle w:val="ad"/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D85B6B">
              <w:rPr>
                <w:rFonts w:eastAsia="標楷體" w:hint="eastAsia"/>
                <w:bCs/>
                <w:color w:val="000000" w:themeColor="text1"/>
                <w:szCs w:val="22"/>
              </w:rPr>
              <w:t>3</w:t>
            </w:r>
            <w:r w:rsidRPr="00D85B6B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77</w:t>
            </w:r>
          </w:p>
          <w:p w:rsidR="001A17E6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</w:p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基礎模組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1A17E6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B794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25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選修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>
            <w:pPr>
              <w:widowControl/>
              <w:rPr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5E5" w:rsidRPr="00D85B6B" w:rsidRDefault="003845E5" w:rsidP="003845E5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E5" w:rsidRPr="00D85B6B" w:rsidRDefault="003845E5">
            <w:pPr>
              <w:widowControl/>
              <w:rPr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核心模組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61D8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21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25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選修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61D8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4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專業模組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高齡健康模組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2767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修讀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個專業模組或專業模組平均學分數</w:t>
            </w:r>
          </w:p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40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照護管理模組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2767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B7635C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自由選修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8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1"/>
            </w:tblGrid>
            <w:tr w:rsidR="00D85B6B" w:rsidRPr="00D85B6B" w:rsidTr="00023EFA">
              <w:trPr>
                <w:trHeight w:val="1057"/>
              </w:trPr>
              <w:tc>
                <w:tcPr>
                  <w:tcW w:w="5801" w:type="dxa"/>
                  <w:vAlign w:val="center"/>
                </w:tcPr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(</w:t>
                  </w:r>
                  <w:proofErr w:type="gramStart"/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一</w:t>
                  </w:r>
                  <w:proofErr w:type="gramEnd"/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)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「</w:t>
                  </w:r>
                  <w:proofErr w:type="gramStart"/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超修</w:t>
                  </w:r>
                  <w:proofErr w:type="gramEnd"/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」課程，包含：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1.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通識教育課程之跨領域核心課程。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2.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院共同課程。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3.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系基礎模組。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4.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系核心模組。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5.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系專業模組。</w:t>
                  </w:r>
                </w:p>
                <w:p w:rsidR="00AB794B" w:rsidRPr="00D85B6B" w:rsidRDefault="001A17E6" w:rsidP="00023EF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 xml:space="preserve"> 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(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二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)</w:t>
                  </w:r>
                  <w:proofErr w:type="gramStart"/>
                  <w:r w:rsidR="00AB794B"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加修之</w:t>
                  </w:r>
                  <w:proofErr w:type="gramEnd"/>
                  <w:r w:rsidR="00AB794B"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課程、學程，惟學分數不得重複認列。</w:t>
                  </w:r>
                </w:p>
              </w:tc>
            </w:tr>
          </w:tbl>
          <w:p w:rsidR="00AB794B" w:rsidRPr="00D85B6B" w:rsidRDefault="00AB794B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="001A17E6"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D85B6B" w:rsidRPr="00D85B6B" w:rsidTr="003845E5">
        <w:trPr>
          <w:trHeight w:val="7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     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128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</w:tbl>
    <w:p w:rsidR="005C03EE" w:rsidRPr="00D85B6B" w:rsidRDefault="007C49B0" w:rsidP="00AD04C9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三、</w:t>
      </w:r>
      <w:r w:rsidR="005C03EE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選課須知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</w:t>
      </w:r>
      <w:r w:rsidR="00AA670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專班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畢業總學分為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學分，學生應修習通識教育課程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="00400A8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院共選課程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400A8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學分、核心模組課程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學分，自由選修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23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學分。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學生修讀專業模組時，</w:t>
      </w:r>
      <w:r w:rsidR="00A46A64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可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擇一個專業模組選修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A46A64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或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專業模組平均學分數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proofErr w:type="gramStart"/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超修</w:t>
      </w:r>
      <w:r w:rsidR="00A72E1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之</w:t>
      </w:r>
      <w:proofErr w:type="gramEnd"/>
      <w:r w:rsidR="000F1506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課程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可認列</w:t>
      </w:r>
      <w:r w:rsidR="000F1506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為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。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基礎模組為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七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門必修課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1B34D9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21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及選修課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(4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門課至少選修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核心模組為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七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門必修課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1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及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選修課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(4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門課至少選修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；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專業模組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選修課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4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擇一個專業模組修讀時，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為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十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門選修課程中至少選修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八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門課程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；跨兩個專業模組修讀時，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任一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個模組修讀至少四門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lastRenderedPageBreak/>
        <w:t>課程。</w:t>
      </w:r>
    </w:p>
    <w:p w:rsidR="00D64D2B" w:rsidRPr="00D85B6B" w:rsidRDefault="005E0B33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四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自由選修課程可從</w:t>
      </w:r>
      <w:r w:rsidR="001A4E57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</w:t>
      </w:r>
      <w:r w:rsidR="005C4CE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專班</w:t>
      </w:r>
      <w:r w:rsidR="001A4E57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專門</w:t>
      </w:r>
      <w:r w:rsidR="00C87A1E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中選修，亦可選修其他學程、學系專門課程。</w:t>
      </w:r>
    </w:p>
    <w:p w:rsidR="00F85B56" w:rsidRPr="00D85B6B" w:rsidRDefault="00F85B56" w:rsidP="00AD04C9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85B6B">
        <w:rPr>
          <w:rFonts w:eastAsia="標楷體"/>
          <w:b/>
          <w:bCs/>
          <w:color w:val="000000" w:themeColor="text1"/>
          <w:sz w:val="28"/>
          <w:szCs w:val="28"/>
        </w:rPr>
        <w:t>四、</w:t>
      </w:r>
      <w:r w:rsidR="00CD6329" w:rsidRPr="00D85B6B">
        <w:rPr>
          <w:rFonts w:eastAsia="標楷體" w:hint="eastAsia"/>
          <w:b/>
          <w:bCs/>
          <w:color w:val="000000" w:themeColor="text1"/>
          <w:sz w:val="28"/>
          <w:szCs w:val="28"/>
        </w:rPr>
        <w:t>院共同課程及</w:t>
      </w:r>
      <w:r w:rsidRPr="00D85B6B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493"/>
        <w:gridCol w:w="2413"/>
        <w:gridCol w:w="1870"/>
        <w:gridCol w:w="472"/>
        <w:gridCol w:w="472"/>
        <w:gridCol w:w="473"/>
        <w:gridCol w:w="824"/>
        <w:gridCol w:w="2481"/>
        <w:gridCol w:w="699"/>
      </w:tblGrid>
      <w:tr w:rsidR="00D85B6B" w:rsidRPr="00D85B6B" w:rsidTr="00F253A9">
        <w:trPr>
          <w:trHeight w:val="145"/>
        </w:trPr>
        <w:tc>
          <w:tcPr>
            <w:tcW w:w="462" w:type="dxa"/>
            <w:tcBorders>
              <w:bottom w:val="single" w:sz="4" w:space="0" w:color="auto"/>
            </w:tcBorders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</w:t>
            </w:r>
          </w:p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科目中文名稱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科目代碼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必選修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時數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開課學期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科目英文名稱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D85B6B" w:rsidRPr="00D85B6B" w:rsidTr="00F253A9">
        <w:trPr>
          <w:trHeight w:val="745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院共同課程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E92ECD" w:rsidRPr="00D85B6B" w:rsidRDefault="008E1444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</w:p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程式設計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D85B6B" w:rsidP="0046502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D85B6B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D85B6B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00A</w:t>
              </w:r>
            </w:smartTag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009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C4445" w:rsidP="00023EFA">
            <w:pPr>
              <w:pStyle w:val="a3"/>
              <w:tabs>
                <w:tab w:val="left" w:pos="48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proofErr w:type="gramStart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w w:val="110"/>
                <w:sz w:val="24"/>
                <w:szCs w:val="24"/>
              </w:rPr>
              <w:t>一</w:t>
            </w:r>
            <w:proofErr w:type="gramEnd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w w:val="110"/>
                <w:sz w:val="24"/>
                <w:szCs w:val="24"/>
              </w:rPr>
              <w:t>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A61D8B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Computer Programming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E92ECD" w:rsidRPr="00D85B6B" w:rsidRDefault="00E92ECD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基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礎</w:t>
            </w:r>
            <w:proofErr w:type="gramEnd"/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21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高齡健康概論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671F5A" w:rsidP="00A805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Gerontology Health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基本</w:t>
            </w:r>
            <w:proofErr w:type="gramStart"/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照護學</w:t>
            </w:r>
            <w:proofErr w:type="gramEnd"/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Basic Care 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心理學概論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hyperlink r:id="rId9" w:history="1">
              <w:r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Psychology</w:t>
              </w:r>
            </w:hyperlink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解剖與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生理學概論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Anatomy and Physiology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人類學概論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Anthropology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社會學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Sociology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營養學概論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</w:tcPr>
          <w:p w:rsidR="008E1444" w:rsidRPr="00D85B6B" w:rsidRDefault="008E1444" w:rsidP="00400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Nutrition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 w:val="restart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選修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族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文化概論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F253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8E144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2481" w:type="dxa"/>
            <w:vAlign w:val="center"/>
          </w:tcPr>
          <w:p w:rsidR="008E1444" w:rsidRPr="00D85B6B" w:rsidRDefault="00EE4512" w:rsidP="0011559A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hyperlink r:id="rId10" w:history="1">
              <w:r w:rsidR="008E1444"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Introduction to Aboriginal Culture</w:t>
              </w:r>
            </w:hyperlink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原住民族語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DF3747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8E144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Indigenous Languages 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原住民族政策與法規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DF3747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8E144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Indigenous Peoples Policies and Regulations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核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心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21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長期照護概論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671F5A" w:rsidP="00284C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long-term care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公共衛生概論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Public Health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管理學</w:t>
            </w:r>
          </w:p>
        </w:tc>
        <w:tc>
          <w:tcPr>
            <w:tcW w:w="1870" w:type="dxa"/>
            <w:vAlign w:val="center"/>
          </w:tcPr>
          <w:p w:rsidR="001C30E5" w:rsidRPr="00D85B6B" w:rsidRDefault="00671F5A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11E20A003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w w:val="11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2C537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Principles of Management</w:t>
            </w:r>
          </w:p>
        </w:tc>
        <w:tc>
          <w:tcPr>
            <w:tcW w:w="699" w:type="dxa"/>
          </w:tcPr>
          <w:p w:rsidR="001C30E5" w:rsidRPr="00D85B6B" w:rsidRDefault="001C30E5" w:rsidP="002C537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生物統計概論</w:t>
            </w:r>
          </w:p>
        </w:tc>
        <w:tc>
          <w:tcPr>
            <w:tcW w:w="1870" w:type="dxa"/>
            <w:vAlign w:val="center"/>
          </w:tcPr>
          <w:p w:rsidR="001C30E5" w:rsidRPr="00D85B6B" w:rsidRDefault="00671F5A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11E20A004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biostatistics</w:t>
            </w:r>
          </w:p>
        </w:tc>
        <w:tc>
          <w:tcPr>
            <w:tcW w:w="699" w:type="dxa"/>
          </w:tcPr>
          <w:p w:rsidR="001C30E5" w:rsidRPr="00D85B6B" w:rsidRDefault="001C30E5" w:rsidP="001A17E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145"/>
        </w:trPr>
        <w:tc>
          <w:tcPr>
            <w:tcW w:w="462" w:type="dxa"/>
            <w:vMerge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高齡社會工作與社會福利</w:t>
            </w:r>
          </w:p>
        </w:tc>
        <w:tc>
          <w:tcPr>
            <w:tcW w:w="1870" w:type="dxa"/>
            <w:vAlign w:val="center"/>
          </w:tcPr>
          <w:p w:rsidR="001C30E5" w:rsidRPr="00D85B6B" w:rsidRDefault="00671F5A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11E20A005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F85B5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Social Work and Social We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 xml:space="preserve">lfare for </w:t>
            </w:r>
            <w:r w:rsidRPr="00D85B6B">
              <w:rPr>
                <w:rFonts w:ascii="Times New Roman" w:hAnsi="Times New Roman" w:cs="Times New Roman"/>
                <w:color w:val="000000" w:themeColor="text1"/>
              </w:rPr>
              <w:t>Advanced Age</w:t>
            </w:r>
          </w:p>
        </w:tc>
        <w:tc>
          <w:tcPr>
            <w:tcW w:w="699" w:type="dxa"/>
          </w:tcPr>
          <w:p w:rsidR="001C30E5" w:rsidRPr="00D85B6B" w:rsidRDefault="001C30E5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145"/>
        </w:trPr>
        <w:tc>
          <w:tcPr>
            <w:tcW w:w="462" w:type="dxa"/>
            <w:vMerge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高齡健康與照護管理實習（一）</w:t>
            </w:r>
          </w:p>
        </w:tc>
        <w:tc>
          <w:tcPr>
            <w:tcW w:w="1870" w:type="dxa"/>
            <w:vAlign w:val="center"/>
          </w:tcPr>
          <w:p w:rsidR="001C30E5" w:rsidRPr="00D85B6B" w:rsidRDefault="00671F5A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11E20A006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A8054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E61FA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Practice in Senior Health and Care Management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</w:rPr>
              <w:t>Ⅰ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99" w:type="dxa"/>
          </w:tcPr>
          <w:p w:rsidR="001C30E5" w:rsidRPr="00D85B6B" w:rsidRDefault="001C30E5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14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高齡健康與照護管理實習（二）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940992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940992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E61FA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Practice in Senior Health and Care Management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</w:rPr>
              <w:t>Ⅱ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683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選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修</w:t>
            </w:r>
          </w:p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</w:p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vAlign w:val="center"/>
          </w:tcPr>
          <w:p w:rsidR="008E1444" w:rsidRPr="00D85B6B" w:rsidRDefault="008E1444" w:rsidP="00E0446D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社會與傳藝文化講座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（一）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E0446D">
            <w:pPr>
              <w:widowControl/>
              <w:spacing w:line="320" w:lineRule="exact"/>
              <w:ind w:rightChars="-85" w:right="-20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E0446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E0446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E0446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E0446D">
            <w:pPr>
              <w:pStyle w:val="a3"/>
              <w:tabs>
                <w:tab w:val="left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細明體" w:hAnsi="Times New Roman" w:cs="Times New Roman"/>
                <w:color w:val="000000" w:themeColor="text1"/>
                <w:kern w:val="0"/>
                <w:szCs w:val="24"/>
                <w:lang w:val="en"/>
              </w:rPr>
              <w:t>Aboriginal Society and Communication Culture Seminar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Ⅰ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683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965E52">
            <w:pPr>
              <w:spacing w:line="300" w:lineRule="exact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社會與傳藝文化講座</w:t>
            </w:r>
            <w:r w:rsidRPr="00D85B6B">
              <w:rPr>
                <w:rFonts w:ascii="Times New Roman" w:eastAsia="標楷體"/>
                <w:color w:val="000000" w:themeColor="text1"/>
              </w:rPr>
              <w:t>（二）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ind w:rightChars="-85" w:right="-20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細明體" w:hAnsi="Times New Roman" w:cs="Times New Roman"/>
                <w:color w:val="000000" w:themeColor="text1"/>
                <w:kern w:val="0"/>
                <w:szCs w:val="24"/>
                <w:lang w:val="en"/>
              </w:rPr>
              <w:t>Aboriginal Society and Communication Culture Seminar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Ⅱ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85B6B" w:rsidRPr="00D85B6B" w:rsidTr="00F253A9">
        <w:trPr>
          <w:trHeight w:val="683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部落文化與終身學習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Tribal Culture and Lifelong Learning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323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高齡健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康專業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選修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br/>
              <w:t>2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4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身體評估與促進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671F5A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Physical Assessment and Promotion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輔助與另類療法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complementary and alternative therapies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高齡體適能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Physical Fitness for </w:t>
            </w:r>
            <w:r w:rsidRPr="00D85B6B">
              <w:rPr>
                <w:rStyle w:val="st1"/>
                <w:rFonts w:ascii="Times New Roman" w:eastAsia="標楷體" w:hAnsi="Times New Roman" w:cs="Times New Roman"/>
                <w:color w:val="000000" w:themeColor="text1"/>
              </w:rPr>
              <w:t>Advanced Age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高齡科技與應用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F41DED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Science Technology</w:t>
            </w:r>
          </w:p>
          <w:p w:rsidR="008E1444" w:rsidRPr="00D85B6B" w:rsidRDefault="008E1444" w:rsidP="00F41DED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and application for </w:t>
            </w:r>
            <w:r w:rsidRPr="00D85B6B">
              <w:rPr>
                <w:rFonts w:ascii="Times New Roman" w:hAnsi="Times New Roman" w:cs="Times New Roman"/>
                <w:color w:val="000000" w:themeColor="text1"/>
                <w:kern w:val="0"/>
              </w:rPr>
              <w:t>Advanced Age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高齡活動設計與安排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Senior Activities Programming and Arrangement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7D2BA3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</w:tcPr>
          <w:p w:rsidR="008E1444" w:rsidRPr="00D85B6B" w:rsidRDefault="008E1444">
            <w:pPr>
              <w:rPr>
                <w:color w:val="000000" w:themeColor="text1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生死學與臨終關懷</w:t>
            </w:r>
          </w:p>
        </w:tc>
        <w:tc>
          <w:tcPr>
            <w:tcW w:w="1870" w:type="dxa"/>
          </w:tcPr>
          <w:p w:rsidR="008E1444" w:rsidRPr="00D85B6B" w:rsidRDefault="00671F5A" w:rsidP="002709D0">
            <w:pPr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Terminal Care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部落健康營造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Tribal Health Creation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健康傳播學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E30A008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EE4512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hyperlink r:id="rId11" w:history="1">
              <w:r w:rsidR="008E1444"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Health Communication</w:t>
              </w:r>
            </w:hyperlink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社區應用資源與管理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Community Application Resources and Management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F253A9">
        <w:trPr>
          <w:trHeight w:val="323"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健康產業經營與管理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671F5A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四下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Administration and Management of Health-related Business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F253A9">
        <w:trPr>
          <w:trHeight w:val="375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D7704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照護管理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專業模組課程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選修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br/>
              <w:t>2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4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照護倫理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671F5A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ethics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照護活動設計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70139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activities Design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會計學概論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Accounting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原住民族社區照護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Aboriginal Community Care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經濟學概論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Economics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照護演示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demonstration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行銷企劃與實務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Practicum of Marketing Planning of Care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照護機構財務管理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E40A008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Financial Management of Care Organizations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長期照護個案管理</w:t>
            </w:r>
          </w:p>
        </w:tc>
        <w:tc>
          <w:tcPr>
            <w:tcW w:w="1870" w:type="dxa"/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E40A009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Management of Long-term care cases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375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照護機構管理與評鑑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671F5A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四下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Management and Evaluation</w:t>
            </w:r>
          </w:p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of Care Organizations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E22E94" w:rsidRDefault="00E22E94" w:rsidP="00C359B1">
      <w:pPr>
        <w:rPr>
          <w:rFonts w:eastAsia="標楷體"/>
          <w:b/>
          <w:bCs/>
          <w:sz w:val="28"/>
          <w:szCs w:val="28"/>
        </w:rPr>
      </w:pPr>
    </w:p>
    <w:sectPr w:rsidR="00E22E94" w:rsidSect="00032F53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12" w:rsidRDefault="00EE4512" w:rsidP="004E0818">
      <w:r>
        <w:separator/>
      </w:r>
    </w:p>
  </w:endnote>
  <w:endnote w:type="continuationSeparator" w:id="0">
    <w:p w:rsidR="00EE4512" w:rsidRDefault="00EE4512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12" w:rsidRDefault="00EE4512" w:rsidP="004E0818">
      <w:r>
        <w:separator/>
      </w:r>
    </w:p>
  </w:footnote>
  <w:footnote w:type="continuationSeparator" w:id="0">
    <w:p w:rsidR="00EE4512" w:rsidRDefault="00EE4512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01A64"/>
    <w:rsid w:val="0000797B"/>
    <w:rsid w:val="00023EFA"/>
    <w:rsid w:val="00032F53"/>
    <w:rsid w:val="00056EEB"/>
    <w:rsid w:val="00066A76"/>
    <w:rsid w:val="000758E8"/>
    <w:rsid w:val="00086115"/>
    <w:rsid w:val="000876B6"/>
    <w:rsid w:val="000924AF"/>
    <w:rsid w:val="000D2F79"/>
    <w:rsid w:val="000F1506"/>
    <w:rsid w:val="000F51E5"/>
    <w:rsid w:val="001073A0"/>
    <w:rsid w:val="00107C63"/>
    <w:rsid w:val="00110EC7"/>
    <w:rsid w:val="00115490"/>
    <w:rsid w:val="001327BF"/>
    <w:rsid w:val="001400B0"/>
    <w:rsid w:val="001919EE"/>
    <w:rsid w:val="00192FAF"/>
    <w:rsid w:val="001A0570"/>
    <w:rsid w:val="001A17E6"/>
    <w:rsid w:val="001A4E57"/>
    <w:rsid w:val="001A72B2"/>
    <w:rsid w:val="001B34D9"/>
    <w:rsid w:val="001B6A9E"/>
    <w:rsid w:val="001C30E5"/>
    <w:rsid w:val="001D02D5"/>
    <w:rsid w:val="001E19E3"/>
    <w:rsid w:val="001F493F"/>
    <w:rsid w:val="001F5F4C"/>
    <w:rsid w:val="002041BB"/>
    <w:rsid w:val="00223CC4"/>
    <w:rsid w:val="002257DB"/>
    <w:rsid w:val="00232255"/>
    <w:rsid w:val="00233FC4"/>
    <w:rsid w:val="00250515"/>
    <w:rsid w:val="00254DCA"/>
    <w:rsid w:val="002709D0"/>
    <w:rsid w:val="002767C3"/>
    <w:rsid w:val="00284CFE"/>
    <w:rsid w:val="00292FB2"/>
    <w:rsid w:val="002933A4"/>
    <w:rsid w:val="002A5825"/>
    <w:rsid w:val="002B3724"/>
    <w:rsid w:val="002C05E0"/>
    <w:rsid w:val="002C2522"/>
    <w:rsid w:val="002C3FCC"/>
    <w:rsid w:val="002C6570"/>
    <w:rsid w:val="002C7FBC"/>
    <w:rsid w:val="002E62D4"/>
    <w:rsid w:val="002F3EA0"/>
    <w:rsid w:val="00304072"/>
    <w:rsid w:val="0031152D"/>
    <w:rsid w:val="00331D5B"/>
    <w:rsid w:val="00347F53"/>
    <w:rsid w:val="00363C7C"/>
    <w:rsid w:val="003845E5"/>
    <w:rsid w:val="003A0780"/>
    <w:rsid w:val="003C65D3"/>
    <w:rsid w:val="003C6BC5"/>
    <w:rsid w:val="003D14A1"/>
    <w:rsid w:val="003D7933"/>
    <w:rsid w:val="003E4242"/>
    <w:rsid w:val="003E5D8D"/>
    <w:rsid w:val="003F255D"/>
    <w:rsid w:val="003F4BEE"/>
    <w:rsid w:val="003F5834"/>
    <w:rsid w:val="00400A8A"/>
    <w:rsid w:val="00407D0D"/>
    <w:rsid w:val="0041569D"/>
    <w:rsid w:val="00415876"/>
    <w:rsid w:val="00421284"/>
    <w:rsid w:val="00446E4D"/>
    <w:rsid w:val="00447D16"/>
    <w:rsid w:val="00451AF7"/>
    <w:rsid w:val="0046012A"/>
    <w:rsid w:val="0046147E"/>
    <w:rsid w:val="0046485C"/>
    <w:rsid w:val="00465028"/>
    <w:rsid w:val="00491973"/>
    <w:rsid w:val="004938D1"/>
    <w:rsid w:val="004968CF"/>
    <w:rsid w:val="004A7C2A"/>
    <w:rsid w:val="004B63DD"/>
    <w:rsid w:val="004B6888"/>
    <w:rsid w:val="004C4C7A"/>
    <w:rsid w:val="004E0818"/>
    <w:rsid w:val="004E6BCC"/>
    <w:rsid w:val="00505D22"/>
    <w:rsid w:val="005063CC"/>
    <w:rsid w:val="005100C2"/>
    <w:rsid w:val="00513920"/>
    <w:rsid w:val="00534937"/>
    <w:rsid w:val="00537BE3"/>
    <w:rsid w:val="00552195"/>
    <w:rsid w:val="00563C5F"/>
    <w:rsid w:val="00563EC3"/>
    <w:rsid w:val="00567E08"/>
    <w:rsid w:val="00585148"/>
    <w:rsid w:val="005A15AE"/>
    <w:rsid w:val="005B5F64"/>
    <w:rsid w:val="005C03EE"/>
    <w:rsid w:val="005C4CE9"/>
    <w:rsid w:val="005C66B0"/>
    <w:rsid w:val="005C7929"/>
    <w:rsid w:val="005E0447"/>
    <w:rsid w:val="005E050F"/>
    <w:rsid w:val="005E0B33"/>
    <w:rsid w:val="00606100"/>
    <w:rsid w:val="00613CCE"/>
    <w:rsid w:val="006156EC"/>
    <w:rsid w:val="00616BAB"/>
    <w:rsid w:val="00633757"/>
    <w:rsid w:val="00644F92"/>
    <w:rsid w:val="00662ED2"/>
    <w:rsid w:val="00671F5A"/>
    <w:rsid w:val="006973B8"/>
    <w:rsid w:val="006A17A5"/>
    <w:rsid w:val="006A37D5"/>
    <w:rsid w:val="006A6F1F"/>
    <w:rsid w:val="006B4959"/>
    <w:rsid w:val="006B4BF6"/>
    <w:rsid w:val="006C378B"/>
    <w:rsid w:val="006C7EE1"/>
    <w:rsid w:val="006F2859"/>
    <w:rsid w:val="0070139C"/>
    <w:rsid w:val="007314AE"/>
    <w:rsid w:val="00737BD0"/>
    <w:rsid w:val="00745264"/>
    <w:rsid w:val="00745B29"/>
    <w:rsid w:val="00747B25"/>
    <w:rsid w:val="0075007C"/>
    <w:rsid w:val="0076121F"/>
    <w:rsid w:val="00767FF8"/>
    <w:rsid w:val="00774D73"/>
    <w:rsid w:val="00780844"/>
    <w:rsid w:val="00787441"/>
    <w:rsid w:val="00796FA0"/>
    <w:rsid w:val="007C029C"/>
    <w:rsid w:val="007C49B0"/>
    <w:rsid w:val="007E0CD8"/>
    <w:rsid w:val="007E40DC"/>
    <w:rsid w:val="007F41A9"/>
    <w:rsid w:val="00822B26"/>
    <w:rsid w:val="00826B11"/>
    <w:rsid w:val="008318C9"/>
    <w:rsid w:val="00837261"/>
    <w:rsid w:val="0084501B"/>
    <w:rsid w:val="00847D03"/>
    <w:rsid w:val="00856DCE"/>
    <w:rsid w:val="00871CB4"/>
    <w:rsid w:val="008845C5"/>
    <w:rsid w:val="00885B1D"/>
    <w:rsid w:val="008A79D7"/>
    <w:rsid w:val="008B36D4"/>
    <w:rsid w:val="008B635F"/>
    <w:rsid w:val="008C2582"/>
    <w:rsid w:val="008E1444"/>
    <w:rsid w:val="008E2261"/>
    <w:rsid w:val="008E6755"/>
    <w:rsid w:val="00902CF4"/>
    <w:rsid w:val="009031E6"/>
    <w:rsid w:val="00904E8D"/>
    <w:rsid w:val="009117C0"/>
    <w:rsid w:val="00923DD0"/>
    <w:rsid w:val="00940992"/>
    <w:rsid w:val="0094566C"/>
    <w:rsid w:val="00962B8B"/>
    <w:rsid w:val="009647EF"/>
    <w:rsid w:val="009727A7"/>
    <w:rsid w:val="00996A49"/>
    <w:rsid w:val="009A0FFA"/>
    <w:rsid w:val="009D1C1E"/>
    <w:rsid w:val="009D2ABE"/>
    <w:rsid w:val="00A00AC5"/>
    <w:rsid w:val="00A111CD"/>
    <w:rsid w:val="00A32C84"/>
    <w:rsid w:val="00A37E3E"/>
    <w:rsid w:val="00A41470"/>
    <w:rsid w:val="00A435B7"/>
    <w:rsid w:val="00A43A4E"/>
    <w:rsid w:val="00A46A64"/>
    <w:rsid w:val="00A508A5"/>
    <w:rsid w:val="00A61D8B"/>
    <w:rsid w:val="00A6517A"/>
    <w:rsid w:val="00A67B1E"/>
    <w:rsid w:val="00A72E1E"/>
    <w:rsid w:val="00A80548"/>
    <w:rsid w:val="00AA0A53"/>
    <w:rsid w:val="00AA6709"/>
    <w:rsid w:val="00AB142F"/>
    <w:rsid w:val="00AB2504"/>
    <w:rsid w:val="00AB794B"/>
    <w:rsid w:val="00AC676C"/>
    <w:rsid w:val="00AD0049"/>
    <w:rsid w:val="00AD04C9"/>
    <w:rsid w:val="00AD1031"/>
    <w:rsid w:val="00AE1D02"/>
    <w:rsid w:val="00AE7EA1"/>
    <w:rsid w:val="00AF59AB"/>
    <w:rsid w:val="00B00577"/>
    <w:rsid w:val="00B170C6"/>
    <w:rsid w:val="00B2527F"/>
    <w:rsid w:val="00B31292"/>
    <w:rsid w:val="00B31ABE"/>
    <w:rsid w:val="00B35FFA"/>
    <w:rsid w:val="00B55B44"/>
    <w:rsid w:val="00B647DE"/>
    <w:rsid w:val="00B751A5"/>
    <w:rsid w:val="00B7635C"/>
    <w:rsid w:val="00B82E21"/>
    <w:rsid w:val="00B85059"/>
    <w:rsid w:val="00B90DC2"/>
    <w:rsid w:val="00BA3FB3"/>
    <w:rsid w:val="00BB608F"/>
    <w:rsid w:val="00BC21EB"/>
    <w:rsid w:val="00BC6D03"/>
    <w:rsid w:val="00BD286B"/>
    <w:rsid w:val="00BD4925"/>
    <w:rsid w:val="00BE2AA8"/>
    <w:rsid w:val="00BE7C12"/>
    <w:rsid w:val="00BF118B"/>
    <w:rsid w:val="00C035CF"/>
    <w:rsid w:val="00C10101"/>
    <w:rsid w:val="00C155EF"/>
    <w:rsid w:val="00C33135"/>
    <w:rsid w:val="00C359B1"/>
    <w:rsid w:val="00C44417"/>
    <w:rsid w:val="00C526D4"/>
    <w:rsid w:val="00C61FCB"/>
    <w:rsid w:val="00C64FBC"/>
    <w:rsid w:val="00C83385"/>
    <w:rsid w:val="00C87A1E"/>
    <w:rsid w:val="00C9750A"/>
    <w:rsid w:val="00CC2867"/>
    <w:rsid w:val="00CD1EBF"/>
    <w:rsid w:val="00CD3AE1"/>
    <w:rsid w:val="00CD6329"/>
    <w:rsid w:val="00CE3E67"/>
    <w:rsid w:val="00D0058A"/>
    <w:rsid w:val="00D13DA8"/>
    <w:rsid w:val="00D22D95"/>
    <w:rsid w:val="00D6007B"/>
    <w:rsid w:val="00D64D2B"/>
    <w:rsid w:val="00D760E4"/>
    <w:rsid w:val="00D7704C"/>
    <w:rsid w:val="00D85B6B"/>
    <w:rsid w:val="00D865B3"/>
    <w:rsid w:val="00DA6CA2"/>
    <w:rsid w:val="00DB4B34"/>
    <w:rsid w:val="00DC1C20"/>
    <w:rsid w:val="00DD159E"/>
    <w:rsid w:val="00DD15C2"/>
    <w:rsid w:val="00DE52D0"/>
    <w:rsid w:val="00DE5E92"/>
    <w:rsid w:val="00DE7465"/>
    <w:rsid w:val="00DF3747"/>
    <w:rsid w:val="00DF6A7F"/>
    <w:rsid w:val="00E01499"/>
    <w:rsid w:val="00E069E5"/>
    <w:rsid w:val="00E1105F"/>
    <w:rsid w:val="00E22E94"/>
    <w:rsid w:val="00E25A2B"/>
    <w:rsid w:val="00E302A6"/>
    <w:rsid w:val="00E30F71"/>
    <w:rsid w:val="00E4796D"/>
    <w:rsid w:val="00E61FA3"/>
    <w:rsid w:val="00E7161D"/>
    <w:rsid w:val="00E746D0"/>
    <w:rsid w:val="00E836E3"/>
    <w:rsid w:val="00E87879"/>
    <w:rsid w:val="00E92ECD"/>
    <w:rsid w:val="00EA2337"/>
    <w:rsid w:val="00EC1284"/>
    <w:rsid w:val="00EC4445"/>
    <w:rsid w:val="00EC7404"/>
    <w:rsid w:val="00ED508E"/>
    <w:rsid w:val="00ED6419"/>
    <w:rsid w:val="00ED7099"/>
    <w:rsid w:val="00EE21BA"/>
    <w:rsid w:val="00EE4512"/>
    <w:rsid w:val="00EF02A8"/>
    <w:rsid w:val="00EF62E5"/>
    <w:rsid w:val="00F004B3"/>
    <w:rsid w:val="00F13FD9"/>
    <w:rsid w:val="00F171A3"/>
    <w:rsid w:val="00F253A9"/>
    <w:rsid w:val="00F26D5B"/>
    <w:rsid w:val="00F36BE6"/>
    <w:rsid w:val="00F41DED"/>
    <w:rsid w:val="00F45047"/>
    <w:rsid w:val="00F46611"/>
    <w:rsid w:val="00F514C6"/>
    <w:rsid w:val="00F64BD6"/>
    <w:rsid w:val="00F72D96"/>
    <w:rsid w:val="00F84D4E"/>
    <w:rsid w:val="00F85B56"/>
    <w:rsid w:val="00F85ED2"/>
    <w:rsid w:val="00F91366"/>
    <w:rsid w:val="00FB7BD8"/>
    <w:rsid w:val="00FD5542"/>
    <w:rsid w:val="00FD5C03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1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257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BC21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">
    <w:name w:val="頁首 字元2"/>
    <w:rsid w:val="00F85B56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0F1506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0F1506"/>
    <w:rPr>
      <w:rFonts w:ascii="Times New Roman" w:eastAsia="新細明體" w:hAnsi="Times New Roman" w:cs="Times New Roman"/>
      <w:szCs w:val="24"/>
    </w:rPr>
  </w:style>
  <w:style w:type="paragraph" w:customStyle="1" w:styleId="af">
    <w:name w:val="字元 字元 字元 字元 字元 字元"/>
    <w:basedOn w:val="a"/>
    <w:semiHidden/>
    <w:rsid w:val="000F15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2257D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46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46611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C33135"/>
    <w:rPr>
      <w:i/>
      <w:iCs/>
    </w:rPr>
  </w:style>
  <w:style w:type="character" w:customStyle="1" w:styleId="st1">
    <w:name w:val="st1"/>
    <w:basedOn w:val="a0"/>
    <w:rsid w:val="00BE7C12"/>
  </w:style>
  <w:style w:type="character" w:customStyle="1" w:styleId="10">
    <w:name w:val="標題 1 字元"/>
    <w:basedOn w:val="a0"/>
    <w:link w:val="1"/>
    <w:uiPriority w:val="9"/>
    <w:rsid w:val="00A61D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1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257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BC21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">
    <w:name w:val="頁首 字元2"/>
    <w:rsid w:val="00F85B56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0F1506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0F1506"/>
    <w:rPr>
      <w:rFonts w:ascii="Times New Roman" w:eastAsia="新細明體" w:hAnsi="Times New Roman" w:cs="Times New Roman"/>
      <w:szCs w:val="24"/>
    </w:rPr>
  </w:style>
  <w:style w:type="paragraph" w:customStyle="1" w:styleId="af">
    <w:name w:val="字元 字元 字元 字元 字元 字元"/>
    <w:basedOn w:val="a"/>
    <w:semiHidden/>
    <w:rsid w:val="000F15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2257D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46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46611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C33135"/>
    <w:rPr>
      <w:i/>
      <w:iCs/>
    </w:rPr>
  </w:style>
  <w:style w:type="character" w:customStyle="1" w:styleId="st1">
    <w:name w:val="st1"/>
    <w:basedOn w:val="a0"/>
    <w:rsid w:val="00BE7C12"/>
  </w:style>
  <w:style w:type="character" w:customStyle="1" w:styleId="10">
    <w:name w:val="標題 1 字元"/>
    <w:basedOn w:val="a0"/>
    <w:link w:val="1"/>
    <w:uiPriority w:val="9"/>
    <w:rsid w:val="00A61D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ms.naer.edu.tw/detail/130909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ago.tw/samples/psychology-editing-sampl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3C0-93CC-43D2-952A-4650FDEA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2018-06-08T00:38:00Z</cp:lastPrinted>
  <dcterms:created xsi:type="dcterms:W3CDTF">2018-06-08T00:37:00Z</dcterms:created>
  <dcterms:modified xsi:type="dcterms:W3CDTF">2018-06-08T00:45:00Z</dcterms:modified>
</cp:coreProperties>
</file>