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3" w:rsidRPr="00791346" w:rsidRDefault="00133A63" w:rsidP="00133A63">
      <w:pPr>
        <w:ind w:leftChars="-75" w:left="-20" w:hangingChars="50" w:hanging="160"/>
        <w:contextualSpacing/>
        <w:jc w:val="center"/>
        <w:rPr>
          <w:rFonts w:ascii="標楷體" w:eastAsia="標楷體" w:hAnsi="標楷體"/>
          <w:b/>
          <w:sz w:val="32"/>
        </w:rPr>
      </w:pPr>
      <w:r w:rsidRPr="00791346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791346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791346">
        <w:rPr>
          <w:rFonts w:ascii="標楷體" w:eastAsia="標楷體" w:hAnsi="標楷體" w:hint="eastAsia"/>
          <w:b/>
          <w:sz w:val="32"/>
        </w:rPr>
        <w:t>東大學</w:t>
      </w:r>
      <w:r w:rsidRPr="00791346">
        <w:rPr>
          <w:rFonts w:ascii="標楷體" w:eastAsia="標楷體" w:hAnsi="標楷體"/>
          <w:b/>
          <w:sz w:val="32"/>
        </w:rPr>
        <w:t xml:space="preserve"> 10</w:t>
      </w:r>
      <w:r w:rsidR="002B12AE" w:rsidRPr="00791346">
        <w:rPr>
          <w:rFonts w:ascii="標楷體" w:eastAsia="標楷體" w:hAnsi="標楷體" w:hint="eastAsia"/>
          <w:b/>
          <w:sz w:val="32"/>
        </w:rPr>
        <w:t>5</w:t>
      </w:r>
      <w:r w:rsidRPr="00791346">
        <w:rPr>
          <w:rFonts w:ascii="標楷體" w:eastAsia="標楷體" w:hAnsi="標楷體" w:hint="eastAsia"/>
          <w:b/>
          <w:sz w:val="32"/>
        </w:rPr>
        <w:t>學年度</w:t>
      </w:r>
      <w:r w:rsidRPr="00791346">
        <w:rPr>
          <w:rFonts w:ascii="標楷體" w:eastAsia="標楷體" w:hAnsi="標楷體"/>
          <w:b/>
          <w:sz w:val="32"/>
        </w:rPr>
        <w:t xml:space="preserve"> </w:t>
      </w:r>
      <w:r w:rsidRPr="00791346">
        <w:rPr>
          <w:rFonts w:ascii="標楷體" w:eastAsia="標楷體" w:hAnsi="標楷體" w:hint="eastAsia"/>
          <w:b/>
          <w:sz w:val="32"/>
        </w:rPr>
        <w:t>課程綱要</w:t>
      </w:r>
    </w:p>
    <w:p w:rsidR="00133A63" w:rsidRPr="00791346" w:rsidRDefault="00133A63" w:rsidP="00133A63">
      <w:pPr>
        <w:contextualSpacing/>
        <w:jc w:val="center"/>
        <w:rPr>
          <w:rFonts w:ascii="標楷體" w:eastAsia="標楷體" w:hAnsi="標楷體"/>
          <w:b/>
          <w:sz w:val="32"/>
        </w:rPr>
      </w:pPr>
      <w:r w:rsidRPr="00791346">
        <w:rPr>
          <w:rFonts w:ascii="標楷體" w:eastAsia="標楷體" w:hAnsi="標楷體" w:hint="eastAsia"/>
          <w:b/>
          <w:sz w:val="32"/>
        </w:rPr>
        <w:t>理工學院</w:t>
      </w:r>
      <w:r w:rsidRPr="00791346">
        <w:rPr>
          <w:rFonts w:ascii="標楷體" w:eastAsia="標楷體" w:hAnsi="標楷體"/>
          <w:b/>
          <w:sz w:val="32"/>
        </w:rPr>
        <w:t xml:space="preserve">  </w:t>
      </w:r>
      <w:r w:rsidR="003953D9" w:rsidRPr="00791346">
        <w:rPr>
          <w:rFonts w:ascii="標楷體" w:eastAsia="標楷體" w:hAnsi="標楷體" w:hint="eastAsia"/>
          <w:b/>
          <w:sz w:val="32"/>
        </w:rPr>
        <w:t>應用</w:t>
      </w:r>
      <w:r w:rsidRPr="00791346">
        <w:rPr>
          <w:rFonts w:ascii="標楷體" w:eastAsia="標楷體" w:hAnsi="標楷體" w:hint="eastAsia"/>
          <w:b/>
          <w:sz w:val="32"/>
        </w:rPr>
        <w:t>數學系</w:t>
      </w:r>
    </w:p>
    <w:p w:rsidR="000A31D6" w:rsidRPr="00791346" w:rsidRDefault="000A31D6" w:rsidP="00133A63">
      <w:pPr>
        <w:contextualSpacing/>
        <w:jc w:val="center"/>
        <w:rPr>
          <w:rFonts w:ascii="標楷體" w:eastAsia="標楷體" w:hAnsi="標楷體"/>
          <w:b/>
          <w:sz w:val="32"/>
        </w:rPr>
      </w:pPr>
    </w:p>
    <w:p w:rsidR="00614AD0" w:rsidRPr="00BA21F0" w:rsidRDefault="00614AD0" w:rsidP="00614AD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次系課程會議修訂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(107.05.23)</w:t>
      </w:r>
    </w:p>
    <w:p w:rsidR="008F3FCE" w:rsidRDefault="008F3FCE" w:rsidP="008F3FC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8F3FCE" w:rsidRPr="00791346" w:rsidRDefault="006C656D" w:rsidP="008F3FC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:rsidR="00F4317D" w:rsidRPr="00791346" w:rsidRDefault="00F4317D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105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次院課程會議修訂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(106.03.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29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F284D" w:rsidRPr="00791346" w:rsidRDefault="008F284D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105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次系課程會議修訂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(106.03.08)</w:t>
      </w:r>
    </w:p>
    <w:p w:rsidR="009237C4" w:rsidRPr="00791346" w:rsidRDefault="009237C4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次校課程會議修訂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(105.11.03)</w:t>
      </w:r>
    </w:p>
    <w:p w:rsidR="00D5646C" w:rsidRPr="00791346" w:rsidRDefault="002B12AE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</w:t>
      </w:r>
      <w:r w:rsidR="00434B49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系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課程會議通過</w:t>
      </w:r>
      <w:r w:rsidR="007713EC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105.03.22</w:t>
      </w:r>
      <w:r w:rsidR="007713EC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)</w:t>
      </w:r>
    </w:p>
    <w:p w:rsidR="00F025AB" w:rsidRPr="00791346" w:rsidRDefault="00BC4C61" w:rsidP="00D5646C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="00434B49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="007713EC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</w:t>
      </w:r>
      <w:r w:rsidR="00434B49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 w:rsidR="00434B49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04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 w:rsidR="00D5646C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12</w:t>
      </w:r>
      <w:r w:rsidR="007713EC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)</w:t>
      </w:r>
      <w:r w:rsidR="00F025AB"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  <w:r w:rsidR="00F025AB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                       </w:t>
      </w:r>
      <w:r w:rsidR="00F025AB"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</w:p>
    <w:p w:rsidR="00F025AB" w:rsidRPr="00791346" w:rsidRDefault="00F025AB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="00434B49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4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123DAB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</w:t>
      </w:r>
      <w:r w:rsidR="00434B49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.04.</w:t>
      </w:r>
      <w:r w:rsidR="00467EBA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14</w:t>
      </w:r>
      <w:r w:rsidRPr="00791346"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AA2FB0" w:rsidRPr="00791346" w:rsidRDefault="00AA2FB0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123DAB"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次教務會議核備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(105.04. </w:t>
      </w:r>
      <w:proofErr w:type="gramStart"/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14 )</w:t>
      </w:r>
      <w:proofErr w:type="gramEnd"/>
    </w:p>
    <w:p w:rsidR="00434B49" w:rsidRPr="00791346" w:rsidRDefault="00AA2FB0" w:rsidP="00D5646C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</w:t>
      </w:r>
    </w:p>
    <w:p w:rsidR="00133A63" w:rsidRPr="00791346" w:rsidRDefault="00133A63" w:rsidP="00133A63">
      <w:pPr>
        <w:spacing w:beforeLines="20" w:before="72" w:afterLines="20" w:after="72" w:line="400" w:lineRule="exact"/>
        <w:contextualSpacing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（一）目標</w:t>
      </w:r>
    </w:p>
    <w:p w:rsidR="00133A63" w:rsidRPr="00791346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標楷體" w:eastAsia="標楷體" w:hAnsi="標楷體" w:hint="default"/>
        </w:rPr>
      </w:pPr>
      <w:r w:rsidRPr="00791346">
        <w:rPr>
          <w:rFonts w:ascii="標楷體" w:eastAsia="標楷體" w:hAnsi="標楷體"/>
        </w:rPr>
        <w:t>1、具有正確之數學觀念。</w:t>
      </w:r>
    </w:p>
    <w:p w:rsidR="00133A63" w:rsidRPr="00791346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標楷體" w:eastAsia="標楷體" w:hAnsi="標楷體" w:hint="default"/>
        </w:rPr>
      </w:pPr>
      <w:r w:rsidRPr="00791346">
        <w:rPr>
          <w:rFonts w:ascii="標楷體" w:eastAsia="標楷體" w:hAnsi="標楷體"/>
        </w:rPr>
        <w:t>2、啟發學習數學之興趣及養成數學專業能力。</w:t>
      </w:r>
    </w:p>
    <w:p w:rsidR="00133A63" w:rsidRPr="00791346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標楷體" w:eastAsia="標楷體" w:hAnsi="標楷體" w:hint="default"/>
          <w:b/>
          <w:bCs/>
        </w:rPr>
      </w:pPr>
      <w:r w:rsidRPr="00791346">
        <w:rPr>
          <w:rFonts w:ascii="標楷體" w:eastAsia="標楷體" w:hAnsi="標楷體"/>
        </w:rPr>
        <w:t>3、提高數學研究及應用的能力和意願。</w:t>
      </w:r>
    </w:p>
    <w:p w:rsidR="00133A63" w:rsidRPr="00791346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（二）課程結構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76"/>
        <w:gridCol w:w="1441"/>
        <w:gridCol w:w="7"/>
        <w:gridCol w:w="1386"/>
        <w:gridCol w:w="2614"/>
        <w:gridCol w:w="1742"/>
        <w:gridCol w:w="742"/>
      </w:tblGrid>
      <w:tr w:rsidR="00133A63" w:rsidRPr="00791346" w:rsidTr="00156605">
        <w:trPr>
          <w:trHeight w:val="390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91346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91346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133A63" w:rsidRPr="00791346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C23440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791346">
              <w:rPr>
                <w:rFonts w:ascii="標楷體" w:eastAsia="標楷體" w:hAnsi="標楷體" w:hint="eastAsia"/>
                <w:bCs/>
              </w:rPr>
              <w:t>詳見通識</w:t>
            </w:r>
            <w:proofErr w:type="gramEnd"/>
            <w:r w:rsidRPr="00791346">
              <w:rPr>
                <w:rFonts w:ascii="標楷體" w:eastAsia="標楷體" w:hAnsi="標楷體" w:hint="eastAsia"/>
                <w:bCs/>
              </w:rPr>
              <w:t>教育中心課程綱要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133A63" w:rsidRPr="00791346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計算機概論、微積分</w:t>
            </w:r>
            <w:r w:rsidRPr="00791346">
              <w:rPr>
                <w:rFonts w:ascii="標楷體" w:eastAsia="標楷體" w:hAnsi="標楷體"/>
                <w:bCs/>
              </w:rPr>
              <w:t>(</w:t>
            </w:r>
            <w:r w:rsidRPr="00791346">
              <w:rPr>
                <w:rFonts w:ascii="標楷體" w:eastAsia="標楷體" w:hAnsi="標楷體" w:hint="eastAsia"/>
                <w:bCs/>
              </w:rPr>
              <w:t>上</w:t>
            </w:r>
            <w:r w:rsidRPr="00791346">
              <w:rPr>
                <w:rFonts w:ascii="標楷體" w:eastAsia="標楷體" w:hAnsi="標楷體"/>
                <w:bCs/>
              </w:rPr>
              <w:t>)(</w:t>
            </w:r>
            <w:r w:rsidRPr="00791346">
              <w:rPr>
                <w:rFonts w:ascii="標楷體" w:eastAsia="標楷體" w:hAnsi="標楷體" w:hint="eastAsia"/>
                <w:bCs/>
              </w:rPr>
              <w:t>下</w:t>
            </w:r>
            <w:r w:rsidRPr="00791346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11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440" w:rsidRPr="00791346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80</w:t>
            </w:r>
          </w:p>
          <w:p w:rsidR="00C23440" w:rsidRPr="00791346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學</w:t>
            </w:r>
          </w:p>
          <w:p w:rsidR="00C23440" w:rsidRPr="00791346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分</w:t>
            </w:r>
          </w:p>
          <w:p w:rsidR="00C23440" w:rsidRPr="00791346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基礎模組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12</w:t>
            </w:r>
            <w:r w:rsidRPr="00791346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22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10</w:t>
            </w:r>
            <w:r w:rsidRPr="00791346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核心模組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26</w:t>
            </w:r>
            <w:r w:rsidRPr="00791346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26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0</w:t>
            </w:r>
            <w:r w:rsidRPr="00791346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536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應用數學模組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0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或</w:t>
            </w:r>
          </w:p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21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544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21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552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統計與財務數學模組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0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156605">
        <w:trPr>
          <w:trHeight w:val="240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 w:hint="eastAsia"/>
                <w:bCs/>
              </w:rPr>
              <w:t>21</w:t>
            </w:r>
            <w:r w:rsidRPr="00791346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791346" w:rsidTr="002D45BC">
        <w:trPr>
          <w:trHeight w:val="1531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自由選修</w:t>
            </w:r>
            <w:r w:rsidR="004A4236" w:rsidRPr="00791346">
              <w:rPr>
                <w:rFonts w:ascii="標楷體" w:eastAsia="標楷體" w:hAnsi="標楷體" w:hint="eastAsia"/>
                <w:bCs/>
              </w:rPr>
              <w:t>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91346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791346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791346">
              <w:rPr>
                <w:rFonts w:ascii="標楷體" w:eastAsia="標楷體" w:hAnsi="標楷體"/>
                <w:bCs/>
                <w:kern w:val="0"/>
              </w:rPr>
              <w:t>」課程</w:t>
            </w:r>
            <w:r w:rsidRPr="00791346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791346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133A63" w:rsidRPr="00791346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91346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791346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133A63" w:rsidRPr="00791346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91346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791346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791346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133A63" w:rsidRPr="00791346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91346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791346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133A63" w:rsidRPr="00791346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91346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791346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133A63" w:rsidRPr="00791346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91346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791346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133A63" w:rsidRPr="00791346" w:rsidRDefault="00133A63" w:rsidP="00C23440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91346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791346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791346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133A63" w:rsidRPr="00791346" w:rsidTr="00156605">
        <w:trPr>
          <w:trHeight w:val="502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791346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791346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133A63" w:rsidRPr="00791346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2D45BC" w:rsidRPr="00791346" w:rsidRDefault="002D45BC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2D45BC" w:rsidRPr="00791346" w:rsidRDefault="002D45BC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791346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(三</w:t>
      </w:r>
      <w:proofErr w:type="gramStart"/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791346" w:rsidRDefault="00133A63" w:rsidP="00133A63">
      <w:pPr>
        <w:ind w:left="307" w:hangingChars="128" w:hanging="307"/>
        <w:jc w:val="both"/>
        <w:rPr>
          <w:rFonts w:ascii="標楷體" w:eastAsia="標楷體" w:hAnsi="標楷體"/>
        </w:rPr>
      </w:pPr>
      <w:r w:rsidRPr="00791346">
        <w:rPr>
          <w:rFonts w:ascii="標楷體" w:eastAsia="標楷體" w:hAnsi="標楷體" w:hint="eastAsia"/>
        </w:rPr>
        <w:t>1、本系畢業總學分為</w:t>
      </w:r>
      <w:r w:rsidRPr="00791346">
        <w:rPr>
          <w:rFonts w:ascii="標楷體" w:eastAsia="標楷體" w:hAnsi="標楷體"/>
        </w:rPr>
        <w:t>128</w:t>
      </w:r>
      <w:r w:rsidRPr="00791346">
        <w:rPr>
          <w:rFonts w:ascii="標楷體" w:eastAsia="標楷體" w:hAnsi="標楷體" w:hint="eastAsia"/>
        </w:rPr>
        <w:t>學分，學生應修習通識教育課程</w:t>
      </w:r>
      <w:r w:rsidRPr="00791346">
        <w:rPr>
          <w:rFonts w:ascii="標楷體" w:eastAsia="標楷體" w:hAnsi="標楷體"/>
        </w:rPr>
        <w:t>28</w:t>
      </w:r>
      <w:r w:rsidRPr="00791346">
        <w:rPr>
          <w:rFonts w:ascii="標楷體" w:eastAsia="標楷體" w:hAnsi="標楷體" w:hint="eastAsia"/>
        </w:rPr>
        <w:t>學分、院共同課程</w:t>
      </w:r>
      <w:r w:rsidRPr="00791346">
        <w:rPr>
          <w:rFonts w:ascii="標楷體" w:eastAsia="標楷體" w:hAnsi="標楷體"/>
        </w:rPr>
        <w:t>11</w:t>
      </w:r>
      <w:r w:rsidRPr="00791346">
        <w:rPr>
          <w:rFonts w:ascii="標楷體" w:eastAsia="標楷體" w:hAnsi="標楷體" w:hint="eastAsia"/>
        </w:rPr>
        <w:t>學分、</w:t>
      </w:r>
      <w:r w:rsidRPr="00791346">
        <w:rPr>
          <w:rFonts w:ascii="標楷體" w:eastAsia="標楷體" w:hAnsi="標楷體" w:hint="eastAsia"/>
          <w:bCs/>
        </w:rPr>
        <w:t>基礎模組課程</w:t>
      </w:r>
      <w:r w:rsidRPr="00791346">
        <w:rPr>
          <w:rFonts w:ascii="標楷體" w:eastAsia="標楷體" w:hAnsi="標楷體"/>
          <w:bCs/>
        </w:rPr>
        <w:t>22</w:t>
      </w:r>
      <w:r w:rsidRPr="00791346">
        <w:rPr>
          <w:rFonts w:ascii="標楷體" w:eastAsia="標楷體" w:hAnsi="標楷體" w:hint="eastAsia"/>
        </w:rPr>
        <w:t>學分、</w:t>
      </w:r>
      <w:r w:rsidRPr="00791346">
        <w:rPr>
          <w:rFonts w:ascii="標楷體" w:eastAsia="標楷體" w:hAnsi="標楷體" w:hint="eastAsia"/>
          <w:bCs/>
        </w:rPr>
        <w:t>核心模組課程</w:t>
      </w:r>
      <w:r w:rsidRPr="00791346">
        <w:rPr>
          <w:rFonts w:ascii="標楷體" w:eastAsia="標楷體" w:hAnsi="標楷體"/>
          <w:bCs/>
        </w:rPr>
        <w:t>26</w:t>
      </w:r>
      <w:r w:rsidRPr="00791346">
        <w:rPr>
          <w:rFonts w:ascii="標楷體" w:eastAsia="標楷體" w:hAnsi="標楷體" w:hint="eastAsia"/>
        </w:rPr>
        <w:t>學分、</w:t>
      </w:r>
      <w:r w:rsidRPr="00791346">
        <w:rPr>
          <w:rFonts w:ascii="標楷體" w:eastAsia="標楷體" w:hAnsi="標楷體" w:hint="eastAsia"/>
          <w:bCs/>
        </w:rPr>
        <w:t>專業模組課程</w:t>
      </w:r>
      <w:r w:rsidRPr="00791346">
        <w:rPr>
          <w:rFonts w:ascii="標楷體" w:eastAsia="標楷體" w:hAnsi="標楷體"/>
        </w:rPr>
        <w:t>21</w:t>
      </w:r>
      <w:r w:rsidRPr="00791346">
        <w:rPr>
          <w:rFonts w:ascii="標楷體" w:eastAsia="標楷體" w:hAnsi="標楷體" w:hint="eastAsia"/>
        </w:rPr>
        <w:t>學分，及</w:t>
      </w:r>
      <w:r w:rsidRPr="00791346">
        <w:rPr>
          <w:rFonts w:ascii="標楷體" w:eastAsia="標楷體" w:hAnsi="標楷體" w:hint="eastAsia"/>
          <w:bCs/>
        </w:rPr>
        <w:t>自由選修</w:t>
      </w:r>
      <w:r w:rsidRPr="00791346">
        <w:rPr>
          <w:rFonts w:ascii="標楷體" w:eastAsia="標楷體" w:hAnsi="標楷體"/>
          <w:bCs/>
        </w:rPr>
        <w:t>20</w:t>
      </w:r>
      <w:r w:rsidRPr="00791346">
        <w:rPr>
          <w:rFonts w:ascii="標楷體" w:eastAsia="標楷體" w:hAnsi="標楷體" w:hint="eastAsia"/>
          <w:bCs/>
        </w:rPr>
        <w:t>學分</w:t>
      </w:r>
      <w:r w:rsidRPr="00791346">
        <w:rPr>
          <w:rFonts w:ascii="標楷體" w:eastAsia="標楷體" w:hAnsi="標楷體" w:hint="eastAsia"/>
        </w:rPr>
        <w:t>。</w:t>
      </w:r>
    </w:p>
    <w:p w:rsidR="00133A63" w:rsidRPr="00791346" w:rsidRDefault="00133A63" w:rsidP="00133A63">
      <w:pPr>
        <w:spacing w:afterLines="20" w:after="72" w:line="400" w:lineRule="exact"/>
        <w:ind w:left="307" w:hangingChars="128" w:hanging="307"/>
        <w:jc w:val="both"/>
        <w:rPr>
          <w:rFonts w:ascii="標楷體" w:eastAsia="標楷體" w:hAnsi="標楷體" w:cs="標楷體"/>
          <w:kern w:val="0"/>
        </w:rPr>
      </w:pPr>
      <w:r w:rsidRPr="00791346">
        <w:rPr>
          <w:rFonts w:ascii="標楷體" w:eastAsia="標楷體" w:hAnsi="標楷體" w:hint="eastAsia"/>
        </w:rPr>
        <w:t>2、</w:t>
      </w:r>
      <w:r w:rsidRPr="00791346">
        <w:rPr>
          <w:rFonts w:ascii="標楷體" w:eastAsia="標楷體" w:hAnsi="標楷體" w:cs="標楷體" w:hint="eastAsia"/>
          <w:kern w:val="0"/>
        </w:rPr>
        <w:t>不同模組中相同課程或等同課程，可經模組所屬單位審查同意認列，以滿足不同模組計算需求，惟認列課程在畢業學分總計中只能計算一次。</w:t>
      </w:r>
    </w:p>
    <w:p w:rsidR="00133A63" w:rsidRPr="00791346" w:rsidRDefault="00133A63" w:rsidP="00133A63">
      <w:pPr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(四</w:t>
      </w:r>
      <w:proofErr w:type="gramStart"/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院共同課程及模組課程</w:t>
      </w:r>
    </w:p>
    <w:p w:rsidR="00133A63" w:rsidRPr="00791346" w:rsidRDefault="00133A63" w:rsidP="00133A63">
      <w:pPr>
        <w:spacing w:afterLines="20" w:after="72" w:line="400" w:lineRule="exact"/>
        <w:ind w:leftChars="-42" w:left="-10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791346">
        <w:rPr>
          <w:rFonts w:ascii="標楷體" w:eastAsia="標楷體" w:hAnsi="標楷體" w:hint="eastAsia"/>
          <w:bCs/>
        </w:rPr>
        <w:t>註</w:t>
      </w:r>
      <w:proofErr w:type="gramEnd"/>
      <w:r w:rsidRPr="00791346">
        <w:rPr>
          <w:rFonts w:ascii="標楷體" w:eastAsia="標楷體" w:hAnsi="標楷體" w:hint="eastAsia"/>
          <w:bCs/>
        </w:rPr>
        <w:t>：代碼</w:t>
      </w:r>
      <w:r w:rsidRPr="00791346">
        <w:rPr>
          <w:rFonts w:ascii="標楷體" w:eastAsia="標楷體" w:hAnsi="標楷體"/>
          <w:bCs/>
        </w:rPr>
        <w:t xml:space="preserve"> SMA11E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a"/>
        </w:smartTagPr>
        <w:r w:rsidRPr="00791346">
          <w:rPr>
            <w:rFonts w:ascii="標楷體" w:eastAsia="標楷體" w:hAnsi="標楷體"/>
            <w:bCs/>
          </w:rPr>
          <w:t>20 A</w:t>
        </w:r>
      </w:smartTag>
      <w:r w:rsidRPr="00791346">
        <w:rPr>
          <w:rFonts w:ascii="標楷體" w:eastAsia="標楷體" w:hAnsi="標楷體"/>
          <w:bCs/>
        </w:rPr>
        <w:t>201</w:t>
      </w:r>
      <w:r w:rsidRPr="00791346">
        <w:rPr>
          <w:rFonts w:ascii="標楷體" w:eastAsia="標楷體" w:hAnsi="標楷體" w:hint="eastAsia"/>
          <w:bCs/>
        </w:rPr>
        <w:t>為例，其中</w:t>
      </w:r>
      <w:r w:rsidRPr="00791346">
        <w:rPr>
          <w:rFonts w:ascii="標楷體" w:eastAsia="標楷體" w:hAnsi="標楷體"/>
          <w:bCs/>
        </w:rPr>
        <w:t>SMA</w:t>
      </w:r>
      <w:r w:rsidR="00560022" w:rsidRPr="00791346">
        <w:rPr>
          <w:rFonts w:ascii="標楷體" w:eastAsia="標楷體" w:hAnsi="標楷體" w:hint="eastAsia"/>
          <w:bCs/>
        </w:rPr>
        <w:t>應用</w:t>
      </w:r>
      <w:r w:rsidRPr="00791346">
        <w:rPr>
          <w:rFonts w:ascii="標楷體" w:eastAsia="標楷體" w:hAnsi="標楷體" w:hint="eastAsia"/>
          <w:bCs/>
        </w:rPr>
        <w:t>數學系、第</w:t>
      </w:r>
      <w:r w:rsidRPr="00791346">
        <w:rPr>
          <w:rFonts w:ascii="標楷體" w:eastAsia="標楷體" w:hAnsi="標楷體"/>
          <w:bCs/>
        </w:rPr>
        <w:t>4</w:t>
      </w:r>
      <w:r w:rsidRPr="00791346">
        <w:rPr>
          <w:rFonts w:ascii="標楷體" w:eastAsia="標楷體" w:hAnsi="標楷體" w:hint="eastAsia"/>
          <w:bCs/>
        </w:rPr>
        <w:t>碼</w:t>
      </w:r>
      <w:r w:rsidRPr="00791346">
        <w:rPr>
          <w:rFonts w:ascii="標楷體" w:eastAsia="標楷體" w:hAnsi="標楷體"/>
          <w:bCs/>
        </w:rPr>
        <w:t>1</w:t>
      </w:r>
      <w:r w:rsidRPr="00791346">
        <w:rPr>
          <w:rFonts w:ascii="標楷體" w:eastAsia="標楷體" w:hAnsi="標楷體" w:hint="eastAsia"/>
        </w:rPr>
        <w:t>：</w:t>
      </w:r>
      <w:r w:rsidRPr="00791346">
        <w:rPr>
          <w:rFonts w:ascii="標楷體" w:eastAsia="標楷體" w:hAnsi="標楷體" w:hint="eastAsia"/>
          <w:bCs/>
        </w:rPr>
        <w:t>大學部、第</w:t>
      </w:r>
      <w:r w:rsidRPr="00791346">
        <w:rPr>
          <w:rFonts w:ascii="標楷體" w:eastAsia="標楷體" w:hAnsi="標楷體"/>
          <w:bCs/>
        </w:rPr>
        <w:t>5</w:t>
      </w:r>
      <w:r w:rsidRPr="00791346">
        <w:rPr>
          <w:rFonts w:ascii="標楷體" w:eastAsia="標楷體" w:hAnsi="標楷體" w:hint="eastAsia"/>
          <w:bCs/>
        </w:rPr>
        <w:t>碼</w:t>
      </w:r>
      <w:r w:rsidRPr="00791346">
        <w:rPr>
          <w:rFonts w:ascii="標楷體" w:eastAsia="標楷體" w:hAnsi="標楷體"/>
          <w:bCs/>
        </w:rPr>
        <w:t>1</w:t>
      </w:r>
      <w:r w:rsidRPr="00791346">
        <w:rPr>
          <w:rFonts w:ascii="標楷體" w:eastAsia="標楷體" w:hAnsi="標楷體" w:hint="eastAsia"/>
        </w:rPr>
        <w:t>：</w:t>
      </w:r>
      <w:r w:rsidRPr="00791346">
        <w:rPr>
          <w:rFonts w:ascii="標楷體" w:eastAsia="標楷體" w:hAnsi="標楷體" w:hint="eastAsia"/>
          <w:bCs/>
        </w:rPr>
        <w:t>必修</w:t>
      </w:r>
      <w:r w:rsidRPr="00791346">
        <w:rPr>
          <w:rFonts w:ascii="標楷體" w:eastAsia="標楷體" w:hAnsi="標楷體"/>
          <w:bCs/>
        </w:rPr>
        <w:t xml:space="preserve"> 2:</w:t>
      </w:r>
      <w:r w:rsidRPr="00791346">
        <w:rPr>
          <w:rFonts w:ascii="標楷體" w:eastAsia="標楷體" w:hAnsi="標楷體" w:hint="eastAsia"/>
          <w:bCs/>
        </w:rPr>
        <w:t>選修、第</w:t>
      </w:r>
      <w:r w:rsidRPr="00791346">
        <w:rPr>
          <w:rFonts w:ascii="標楷體" w:eastAsia="標楷體" w:hAnsi="標楷體"/>
          <w:bCs/>
        </w:rPr>
        <w:t>6-8</w:t>
      </w:r>
      <w:r w:rsidRPr="00791346">
        <w:rPr>
          <w:rFonts w:ascii="標楷體" w:eastAsia="標楷體" w:hAnsi="標楷體" w:hint="eastAsia"/>
          <w:bCs/>
        </w:rPr>
        <w:t>碼</w:t>
      </w:r>
      <w:r w:rsidRPr="00791346">
        <w:rPr>
          <w:rFonts w:ascii="標楷體" w:eastAsia="標楷體" w:hAnsi="標楷體"/>
          <w:bCs/>
        </w:rPr>
        <w:t>E10</w:t>
      </w:r>
      <w:r w:rsidRPr="00791346">
        <w:rPr>
          <w:rFonts w:ascii="標楷體" w:eastAsia="標楷體" w:hAnsi="標楷體" w:hint="eastAsia"/>
        </w:rPr>
        <w:t>：</w:t>
      </w:r>
      <w:r w:rsidRPr="00791346">
        <w:rPr>
          <w:rFonts w:ascii="標楷體" w:eastAsia="標楷體" w:hAnsi="標楷體" w:hint="eastAsia"/>
          <w:bCs/>
        </w:rPr>
        <w:t>基礎模組</w:t>
      </w:r>
      <w:r w:rsidRPr="00791346">
        <w:rPr>
          <w:rFonts w:ascii="標楷體" w:eastAsia="標楷體" w:hAnsi="標楷體"/>
          <w:bCs/>
        </w:rPr>
        <w:t xml:space="preserve"> E20</w:t>
      </w:r>
      <w:r w:rsidRPr="00791346">
        <w:rPr>
          <w:rFonts w:ascii="標楷體" w:eastAsia="標楷體" w:hAnsi="標楷體" w:hint="eastAsia"/>
        </w:rPr>
        <w:t>：</w:t>
      </w:r>
      <w:r w:rsidRPr="00791346">
        <w:rPr>
          <w:rFonts w:ascii="標楷體" w:eastAsia="標楷體" w:hAnsi="標楷體" w:hint="eastAsia"/>
          <w:bCs/>
        </w:rPr>
        <w:t>核心模組</w:t>
      </w:r>
      <w:r w:rsidRPr="00791346">
        <w:rPr>
          <w:rFonts w:ascii="標楷體" w:eastAsia="標楷體" w:hAnsi="標楷體"/>
          <w:bCs/>
        </w:rPr>
        <w:t xml:space="preserve"> E30</w:t>
      </w:r>
      <w:r w:rsidRPr="00791346">
        <w:rPr>
          <w:rFonts w:ascii="標楷體" w:eastAsia="標楷體" w:hAnsi="標楷體" w:hint="eastAsia"/>
        </w:rPr>
        <w:t>：</w:t>
      </w:r>
      <w:r w:rsidRPr="00791346">
        <w:rPr>
          <w:rFonts w:ascii="標楷體" w:eastAsia="標楷體" w:hAnsi="標楷體" w:hint="eastAsia"/>
          <w:bCs/>
        </w:rPr>
        <w:t>應用數學專業模組</w:t>
      </w:r>
      <w:r w:rsidRPr="00791346">
        <w:rPr>
          <w:rFonts w:ascii="標楷體" w:eastAsia="標楷體" w:hAnsi="標楷體"/>
          <w:bCs/>
        </w:rPr>
        <w:t xml:space="preserve"> E40</w:t>
      </w:r>
      <w:r w:rsidRPr="00791346">
        <w:rPr>
          <w:rFonts w:ascii="標楷體" w:eastAsia="標楷體" w:hAnsi="標楷體" w:hint="eastAsia"/>
        </w:rPr>
        <w:t>：</w:t>
      </w:r>
      <w:r w:rsidRPr="00791346">
        <w:rPr>
          <w:rFonts w:ascii="標楷體" w:eastAsia="標楷體" w:hAnsi="標楷體" w:hint="eastAsia"/>
          <w:bCs/>
        </w:rPr>
        <w:t>統計與財務數學專業模組、第</w:t>
      </w:r>
      <w:r w:rsidRPr="00791346">
        <w:rPr>
          <w:rFonts w:ascii="標楷體" w:eastAsia="標楷體" w:hAnsi="標楷體"/>
          <w:bCs/>
        </w:rPr>
        <w:t>9</w:t>
      </w:r>
      <w:r w:rsidRPr="00791346">
        <w:rPr>
          <w:rFonts w:ascii="標楷體" w:eastAsia="標楷體" w:hAnsi="標楷體" w:hint="eastAsia"/>
          <w:bCs/>
        </w:rPr>
        <w:t>碼</w:t>
      </w:r>
      <w:r w:rsidRPr="00791346">
        <w:rPr>
          <w:rFonts w:ascii="標楷體" w:eastAsia="標楷體" w:hAnsi="標楷體"/>
          <w:bCs/>
        </w:rPr>
        <w:t>A</w:t>
      </w:r>
      <w:r w:rsidRPr="00791346">
        <w:rPr>
          <w:rFonts w:ascii="標楷體" w:eastAsia="標楷體" w:hAnsi="標楷體" w:hint="eastAsia"/>
        </w:rPr>
        <w:t>：</w:t>
      </w:r>
      <w:r w:rsidRPr="00791346">
        <w:rPr>
          <w:rFonts w:ascii="標楷體" w:eastAsia="標楷體" w:hAnsi="標楷體" w:hint="eastAsia"/>
          <w:bCs/>
        </w:rPr>
        <w:t>不分組或不分類、第</w:t>
      </w:r>
      <w:r w:rsidRPr="00791346">
        <w:rPr>
          <w:rFonts w:ascii="標楷體" w:eastAsia="標楷體" w:hAnsi="標楷體"/>
          <w:bCs/>
        </w:rPr>
        <w:t>10-12</w:t>
      </w:r>
      <w:r w:rsidRPr="00791346">
        <w:rPr>
          <w:rFonts w:ascii="標楷體" w:eastAsia="標楷體" w:hAnsi="標楷體" w:hint="eastAsia"/>
          <w:bCs/>
        </w:rPr>
        <w:t>碼</w:t>
      </w:r>
      <w:r w:rsidR="002D45BC" w:rsidRPr="00791346">
        <w:rPr>
          <w:rFonts w:ascii="標楷體" w:eastAsia="標楷體" w:hAnsi="標楷體" w:hint="eastAsia"/>
          <w:bCs/>
        </w:rPr>
        <w:t>：</w:t>
      </w:r>
      <w:r w:rsidRPr="00791346">
        <w:rPr>
          <w:rFonts w:ascii="標楷體" w:eastAsia="標楷體" w:hAnsi="標楷體" w:hint="eastAsia"/>
          <w:bCs/>
        </w:rPr>
        <w:t>流水號</w:t>
      </w:r>
      <w:r w:rsidR="00D404AC" w:rsidRPr="00791346">
        <w:rPr>
          <w:rFonts w:ascii="標楷體" w:eastAsia="標楷體" w:hAnsi="標楷體" w:hint="eastAsia"/>
        </w:rPr>
        <w:t>。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694"/>
        <w:gridCol w:w="2229"/>
        <w:gridCol w:w="1757"/>
        <w:gridCol w:w="542"/>
        <w:gridCol w:w="522"/>
        <w:gridCol w:w="562"/>
        <w:gridCol w:w="709"/>
        <w:gridCol w:w="2232"/>
        <w:gridCol w:w="808"/>
      </w:tblGrid>
      <w:tr w:rsidR="00133A63" w:rsidRPr="00791346" w:rsidTr="0094649A">
        <w:trPr>
          <w:jc w:val="center"/>
        </w:trPr>
        <w:tc>
          <w:tcPr>
            <w:tcW w:w="579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類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94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229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4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52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6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23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808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33A63" w:rsidRPr="00791346" w:rsidTr="0094649A">
        <w:trPr>
          <w:trHeight w:val="549"/>
          <w:jc w:val="center"/>
        </w:trPr>
        <w:tc>
          <w:tcPr>
            <w:tcW w:w="579" w:type="dxa"/>
            <w:vMerge w:val="restart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院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共同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694" w:type="dxa"/>
            <w:vMerge w:val="restart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/>
                <w:b/>
              </w:rPr>
              <w:t>11</w:t>
            </w: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計算機概論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001</w:t>
            </w:r>
          </w:p>
        </w:tc>
        <w:tc>
          <w:tcPr>
            <w:tcW w:w="54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2A6238" w:rsidRDefault="00133A63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Introduction to Computer Science</w:t>
            </w:r>
          </w:p>
        </w:tc>
        <w:tc>
          <w:tcPr>
            <w:tcW w:w="808" w:type="dxa"/>
            <w:vMerge w:val="restart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133A63" w:rsidRPr="00791346" w:rsidTr="0094649A">
        <w:trPr>
          <w:trHeight w:val="409"/>
          <w:jc w:val="center"/>
        </w:trPr>
        <w:tc>
          <w:tcPr>
            <w:tcW w:w="579" w:type="dxa"/>
            <w:vMerge/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微積分（上）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004</w:t>
            </w:r>
          </w:p>
        </w:tc>
        <w:tc>
          <w:tcPr>
            <w:tcW w:w="54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2A6238" w:rsidRDefault="0054023A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D60318" w:rsidRPr="002A6238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133A63" w:rsidRPr="002A623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Merge/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791346" w:rsidTr="004A4236">
        <w:trPr>
          <w:trHeight w:val="415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微積分（下）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005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133A63" w:rsidRPr="002A6238" w:rsidRDefault="0054023A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D60318" w:rsidRPr="002A6238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133A63" w:rsidRPr="002A623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Merge/>
            <w:tcBorders>
              <w:bottom w:val="single" w:sz="12" w:space="0" w:color="000000"/>
            </w:tcBorders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791346" w:rsidTr="004A4236">
        <w:trPr>
          <w:trHeight w:val="395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基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礎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模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組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22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必修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12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數學導論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101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一上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133A63" w:rsidRPr="002A6238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791346" w:rsidTr="0094649A">
        <w:trPr>
          <w:trHeight w:val="415"/>
          <w:jc w:val="center"/>
        </w:trPr>
        <w:tc>
          <w:tcPr>
            <w:tcW w:w="579" w:type="dxa"/>
            <w:vMerge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程式設計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102</w:t>
            </w:r>
          </w:p>
        </w:tc>
        <w:tc>
          <w:tcPr>
            <w:tcW w:w="54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791346" w:rsidRDefault="00133A63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133A63" w:rsidRPr="002A6238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808" w:type="dxa"/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791346" w:rsidTr="0094649A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201</w:t>
            </w:r>
          </w:p>
        </w:tc>
        <w:tc>
          <w:tcPr>
            <w:tcW w:w="54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133A63" w:rsidRPr="002A6238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808" w:type="dxa"/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791346" w:rsidTr="0094649A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133A63" w:rsidRPr="002A6238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808" w:type="dxa"/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791346" w:rsidTr="0094649A">
        <w:trPr>
          <w:trHeight w:val="458"/>
          <w:jc w:val="center"/>
        </w:trPr>
        <w:tc>
          <w:tcPr>
            <w:tcW w:w="579" w:type="dxa"/>
            <w:vMerge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選修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10</w:t>
            </w:r>
          </w:p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:rsidR="00133A63" w:rsidRPr="008C17E5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基礎機率與統計</w:t>
            </w:r>
          </w:p>
        </w:tc>
        <w:tc>
          <w:tcPr>
            <w:tcW w:w="1757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42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8C17E5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808" w:type="dxa"/>
            <w:vAlign w:val="center"/>
          </w:tcPr>
          <w:p w:rsidR="00133A63" w:rsidRPr="008C17E5" w:rsidRDefault="00A36F17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33A63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8C17E5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經濟學</w:t>
            </w:r>
          </w:p>
        </w:tc>
        <w:tc>
          <w:tcPr>
            <w:tcW w:w="1757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102</w:t>
            </w:r>
          </w:p>
        </w:tc>
        <w:tc>
          <w:tcPr>
            <w:tcW w:w="542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8C17E5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8C17E5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808" w:type="dxa"/>
          </w:tcPr>
          <w:p w:rsidR="00133A63" w:rsidRPr="008C17E5" w:rsidRDefault="00A36F17" w:rsidP="00156605">
            <w:pPr>
              <w:spacing w:line="300" w:lineRule="exact"/>
              <w:rPr>
                <w:rFonts w:ascii="標楷體" w:eastAsia="標楷體" w:hAnsi="標楷體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3B07C0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微積分演習（一）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271B99" w:rsidRPr="008C17E5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3B07C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808" w:type="dxa"/>
          </w:tcPr>
          <w:p w:rsidR="00D17EC0" w:rsidRPr="008C17E5" w:rsidRDefault="00D17EC0" w:rsidP="003B07C0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3B07C0">
            <w:pPr>
              <w:rPr>
                <w:rFonts w:ascii="標楷體" w:eastAsia="標楷體" w:hAnsi="標楷體"/>
                <w:strike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微積分演習（二）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271B99" w:rsidRPr="008C17E5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3B07C0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Calculus Lab (II)</w:t>
            </w:r>
          </w:p>
        </w:tc>
        <w:tc>
          <w:tcPr>
            <w:tcW w:w="808" w:type="dxa"/>
          </w:tcPr>
          <w:p w:rsidR="00D17EC0" w:rsidRPr="008C17E5" w:rsidRDefault="00D17EC0" w:rsidP="003B07C0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3B07C0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數學軟體入門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271B99" w:rsidRPr="008C17E5"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3B07C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Introduction to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 xml:space="preserve"> Mathematical Software</w:t>
            </w:r>
          </w:p>
        </w:tc>
        <w:tc>
          <w:tcPr>
            <w:tcW w:w="808" w:type="dxa"/>
          </w:tcPr>
          <w:p w:rsidR="00D17EC0" w:rsidRPr="008C17E5" w:rsidRDefault="00D17EC0" w:rsidP="003B07C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基礎數論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103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矩陣理論與應用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808" w:type="dxa"/>
            <w:vAlign w:val="center"/>
          </w:tcPr>
          <w:p w:rsidR="00D17EC0" w:rsidRPr="008C17E5" w:rsidRDefault="00A36F17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201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202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203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統計學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10A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204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lastRenderedPageBreak/>
              <w:t>核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心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模組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26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必修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26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線性代數（上）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D17EC0" w:rsidRPr="002A6238" w:rsidRDefault="00D17EC0" w:rsidP="00D60318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A6238">
              <w:rPr>
                <w:rFonts w:eastAsia="標楷體"/>
                <w:sz w:val="22"/>
                <w:szCs w:val="22"/>
              </w:rPr>
              <w:t>Linear Algebra (1)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高等微積分（上）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Advanced Calculus (1)</w:t>
            </w:r>
          </w:p>
        </w:tc>
        <w:tc>
          <w:tcPr>
            <w:tcW w:w="808" w:type="dxa"/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線性代數（下）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Linear Algebra (2)</w:t>
            </w:r>
          </w:p>
        </w:tc>
        <w:tc>
          <w:tcPr>
            <w:tcW w:w="808" w:type="dxa"/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高等微積分（下）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Advanced Calculus (2)</w:t>
            </w:r>
          </w:p>
        </w:tc>
        <w:tc>
          <w:tcPr>
            <w:tcW w:w="808" w:type="dxa"/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代數學（上）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301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Algebra (1)</w:t>
            </w:r>
          </w:p>
        </w:tc>
        <w:tc>
          <w:tcPr>
            <w:tcW w:w="808" w:type="dxa"/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302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808" w:type="dxa"/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代數學（下）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Algebra (2)</w:t>
            </w:r>
          </w:p>
        </w:tc>
        <w:tc>
          <w:tcPr>
            <w:tcW w:w="808" w:type="dxa"/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複變函數論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20A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304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808" w:type="dxa"/>
          </w:tcPr>
          <w:p w:rsidR="00D17EC0" w:rsidRPr="00791346" w:rsidRDefault="00D17EC0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應用數學專業模組</w:t>
            </w:r>
            <w:r w:rsidRPr="00791346">
              <w:rPr>
                <w:rFonts w:ascii="標楷體" w:eastAsia="標楷體" w:hAnsi="標楷體"/>
                <w:b/>
              </w:rPr>
              <w:t>21</w:t>
            </w: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 w:hint="eastAsia"/>
                <w:b/>
                <w:kern w:val="0"/>
              </w:rPr>
              <w:t>選修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/>
                <w:b/>
                <w:kern w:val="0"/>
              </w:rPr>
              <w:t>21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數值分析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08" w:type="dxa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分析專題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302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微分方程專題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304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專題研究(一)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8F0F15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8C17E5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專題研究(二)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8C17E5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554A3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C554A3" w:rsidRPr="00791346" w:rsidRDefault="00C554A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C554A3" w:rsidRPr="00791346" w:rsidRDefault="00C554A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C554A3" w:rsidRPr="008C17E5" w:rsidRDefault="00C554A3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應用線性代數</w:t>
            </w:r>
          </w:p>
        </w:tc>
        <w:tc>
          <w:tcPr>
            <w:tcW w:w="1757" w:type="dxa"/>
            <w:vAlign w:val="center"/>
          </w:tcPr>
          <w:p w:rsidR="00C554A3" w:rsidRPr="008C17E5" w:rsidRDefault="00C554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SMA12E30A310</w:t>
            </w:r>
          </w:p>
        </w:tc>
        <w:tc>
          <w:tcPr>
            <w:tcW w:w="542" w:type="dxa"/>
            <w:vAlign w:val="center"/>
          </w:tcPr>
          <w:p w:rsidR="00C554A3" w:rsidRPr="008C17E5" w:rsidRDefault="00C554A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C554A3" w:rsidRPr="008C17E5" w:rsidRDefault="00C554A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C554A3" w:rsidRPr="008C17E5" w:rsidRDefault="00C554A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554A3" w:rsidRPr="008C17E5" w:rsidRDefault="00C554A3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C554A3" w:rsidRPr="008C17E5" w:rsidRDefault="00C554A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808" w:type="dxa"/>
            <w:vAlign w:val="center"/>
          </w:tcPr>
          <w:p w:rsidR="00C554A3" w:rsidRPr="008C17E5" w:rsidRDefault="00C554A3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實變函數論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圖論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8F0F1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資料處理與分析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08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0A6BB0">
        <w:trPr>
          <w:trHeight w:val="205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進階數學軟體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39490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 xml:space="preserve">Advanced Mathematical </w:t>
            </w:r>
            <w:r w:rsidR="00394903" w:rsidRPr="008C17E5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oftware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8C17E5" w:rsidRDefault="00D17EC0" w:rsidP="00581B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離散專題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401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數學專題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17EC0" w:rsidRPr="00791346" w:rsidTr="0094649A">
        <w:trPr>
          <w:trHeight w:val="454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應用代數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403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數學規劃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偏微分方程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jc w:val="both"/>
              <w:rPr>
                <w:rFonts w:eastAsia="標楷體" w:hAnsi="標楷體"/>
                <w:color w:val="000000"/>
              </w:rPr>
            </w:pPr>
            <w:r w:rsidRPr="00791346">
              <w:rPr>
                <w:rFonts w:eastAsia="標楷體" w:hAnsi="標楷體" w:hint="eastAsia"/>
                <w:color w:val="000000"/>
                <w:sz w:val="22"/>
              </w:rPr>
              <w:t>拓樸學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340F88">
            <w:pPr>
              <w:spacing w:line="320" w:lineRule="exact"/>
              <w:jc w:val="center"/>
              <w:rPr>
                <w:rFonts w:eastAsia="標楷體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eastAsia="標楷體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eastAsia="標楷體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pStyle w:val="ae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eastAsia="標楷體" w:hAnsi="標楷體"/>
                <w:w w:val="110"/>
                <w:sz w:val="24"/>
                <w:szCs w:val="24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D17EC0" w:rsidRPr="002A6238" w:rsidRDefault="00D17EC0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503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統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計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與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財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務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數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學專業</w:t>
            </w:r>
            <w:r w:rsidRPr="00791346">
              <w:rPr>
                <w:rFonts w:ascii="標楷體" w:eastAsia="標楷體" w:hAnsi="標楷體" w:hint="eastAsia"/>
                <w:b/>
              </w:rPr>
              <w:lastRenderedPageBreak/>
              <w:t>模組</w:t>
            </w:r>
            <w:r w:rsidRPr="00791346">
              <w:rPr>
                <w:rFonts w:ascii="標楷體" w:eastAsia="標楷體" w:hAnsi="標楷體"/>
                <w:b/>
              </w:rPr>
              <w:t>21</w:t>
            </w:r>
            <w:r w:rsidRPr="0079134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 w:hint="eastAsia"/>
                <w:b/>
                <w:kern w:val="0"/>
              </w:rPr>
              <w:lastRenderedPageBreak/>
              <w:t>選修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/>
                <w:b/>
                <w:kern w:val="0"/>
              </w:rPr>
              <w:t>21</w:t>
            </w:r>
          </w:p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9361" w:type="dxa"/>
            <w:gridSpan w:val="8"/>
            <w:tcBorders>
              <w:top w:val="single" w:sz="12" w:space="0" w:color="000000"/>
            </w:tcBorders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統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計類課程至少選修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六學分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數理統計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791346" w:rsidRDefault="00D17EC0" w:rsidP="00CA0A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SMA12E40A314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2A6238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EC0" w:rsidRPr="00791346" w:rsidRDefault="00D17EC0" w:rsidP="00085E0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統計專題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D17EC0" w:rsidRPr="00791346" w:rsidRDefault="00D17EC0" w:rsidP="00CA0A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SMA12E40A315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D17EC0" w:rsidRPr="00791346" w:rsidRDefault="00D17EC0" w:rsidP="00085E0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統計方法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401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402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808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D17EC0" w:rsidRPr="00791346" w:rsidRDefault="00D17EC0" w:rsidP="00340F8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財務數學類課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程至少選修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六學分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303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304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A6238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D17EC0" w:rsidRPr="00791346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791346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791346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衍生性金融商品</w:t>
            </w:r>
          </w:p>
        </w:tc>
        <w:tc>
          <w:tcPr>
            <w:tcW w:w="1757" w:type="dxa"/>
            <w:vAlign w:val="center"/>
          </w:tcPr>
          <w:p w:rsidR="00D17EC0" w:rsidRPr="00791346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791346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2A6238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8C17E5" w:rsidRPr="008C17E5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數理財務經濟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8C17E5" w:rsidRPr="008C17E5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5660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財務數學導論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403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8C17E5" w:rsidRPr="008C17E5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D17EC0" w:rsidRPr="008C17E5" w:rsidRDefault="00D17EC0" w:rsidP="000A6BB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資訊相關課程至少選修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三學分</w:t>
            </w:r>
          </w:p>
        </w:tc>
      </w:tr>
      <w:tr w:rsidR="008C17E5" w:rsidRPr="008C17E5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A2492B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307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8C17E5" w:rsidRPr="008C17E5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A2492B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資料處理與分析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8C17E5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8C17E5">
              <w:rPr>
                <w:rFonts w:ascii="Times New Roman" w:eastAsia="標楷體" w:hAnsi="Times New Roman" w:cs="Times New Roman"/>
                <w:sz w:val="22"/>
              </w:rPr>
              <w:t>308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8C17E5" w:rsidRPr="008C17E5" w:rsidTr="008F0F15">
        <w:trPr>
          <w:trHeight w:val="48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進階數學軟體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D17EC0" w:rsidRPr="008C17E5" w:rsidRDefault="00D17EC0" w:rsidP="005818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581863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17EC0" w:rsidRPr="008C17E5" w:rsidRDefault="00D17EC0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D17EC0" w:rsidRPr="008C17E5" w:rsidRDefault="00D17EC0" w:rsidP="0039490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 xml:space="preserve">Advanced Mathematical </w:t>
            </w:r>
            <w:r w:rsidR="00394903" w:rsidRPr="008C17E5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oftware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D17EC0" w:rsidRPr="008C17E5" w:rsidRDefault="00D17EC0" w:rsidP="008F0F15">
            <w:pPr>
              <w:spacing w:line="300" w:lineRule="exact"/>
              <w:rPr>
                <w:rFonts w:ascii="標楷體" w:eastAsia="標楷體" w:hAnsi="標楷體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8C17E5" w:rsidRPr="008C17E5" w:rsidTr="0094649A">
        <w:trPr>
          <w:trHeight w:val="557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D17EC0" w:rsidRPr="008C17E5" w:rsidRDefault="00D17EC0" w:rsidP="0060010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8C17E5" w:rsidRPr="008C17E5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D17EC0" w:rsidRPr="008C17E5" w:rsidRDefault="00D17EC0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6354F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專題研究(一)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635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581BE4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8C17E5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8C17E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C17E5" w:rsidRPr="008C17E5" w:rsidTr="0094649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D17EC0" w:rsidRPr="008C17E5" w:rsidRDefault="00D17EC0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D17EC0" w:rsidRPr="008C17E5" w:rsidRDefault="00D17EC0" w:rsidP="0016354F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專題研究(二)</w:t>
            </w:r>
          </w:p>
        </w:tc>
        <w:tc>
          <w:tcPr>
            <w:tcW w:w="1757" w:type="dxa"/>
            <w:vAlign w:val="center"/>
          </w:tcPr>
          <w:p w:rsidR="00D17EC0" w:rsidRPr="008C17E5" w:rsidRDefault="00D17EC0" w:rsidP="001635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2" w:type="dxa"/>
            <w:vAlign w:val="center"/>
          </w:tcPr>
          <w:p w:rsidR="00D17EC0" w:rsidRPr="008C17E5" w:rsidRDefault="00D17EC0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D17EC0" w:rsidRPr="008C17E5" w:rsidRDefault="00D17EC0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D17EC0" w:rsidRPr="008C17E5" w:rsidRDefault="00D17EC0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17EC0" w:rsidRPr="008C17E5" w:rsidRDefault="00D17EC0" w:rsidP="00581BE4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D17EC0" w:rsidRPr="008C17E5" w:rsidRDefault="00D17EC0" w:rsidP="00F7518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Independent Studies (II)</w:t>
            </w:r>
          </w:p>
        </w:tc>
        <w:tc>
          <w:tcPr>
            <w:tcW w:w="808" w:type="dxa"/>
            <w:vAlign w:val="center"/>
          </w:tcPr>
          <w:p w:rsidR="00D17EC0" w:rsidRPr="008C17E5" w:rsidRDefault="00D17EC0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33A63" w:rsidRPr="008C17E5" w:rsidRDefault="00133A63" w:rsidP="00133A63">
      <w:pPr>
        <w:rPr>
          <w:rFonts w:ascii="標楷體" w:eastAsia="標楷體" w:hAnsi="標楷體" w:cs="新細明體"/>
        </w:rPr>
      </w:pPr>
    </w:p>
    <w:p w:rsidR="00133A63" w:rsidRPr="00791346" w:rsidRDefault="00133A63" w:rsidP="007713EC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791346">
        <w:rPr>
          <w:rFonts w:ascii="標楷體" w:eastAsia="標楷體" w:hAnsi="標楷體"/>
          <w:b/>
          <w:sz w:val="32"/>
          <w:szCs w:val="36"/>
        </w:rPr>
        <w:br w:type="page"/>
      </w:r>
      <w:r w:rsidRPr="00791346">
        <w:rPr>
          <w:rFonts w:ascii="標楷體" w:eastAsia="標楷體" w:hAnsi="標楷體"/>
          <w:b/>
          <w:sz w:val="32"/>
          <w:szCs w:val="32"/>
        </w:rPr>
        <w:lastRenderedPageBreak/>
        <w:t>國立臺東大學 10</w:t>
      </w:r>
      <w:r w:rsidR="00D60318" w:rsidRPr="00791346">
        <w:rPr>
          <w:rFonts w:ascii="標楷體" w:eastAsia="標楷體" w:hAnsi="標楷體" w:hint="eastAsia"/>
          <w:b/>
          <w:sz w:val="32"/>
          <w:szCs w:val="32"/>
        </w:rPr>
        <w:t>5</w:t>
      </w:r>
      <w:r w:rsidRPr="00791346">
        <w:rPr>
          <w:rFonts w:ascii="標楷體" w:eastAsia="標楷體" w:hAnsi="標楷體"/>
          <w:b/>
          <w:sz w:val="32"/>
          <w:szCs w:val="32"/>
        </w:rPr>
        <w:t>學年度 課程綱要</w:t>
      </w:r>
    </w:p>
    <w:p w:rsidR="00133A63" w:rsidRPr="00791346" w:rsidRDefault="00133A63" w:rsidP="007713EC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791346">
        <w:rPr>
          <w:rFonts w:ascii="標楷體" w:eastAsia="標楷體" w:hAnsi="標楷體" w:hint="eastAsia"/>
          <w:b/>
          <w:sz w:val="32"/>
          <w:szCs w:val="32"/>
        </w:rPr>
        <w:t>理工</w:t>
      </w:r>
      <w:r w:rsidRPr="00791346">
        <w:rPr>
          <w:rFonts w:ascii="標楷體" w:eastAsia="標楷體" w:hAnsi="標楷體"/>
          <w:b/>
          <w:sz w:val="32"/>
          <w:szCs w:val="32"/>
        </w:rPr>
        <w:t xml:space="preserve">學院 </w:t>
      </w:r>
      <w:r w:rsidR="003953D9" w:rsidRPr="00791346">
        <w:rPr>
          <w:rFonts w:ascii="標楷體" w:eastAsia="標楷體" w:hAnsi="標楷體" w:hint="eastAsia"/>
          <w:b/>
          <w:sz w:val="32"/>
          <w:szCs w:val="32"/>
        </w:rPr>
        <w:t>應用</w:t>
      </w:r>
      <w:r w:rsidRPr="00791346">
        <w:rPr>
          <w:rFonts w:ascii="標楷體" w:eastAsia="標楷體" w:hAnsi="標楷體" w:hint="eastAsia"/>
          <w:b/>
          <w:sz w:val="32"/>
          <w:szCs w:val="32"/>
        </w:rPr>
        <w:t>數學系</w:t>
      </w:r>
      <w:r w:rsidRPr="00791346">
        <w:rPr>
          <w:rFonts w:ascii="標楷體" w:eastAsia="標楷體" w:hAnsi="標楷體"/>
          <w:b/>
          <w:sz w:val="32"/>
          <w:szCs w:val="32"/>
        </w:rPr>
        <w:t xml:space="preserve">  </w:t>
      </w:r>
      <w:r w:rsidRPr="00791346">
        <w:rPr>
          <w:rFonts w:ascii="標楷體" w:eastAsia="標楷體" w:hAnsi="標楷體" w:hint="eastAsia"/>
          <w:b/>
          <w:sz w:val="32"/>
          <w:szCs w:val="32"/>
        </w:rPr>
        <w:t>基礎應用數學副修模組</w:t>
      </w:r>
    </w:p>
    <w:p w:rsidR="00301A97" w:rsidRPr="00791346" w:rsidRDefault="00301A97" w:rsidP="00301A9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394903" w:rsidRDefault="00394903" w:rsidP="0039490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394903" w:rsidRPr="00791346" w:rsidRDefault="00394903" w:rsidP="00394903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  <w:r w:rsidRPr="00791346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(105.03.22)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)                                                        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="00515D1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(105.04.14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)</w:t>
      </w:r>
    </w:p>
    <w:p w:rsidR="00133A63" w:rsidRPr="00791346" w:rsidRDefault="00434B49" w:rsidP="003F3687">
      <w:pPr>
        <w:snapToGrid w:val="0"/>
        <w:ind w:right="400"/>
        <w:jc w:val="right"/>
        <w:rPr>
          <w:rFonts w:ascii="標楷體" w:eastAsia="標楷體" w:hAnsi="標楷體"/>
          <w:bCs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</w:t>
      </w:r>
      <w:r w:rsidR="003F3687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核備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(105.05.  )</w:t>
      </w:r>
      <w:r w:rsidR="00DA6E5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                                                   </w:t>
      </w:r>
    </w:p>
    <w:p w:rsidR="00133A63" w:rsidRPr="00791346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791346" w:rsidRDefault="00133A63" w:rsidP="00133A63">
      <w:pPr>
        <w:pStyle w:val="aff5"/>
        <w:numPr>
          <w:ilvl w:val="0"/>
          <w:numId w:val="13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791346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33A63" w:rsidRPr="00791346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791346" w:rsidRDefault="00133A63" w:rsidP="00292E6F">
      <w:pPr>
        <w:ind w:leftChars="-97" w:left="-233" w:firstLineChars="451" w:firstLine="1082"/>
        <w:jc w:val="both"/>
        <w:rPr>
          <w:rFonts w:ascii="標楷體" w:eastAsia="標楷體" w:hAnsi="標楷體"/>
          <w:bCs/>
          <w:szCs w:val="28"/>
        </w:rPr>
      </w:pPr>
      <w:r w:rsidRPr="00791346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791346" w:rsidRDefault="00133A63" w:rsidP="00292E6F">
      <w:pPr>
        <w:snapToGrid w:val="0"/>
        <w:ind w:firstLineChars="361" w:firstLine="866"/>
        <w:jc w:val="both"/>
        <w:rPr>
          <w:rFonts w:ascii="標楷體" w:eastAsia="標楷體" w:hAnsi="標楷體"/>
          <w:bCs/>
          <w:szCs w:val="28"/>
        </w:rPr>
      </w:pPr>
      <w:r w:rsidRPr="00791346">
        <w:rPr>
          <w:rFonts w:ascii="標楷體" w:eastAsia="標楷體" w:hAnsi="標楷體" w:hint="eastAsia"/>
          <w:bCs/>
          <w:szCs w:val="28"/>
        </w:rPr>
        <w:t>2、由</w:t>
      </w:r>
      <w:r w:rsidR="004E79C2" w:rsidRPr="00791346">
        <w:rPr>
          <w:rFonts w:ascii="標楷體" w:eastAsia="標楷體" w:hAnsi="標楷體" w:hint="eastAsia"/>
          <w:bCs/>
          <w:szCs w:val="28"/>
        </w:rPr>
        <w:t>應用</w:t>
      </w:r>
      <w:r w:rsidRPr="00791346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791346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/>
          <w:b/>
          <w:bCs/>
          <w:sz w:val="28"/>
          <w:szCs w:val="28"/>
        </w:rPr>
        <w:t>（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791346">
        <w:rPr>
          <w:rFonts w:ascii="標楷體" w:eastAsia="標楷體" w:hAnsi="標楷體"/>
          <w:b/>
          <w:bCs/>
          <w:sz w:val="28"/>
          <w:szCs w:val="28"/>
        </w:rPr>
        <w:t>）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基礎應用數學副修模組( 21學分)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985"/>
        <w:gridCol w:w="1757"/>
        <w:gridCol w:w="745"/>
        <w:gridCol w:w="524"/>
        <w:gridCol w:w="565"/>
        <w:gridCol w:w="716"/>
        <w:gridCol w:w="2151"/>
        <w:gridCol w:w="1285"/>
      </w:tblGrid>
      <w:tr w:rsidR="00133A63" w:rsidRPr="00791346" w:rsidTr="0094649A">
        <w:trPr>
          <w:jc w:val="center"/>
        </w:trPr>
        <w:tc>
          <w:tcPr>
            <w:tcW w:w="51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985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51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5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C91187" w:rsidRPr="00791346" w:rsidTr="0094649A">
        <w:trPr>
          <w:trHeight w:val="395"/>
          <w:jc w:val="center"/>
        </w:trPr>
        <w:tc>
          <w:tcPr>
            <w:tcW w:w="512" w:type="dxa"/>
            <w:vMerge w:val="restart"/>
            <w:tcBorders>
              <w:top w:val="single" w:sz="12" w:space="0" w:color="000000"/>
            </w:tcBorders>
            <w:vAlign w:val="center"/>
          </w:tcPr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基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礎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應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用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數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學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副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修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模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組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1346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C91187" w:rsidRPr="00791346" w:rsidRDefault="00C91187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C91187" w:rsidRPr="006C656D" w:rsidRDefault="00C91187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C91187" w:rsidRPr="006C656D" w:rsidRDefault="004619D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8F0F15" w:rsidRPr="006C656D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C91187" w:rsidRPr="006C656D" w:rsidRDefault="00C91187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C91187" w:rsidRPr="006C656D" w:rsidRDefault="00C91187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C91187" w:rsidRPr="006C656D" w:rsidRDefault="00C91187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C91187" w:rsidRPr="006C656D" w:rsidRDefault="00C91187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C91187" w:rsidRPr="006C656D" w:rsidRDefault="00C91187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1285" w:type="dxa"/>
            <w:tcBorders>
              <w:top w:val="single" w:sz="12" w:space="0" w:color="000000"/>
            </w:tcBorders>
            <w:vAlign w:val="center"/>
          </w:tcPr>
          <w:p w:rsidR="00C91187" w:rsidRPr="008F0F15" w:rsidRDefault="00C91187" w:rsidP="008F0F15">
            <w:pPr>
              <w:spacing w:line="24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</w:p>
        </w:tc>
      </w:tr>
      <w:tr w:rsidR="0061171D" w:rsidRPr="00791346" w:rsidTr="0094649A">
        <w:trPr>
          <w:trHeight w:val="415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171D" w:rsidRPr="00791346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基礎數論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61171D" w:rsidRPr="00791346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1171D" w:rsidRPr="00791346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61171D" w:rsidRPr="00791346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線性代數（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Pr="00791346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SMA11E20A201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791346">
              <w:rPr>
                <w:rFonts w:eastAsia="標楷體"/>
                <w:sz w:val="22"/>
                <w:szCs w:val="22"/>
              </w:rPr>
              <w:t>Linear Algebra (1)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171D" w:rsidRPr="00791346" w:rsidTr="0094649A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6C656D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線性代數（</w:t>
            </w:r>
            <w:r w:rsidRPr="006C656D">
              <w:rPr>
                <w:rFonts w:ascii="Times New Roman" w:eastAsia="標楷體" w:hAnsi="Times New Roman" w:cs="Times New Roman" w:hint="eastAsia"/>
                <w:sz w:val="22"/>
              </w:rPr>
              <w:t>下</w:t>
            </w:r>
            <w:r w:rsidRPr="006C656D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57" w:type="dxa"/>
            <w:vAlign w:val="center"/>
          </w:tcPr>
          <w:p w:rsidR="0061171D" w:rsidRPr="006C656D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SMA11E20A20</w:t>
            </w:r>
            <w:r w:rsidR="008F0F15" w:rsidRPr="006C656D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5" w:type="dxa"/>
            <w:vAlign w:val="center"/>
          </w:tcPr>
          <w:p w:rsidR="0061171D" w:rsidRPr="006C656D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6C656D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6C656D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6C656D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61171D" w:rsidRPr="006C656D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Linear Algebra (2)</w:t>
            </w:r>
          </w:p>
        </w:tc>
        <w:tc>
          <w:tcPr>
            <w:tcW w:w="1285" w:type="dxa"/>
            <w:vAlign w:val="center"/>
          </w:tcPr>
          <w:p w:rsidR="0061171D" w:rsidRPr="008F0F15" w:rsidRDefault="0061171D" w:rsidP="008F0F15">
            <w:pPr>
              <w:spacing w:line="300" w:lineRule="exact"/>
              <w:jc w:val="center"/>
              <w:rPr>
                <w:rFonts w:ascii="標楷體" w:eastAsia="標楷體" w:hAnsi="標楷體"/>
                <w:color w:val="00B0F0"/>
              </w:rPr>
            </w:pPr>
          </w:p>
        </w:tc>
      </w:tr>
      <w:tr w:rsidR="0061171D" w:rsidRPr="00791346" w:rsidTr="0094649A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171D" w:rsidRPr="00791346" w:rsidTr="0094649A">
        <w:trPr>
          <w:trHeight w:val="458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61171D" w:rsidRPr="00791346" w:rsidTr="0094649A">
        <w:trPr>
          <w:trHeight w:val="458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vAlign w:val="center"/>
          </w:tcPr>
          <w:p w:rsidR="0061171D" w:rsidRPr="00791346" w:rsidRDefault="0061171D" w:rsidP="008F0F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171D" w:rsidRPr="00791346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171D" w:rsidRPr="00791346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61171D" w:rsidRPr="00791346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61171D" w:rsidRPr="00791346" w:rsidRDefault="0061171D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1171D" w:rsidRPr="00791346" w:rsidRDefault="0061171D" w:rsidP="008F0F1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圖論</w:t>
            </w:r>
          </w:p>
        </w:tc>
        <w:tc>
          <w:tcPr>
            <w:tcW w:w="1757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745" w:type="dxa"/>
            <w:vAlign w:val="center"/>
          </w:tcPr>
          <w:p w:rsidR="0061171D" w:rsidRPr="00791346" w:rsidRDefault="0061171D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1" w:type="dxa"/>
            <w:vAlign w:val="center"/>
          </w:tcPr>
          <w:p w:rsidR="0061171D" w:rsidRPr="00791346" w:rsidRDefault="0061171D" w:rsidP="008F0F1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1285" w:type="dxa"/>
            <w:vAlign w:val="center"/>
          </w:tcPr>
          <w:p w:rsidR="0061171D" w:rsidRPr="00791346" w:rsidRDefault="0061171D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33A63" w:rsidRPr="00791346" w:rsidRDefault="00133A63" w:rsidP="00133A63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133A63" w:rsidRPr="00791346" w:rsidRDefault="00133A63" w:rsidP="00133A63">
      <w:pPr>
        <w:widowControl/>
        <w:rPr>
          <w:rFonts w:ascii="標楷體" w:eastAsia="標楷體" w:hAnsi="標楷體"/>
          <w:b/>
          <w:sz w:val="32"/>
          <w:szCs w:val="32"/>
        </w:rPr>
      </w:pPr>
      <w:r w:rsidRPr="00791346">
        <w:rPr>
          <w:rFonts w:ascii="標楷體" w:eastAsia="標楷體" w:hAnsi="標楷體"/>
          <w:b/>
          <w:sz w:val="32"/>
          <w:szCs w:val="32"/>
        </w:rPr>
        <w:br w:type="page"/>
      </w:r>
    </w:p>
    <w:p w:rsidR="00133A63" w:rsidRPr="00791346" w:rsidRDefault="00133A63" w:rsidP="00133A63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791346">
        <w:rPr>
          <w:rFonts w:ascii="標楷體" w:eastAsia="標楷體" w:hAnsi="標楷體"/>
          <w:b/>
          <w:sz w:val="32"/>
          <w:szCs w:val="32"/>
        </w:rPr>
        <w:lastRenderedPageBreak/>
        <w:t>國立臺東大學 10</w:t>
      </w:r>
      <w:r w:rsidR="00326A93" w:rsidRPr="00791346">
        <w:rPr>
          <w:rFonts w:ascii="標楷體" w:eastAsia="標楷體" w:hAnsi="標楷體" w:hint="eastAsia"/>
          <w:b/>
          <w:sz w:val="32"/>
          <w:szCs w:val="32"/>
        </w:rPr>
        <w:t>5</w:t>
      </w:r>
      <w:r w:rsidRPr="00791346">
        <w:rPr>
          <w:rFonts w:ascii="標楷體" w:eastAsia="標楷體" w:hAnsi="標楷體"/>
          <w:b/>
          <w:sz w:val="32"/>
          <w:szCs w:val="32"/>
        </w:rPr>
        <w:t>學年度 課程綱要</w:t>
      </w:r>
    </w:p>
    <w:p w:rsidR="00133A63" w:rsidRPr="00791346" w:rsidRDefault="00133A63" w:rsidP="00133A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91346">
        <w:rPr>
          <w:rFonts w:ascii="標楷體" w:eastAsia="標楷體" w:hAnsi="標楷體" w:hint="eastAsia"/>
          <w:b/>
          <w:sz w:val="32"/>
          <w:szCs w:val="32"/>
        </w:rPr>
        <w:t>理工</w:t>
      </w:r>
      <w:r w:rsidRPr="00791346">
        <w:rPr>
          <w:rFonts w:ascii="標楷體" w:eastAsia="標楷體" w:hAnsi="標楷體"/>
          <w:b/>
          <w:sz w:val="32"/>
          <w:szCs w:val="32"/>
        </w:rPr>
        <w:t xml:space="preserve">學院  </w:t>
      </w:r>
      <w:r w:rsidR="003953D9" w:rsidRPr="00791346">
        <w:rPr>
          <w:rFonts w:ascii="標楷體" w:eastAsia="標楷體" w:hAnsi="標楷體" w:hint="eastAsia"/>
          <w:b/>
          <w:sz w:val="32"/>
          <w:szCs w:val="32"/>
        </w:rPr>
        <w:t>應用</w:t>
      </w:r>
      <w:r w:rsidRPr="00791346">
        <w:rPr>
          <w:rFonts w:ascii="標楷體" w:eastAsia="標楷體" w:hAnsi="標楷體" w:hint="eastAsia"/>
          <w:b/>
          <w:sz w:val="32"/>
          <w:szCs w:val="32"/>
        </w:rPr>
        <w:t>數學系  基礎統計</w:t>
      </w:r>
      <w:r w:rsidR="00D80907" w:rsidRPr="00791346">
        <w:rPr>
          <w:rFonts w:ascii="標楷體" w:eastAsia="標楷體" w:hAnsi="標楷體" w:hint="eastAsia"/>
          <w:b/>
          <w:sz w:val="32"/>
          <w:szCs w:val="32"/>
        </w:rPr>
        <w:t>與</w:t>
      </w:r>
      <w:r w:rsidRPr="00791346">
        <w:rPr>
          <w:rFonts w:ascii="標楷體" w:eastAsia="標楷體" w:hAnsi="標楷體" w:hint="eastAsia"/>
          <w:b/>
          <w:sz w:val="32"/>
          <w:szCs w:val="32"/>
        </w:rPr>
        <w:t>資訊副修模組</w:t>
      </w:r>
    </w:p>
    <w:p w:rsidR="0051005E" w:rsidRDefault="0051005E" w:rsidP="005100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51005E" w:rsidRPr="00791346" w:rsidRDefault="006C656D" w:rsidP="005100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="0051005E"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  <w:r w:rsidR="0051005E" w:rsidRPr="00791346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="0051005E"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(105.03.22)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(105.04.12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)                                                        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="00515D1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(105.04.14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)</w:t>
      </w:r>
    </w:p>
    <w:p w:rsidR="00DA6E5A" w:rsidRPr="00791346" w:rsidRDefault="00434B49" w:rsidP="003F3687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</w:t>
      </w:r>
      <w:r w:rsidR="003F3687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核備</w:t>
      </w:r>
      <w:r w:rsidR="003F3687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(105.05.  )</w:t>
      </w:r>
    </w:p>
    <w:p w:rsidR="00133A63" w:rsidRPr="00791346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791346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791346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Cs/>
        </w:rPr>
        <w:t>「基礎統計</w:t>
      </w:r>
      <w:r w:rsidR="00D80907" w:rsidRPr="00791346">
        <w:rPr>
          <w:rFonts w:ascii="標楷體" w:eastAsia="標楷體" w:hAnsi="標楷體" w:hint="eastAsia"/>
          <w:bCs/>
        </w:rPr>
        <w:t>與</w:t>
      </w:r>
      <w:r w:rsidRPr="00791346">
        <w:rPr>
          <w:rFonts w:ascii="標楷體" w:eastAsia="標楷體" w:hAnsi="標楷體" w:hint="eastAsia"/>
          <w:bCs/>
        </w:rPr>
        <w:t>資訊模組」之主要目標在於建構學生基本的統計技能，結合資訊及統計軟體之訓練，進而培養學生資料分析及解決實際問題之能力。</w:t>
      </w:r>
    </w:p>
    <w:p w:rsidR="00133A63" w:rsidRPr="00791346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791346" w:rsidRDefault="00133A63" w:rsidP="00133A63">
      <w:pPr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791346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791346" w:rsidRDefault="00133A63" w:rsidP="00133A63">
      <w:pPr>
        <w:snapToGrid w:val="0"/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791346">
        <w:rPr>
          <w:rFonts w:ascii="標楷體" w:eastAsia="標楷體" w:hAnsi="標楷體" w:hint="eastAsia"/>
          <w:bCs/>
          <w:szCs w:val="28"/>
        </w:rPr>
        <w:t>2、由</w:t>
      </w:r>
      <w:r w:rsidR="004E79C2" w:rsidRPr="00791346">
        <w:rPr>
          <w:rFonts w:ascii="標楷體" w:eastAsia="標楷體" w:hAnsi="標楷體" w:hint="eastAsia"/>
          <w:bCs/>
          <w:szCs w:val="28"/>
        </w:rPr>
        <w:t>應用</w:t>
      </w:r>
      <w:r w:rsidRPr="00791346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791346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/>
          <w:b/>
          <w:bCs/>
          <w:sz w:val="28"/>
          <w:szCs w:val="28"/>
        </w:rPr>
        <w:t>（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791346">
        <w:rPr>
          <w:rFonts w:ascii="標楷體" w:eastAsia="標楷體" w:hAnsi="標楷體"/>
          <w:b/>
          <w:bCs/>
          <w:sz w:val="28"/>
          <w:szCs w:val="28"/>
        </w:rPr>
        <w:t>）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基礎統計</w:t>
      </w:r>
      <w:r w:rsidR="00600E2B" w:rsidRPr="00791346">
        <w:rPr>
          <w:rFonts w:ascii="標楷體" w:eastAsia="標楷體" w:hAnsi="標楷體" w:hint="eastAsia"/>
          <w:b/>
          <w:bCs/>
          <w:sz w:val="28"/>
          <w:szCs w:val="28"/>
        </w:rPr>
        <w:t>與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資訊副修模組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982"/>
        <w:gridCol w:w="1757"/>
        <w:gridCol w:w="745"/>
        <w:gridCol w:w="524"/>
        <w:gridCol w:w="565"/>
        <w:gridCol w:w="716"/>
        <w:gridCol w:w="2152"/>
        <w:gridCol w:w="1286"/>
      </w:tblGrid>
      <w:tr w:rsidR="00133A63" w:rsidRPr="00791346" w:rsidTr="00434B49">
        <w:trPr>
          <w:jc w:val="center"/>
        </w:trPr>
        <w:tc>
          <w:tcPr>
            <w:tcW w:w="513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5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6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C27D0F" w:rsidRPr="00791346" w:rsidTr="00434B49">
        <w:trPr>
          <w:trHeight w:val="395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</w:tcBorders>
            <w:vAlign w:val="center"/>
          </w:tcPr>
          <w:p w:rsidR="00C27D0F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C27D0F" w:rsidRPr="00791346">
              <w:rPr>
                <w:rFonts w:ascii="Times New Roman" w:eastAsia="標楷體" w:hAnsi="Times New Roman" w:cs="Times New Roman"/>
                <w:b/>
              </w:rPr>
              <w:t>基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礎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統計</w:t>
            </w:r>
            <w:r w:rsidR="00D80907" w:rsidRPr="00791346">
              <w:rPr>
                <w:rFonts w:ascii="Times New Roman" w:eastAsia="標楷體" w:hAnsi="Times New Roman" w:cs="Times New Roman" w:hint="eastAsia"/>
                <w:b/>
              </w:rPr>
              <w:t>與</w:t>
            </w:r>
            <w:r w:rsidRPr="00791346">
              <w:rPr>
                <w:rFonts w:ascii="Times New Roman" w:eastAsia="標楷體" w:hAnsi="Times New Roman" w:cs="Times New Roman"/>
                <w:b/>
              </w:rPr>
              <w:t>資訊副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修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模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組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91346">
              <w:rPr>
                <w:rFonts w:ascii="Times New Roman" w:eastAsia="標楷體" w:hAnsi="Times New Roman" w:cs="Times New Roman"/>
                <w:b/>
                <w:kern w:val="0"/>
              </w:rPr>
              <w:t>21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791346">
              <w:rPr>
                <w:rFonts w:ascii="Times New Roman" w:eastAsia="標楷體" w:hAnsi="Times New Roman" w:cs="Times New Roman"/>
                <w:b/>
                <w:kern w:val="0"/>
              </w:rPr>
              <w:t>學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  <w:kern w:val="0"/>
              </w:rPr>
              <w:t>分</w:t>
            </w:r>
          </w:p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  <w:vAlign w:val="center"/>
          </w:tcPr>
          <w:p w:rsidR="00C27D0F" w:rsidRPr="00791346" w:rsidRDefault="00C27D0F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152" w:type="dxa"/>
            <w:tcBorders>
              <w:top w:val="single" w:sz="12" w:space="0" w:color="000000"/>
            </w:tcBorders>
            <w:vAlign w:val="center"/>
          </w:tcPr>
          <w:p w:rsidR="00C27D0F" w:rsidRPr="002A6238" w:rsidRDefault="00C27D0F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286" w:type="dxa"/>
            <w:tcBorders>
              <w:top w:val="single" w:sz="12" w:space="0" w:color="000000"/>
            </w:tcBorders>
            <w:vAlign w:val="center"/>
          </w:tcPr>
          <w:p w:rsidR="00C27D0F" w:rsidRPr="00791346" w:rsidRDefault="00C27D0F" w:rsidP="008F0F15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27D0F" w:rsidRPr="00791346" w:rsidTr="00434B49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C27D0F" w:rsidRPr="00791346" w:rsidRDefault="00C27D0F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C27D0F" w:rsidRPr="00791346" w:rsidRDefault="00C27D0F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C27D0F" w:rsidRPr="00791346" w:rsidRDefault="00C27D0F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C27D0F" w:rsidRPr="00791346" w:rsidRDefault="00C27D0F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C27D0F" w:rsidRPr="002A6238" w:rsidRDefault="00C27D0F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6" w:type="dxa"/>
          </w:tcPr>
          <w:p w:rsidR="00C27D0F" w:rsidRPr="00791346" w:rsidRDefault="00C27D0F" w:rsidP="008F0F15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C7E59" w:rsidRPr="00791346" w:rsidTr="008F0F15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C7E59" w:rsidRPr="00791346" w:rsidTr="008F0F15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C7E59" w:rsidRPr="00791346" w:rsidTr="008F0F15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1C7E59" w:rsidRPr="00791346" w:rsidRDefault="00506385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</w:t>
            </w:r>
            <w:r w:rsidR="004619DD" w:rsidRPr="00791346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6" w:type="dxa"/>
          </w:tcPr>
          <w:p w:rsidR="001C7E59" w:rsidRPr="00791346" w:rsidRDefault="001C7E59" w:rsidP="008F0F15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C7E59" w:rsidRPr="00791346" w:rsidTr="00434B49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C7E59" w:rsidRPr="00791346" w:rsidTr="00434B49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307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28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C7E59" w:rsidRPr="00791346" w:rsidTr="00434B49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1757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2A6238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128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C7E59" w:rsidRPr="00791346" w:rsidTr="00434B49">
        <w:trPr>
          <w:trHeight w:val="424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757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308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128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C7E59" w:rsidRPr="00791346" w:rsidTr="00434B49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C7E59" w:rsidRPr="00791346" w:rsidTr="00434B49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1C7E59" w:rsidRPr="00791346" w:rsidTr="00434B49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1C7E59" w:rsidRPr="00791346" w:rsidRDefault="001C7E59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1C7E59" w:rsidRPr="00791346" w:rsidRDefault="001C7E59" w:rsidP="008F0F1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402</w:t>
            </w:r>
          </w:p>
        </w:tc>
        <w:tc>
          <w:tcPr>
            <w:tcW w:w="745" w:type="dxa"/>
            <w:vAlign w:val="center"/>
          </w:tcPr>
          <w:p w:rsidR="001C7E59" w:rsidRPr="00791346" w:rsidRDefault="001C7E59" w:rsidP="008F0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52" w:type="dxa"/>
            <w:vAlign w:val="center"/>
          </w:tcPr>
          <w:p w:rsidR="001C7E59" w:rsidRPr="002A6238" w:rsidRDefault="001C7E59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1286" w:type="dxa"/>
            <w:vAlign w:val="center"/>
          </w:tcPr>
          <w:p w:rsidR="001C7E59" w:rsidRPr="00791346" w:rsidRDefault="001C7E59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:rsidR="00133A63" w:rsidRPr="00791346" w:rsidRDefault="00133A63" w:rsidP="00133A63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791346">
        <w:rPr>
          <w:rFonts w:ascii="標楷體" w:eastAsia="標楷體" w:hAnsi="標楷體" w:cs="標楷體"/>
          <w:kern w:val="0"/>
          <w:sz w:val="28"/>
          <w:szCs w:val="28"/>
        </w:rPr>
        <w:br w:type="page"/>
      </w:r>
      <w:r w:rsidRPr="00791346">
        <w:rPr>
          <w:rFonts w:ascii="標楷體" w:eastAsia="標楷體" w:hAnsi="標楷體"/>
          <w:b/>
          <w:sz w:val="32"/>
          <w:szCs w:val="36"/>
        </w:rPr>
        <w:lastRenderedPageBreak/>
        <w:t>國立臺東大學 10</w:t>
      </w:r>
      <w:r w:rsidR="00326A93" w:rsidRPr="00791346">
        <w:rPr>
          <w:rFonts w:ascii="標楷體" w:eastAsia="標楷體" w:hAnsi="標楷體" w:hint="eastAsia"/>
          <w:b/>
          <w:sz w:val="32"/>
          <w:szCs w:val="36"/>
        </w:rPr>
        <w:t>5</w:t>
      </w:r>
      <w:r w:rsidRPr="00791346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133A63" w:rsidRPr="00791346" w:rsidRDefault="00133A63" w:rsidP="00133A63">
      <w:pPr>
        <w:jc w:val="center"/>
        <w:rPr>
          <w:rFonts w:ascii="標楷體" w:eastAsia="標楷體" w:hAnsi="標楷體"/>
          <w:b/>
          <w:szCs w:val="28"/>
        </w:rPr>
      </w:pPr>
      <w:r w:rsidRPr="00791346">
        <w:rPr>
          <w:rFonts w:ascii="標楷體" w:eastAsia="標楷體" w:hAnsi="標楷體" w:hint="eastAsia"/>
          <w:b/>
          <w:sz w:val="32"/>
          <w:szCs w:val="36"/>
        </w:rPr>
        <w:t>理工</w:t>
      </w:r>
      <w:r w:rsidRPr="00791346">
        <w:rPr>
          <w:rFonts w:ascii="標楷體" w:eastAsia="標楷體" w:hAnsi="標楷體"/>
          <w:b/>
          <w:sz w:val="32"/>
          <w:szCs w:val="36"/>
        </w:rPr>
        <w:t xml:space="preserve">學院  </w:t>
      </w:r>
      <w:r w:rsidR="003953D9" w:rsidRPr="00791346">
        <w:rPr>
          <w:rFonts w:ascii="標楷體" w:eastAsia="標楷體" w:hAnsi="標楷體" w:hint="eastAsia"/>
          <w:b/>
          <w:sz w:val="32"/>
          <w:szCs w:val="36"/>
        </w:rPr>
        <w:t>應用</w:t>
      </w:r>
      <w:r w:rsidRPr="00791346">
        <w:rPr>
          <w:rFonts w:ascii="標楷體" w:eastAsia="標楷體" w:hAnsi="標楷體" w:hint="eastAsia"/>
          <w:b/>
          <w:sz w:val="32"/>
          <w:szCs w:val="36"/>
        </w:rPr>
        <w:t>數學系  基礎財務數學副修模組</w:t>
      </w:r>
    </w:p>
    <w:p w:rsidR="00614AD0" w:rsidRPr="00BA21F0" w:rsidRDefault="00614AD0" w:rsidP="00614AD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次系課程會議修訂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(107.05.23)</w:t>
      </w:r>
    </w:p>
    <w:p w:rsidR="006C373A" w:rsidRDefault="0051005E" w:rsidP="006C373A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51005E" w:rsidRPr="00791346" w:rsidRDefault="006C656D" w:rsidP="0051005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="0051005E"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  <w:r w:rsidR="0051005E" w:rsidRPr="00791346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="0051005E"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(105.03.22)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)                                                        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="00515D1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)</w:t>
      </w:r>
    </w:p>
    <w:p w:rsidR="00DA6E5A" w:rsidRPr="00791346" w:rsidRDefault="00434B49" w:rsidP="003F3687">
      <w:pPr>
        <w:snapToGrid w:val="0"/>
        <w:ind w:right="4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</w:t>
      </w:r>
      <w:r w:rsidR="003F3687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核備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105.05.  )</w:t>
      </w:r>
    </w:p>
    <w:p w:rsidR="00133A63" w:rsidRPr="00791346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791346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791346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Cs/>
        </w:rPr>
        <w:t>「基礎財務數學模組」之主要目標在於培養學生學習基礎的財金知識，並了解如何建構及分析基本財務數學模型。</w:t>
      </w:r>
    </w:p>
    <w:p w:rsidR="00133A63" w:rsidRPr="00791346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791346" w:rsidRDefault="00133A63" w:rsidP="00133A63">
      <w:pPr>
        <w:ind w:leftChars="-97" w:left="-233" w:firstLineChars="447" w:firstLine="1073"/>
        <w:jc w:val="both"/>
        <w:rPr>
          <w:rFonts w:ascii="標楷體" w:eastAsia="標楷體" w:hAnsi="標楷體"/>
          <w:bCs/>
          <w:szCs w:val="28"/>
        </w:rPr>
      </w:pPr>
      <w:r w:rsidRPr="00791346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791346" w:rsidRDefault="00133A63" w:rsidP="00133A63">
      <w:pPr>
        <w:snapToGrid w:val="0"/>
        <w:ind w:leftChars="-97" w:left="-233" w:firstLineChars="447" w:firstLine="107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 w:hint="eastAsia"/>
          <w:bCs/>
          <w:szCs w:val="28"/>
        </w:rPr>
        <w:t>2、由</w:t>
      </w:r>
      <w:r w:rsidR="00A14DB4" w:rsidRPr="00791346">
        <w:rPr>
          <w:rFonts w:ascii="標楷體" w:eastAsia="標楷體" w:hAnsi="標楷體" w:hint="eastAsia"/>
          <w:bCs/>
          <w:szCs w:val="28"/>
        </w:rPr>
        <w:t>應用</w:t>
      </w:r>
      <w:r w:rsidRPr="00791346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791346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91346">
        <w:rPr>
          <w:rFonts w:ascii="標楷體" w:eastAsia="標楷體" w:hAnsi="標楷體"/>
          <w:b/>
          <w:bCs/>
          <w:sz w:val="28"/>
          <w:szCs w:val="28"/>
        </w:rPr>
        <w:t>（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791346">
        <w:rPr>
          <w:rFonts w:ascii="標楷體" w:eastAsia="標楷體" w:hAnsi="標楷體"/>
          <w:b/>
          <w:bCs/>
          <w:sz w:val="28"/>
          <w:szCs w:val="28"/>
        </w:rPr>
        <w:t>）</w:t>
      </w:r>
      <w:r w:rsidRPr="00791346">
        <w:rPr>
          <w:rFonts w:ascii="標楷體" w:eastAsia="標楷體" w:hAnsi="標楷體" w:hint="eastAsia"/>
          <w:b/>
          <w:bCs/>
          <w:sz w:val="28"/>
          <w:szCs w:val="28"/>
        </w:rPr>
        <w:t>基礎財務數學副修模組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15"/>
        <w:gridCol w:w="1757"/>
        <w:gridCol w:w="721"/>
        <w:gridCol w:w="482"/>
        <w:gridCol w:w="560"/>
        <w:gridCol w:w="768"/>
        <w:gridCol w:w="2118"/>
        <w:gridCol w:w="1109"/>
      </w:tblGrid>
      <w:tr w:rsidR="00133A63" w:rsidRPr="00791346" w:rsidTr="00331CE5">
        <w:trPr>
          <w:jc w:val="center"/>
        </w:trPr>
        <w:tc>
          <w:tcPr>
            <w:tcW w:w="510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15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346">
              <w:rPr>
                <w:rFonts w:ascii="標楷體" w:eastAsia="標楷體" w:hAnsi="標楷體"/>
                <w:b/>
                <w:sz w:val="28"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91346">
              <w:rPr>
                <w:rFonts w:ascii="Times New Roman" w:eastAsia="標楷體" w:hAnsi="Times New Roman" w:cs="Times New Roman"/>
                <w:b/>
                <w:sz w:val="28"/>
              </w:rPr>
              <w:t>科目代碼</w:t>
            </w:r>
          </w:p>
        </w:tc>
        <w:tc>
          <w:tcPr>
            <w:tcW w:w="721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82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0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68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18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91346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109" w:type="dxa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33A63" w:rsidRPr="00791346" w:rsidTr="00331CE5">
        <w:trPr>
          <w:trHeight w:val="415"/>
          <w:jc w:val="center"/>
        </w:trPr>
        <w:tc>
          <w:tcPr>
            <w:tcW w:w="510" w:type="dxa"/>
            <w:vMerge w:val="restart"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1346">
              <w:rPr>
                <w:rFonts w:ascii="標楷體" w:eastAsia="標楷體" w:hAnsi="標楷體" w:hint="eastAsia"/>
                <w:b/>
              </w:rPr>
              <w:t>基礎財務數學副修模組21學分</w:t>
            </w:r>
          </w:p>
        </w:tc>
        <w:tc>
          <w:tcPr>
            <w:tcW w:w="2215" w:type="dxa"/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經濟學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SMA12E10A102</w:t>
            </w:r>
          </w:p>
        </w:tc>
        <w:tc>
          <w:tcPr>
            <w:tcW w:w="721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8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18" w:type="dxa"/>
            <w:vAlign w:val="center"/>
          </w:tcPr>
          <w:p w:rsidR="00133A63" w:rsidRPr="002A6238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1109" w:type="dxa"/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791346" w:rsidTr="00331CE5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133A63" w:rsidRPr="00791346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133A63" w:rsidRPr="00791346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21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必</w:t>
            </w:r>
            <w:r w:rsidRPr="0079134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791346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18" w:type="dxa"/>
            <w:vAlign w:val="center"/>
          </w:tcPr>
          <w:p w:rsidR="00133A63" w:rsidRPr="002A6238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109" w:type="dxa"/>
          </w:tcPr>
          <w:p w:rsidR="00133A63" w:rsidRPr="00791346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31CE5" w:rsidRPr="00791346" w:rsidTr="00331CE5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331CE5" w:rsidRPr="00791346" w:rsidRDefault="00331CE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331CE5" w:rsidRPr="00791346" w:rsidRDefault="00331CE5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757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</w:p>
        </w:tc>
        <w:tc>
          <w:tcPr>
            <w:tcW w:w="721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必</w:t>
            </w:r>
            <w:r w:rsidRPr="0079134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331CE5" w:rsidRPr="002A6238" w:rsidRDefault="00331CE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1109" w:type="dxa"/>
            <w:vAlign w:val="center"/>
          </w:tcPr>
          <w:p w:rsidR="00331CE5" w:rsidRPr="00791346" w:rsidRDefault="00331CE5" w:rsidP="00581B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31CE5" w:rsidRPr="00791346" w:rsidTr="00331CE5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331CE5" w:rsidRPr="00791346" w:rsidRDefault="00331CE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331CE5" w:rsidRPr="00791346" w:rsidRDefault="00331CE5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基礎機率與統計</w:t>
            </w:r>
          </w:p>
        </w:tc>
        <w:tc>
          <w:tcPr>
            <w:tcW w:w="1757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21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選</w:t>
            </w:r>
            <w:r w:rsidRPr="0079134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18" w:type="dxa"/>
            <w:vAlign w:val="center"/>
          </w:tcPr>
          <w:p w:rsidR="00331CE5" w:rsidRPr="002A6238" w:rsidRDefault="00331CE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109" w:type="dxa"/>
            <w:vAlign w:val="center"/>
          </w:tcPr>
          <w:p w:rsidR="00331CE5" w:rsidRPr="00791346" w:rsidRDefault="00331CE5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331CE5" w:rsidRPr="00791346" w:rsidTr="00331CE5">
        <w:trPr>
          <w:trHeight w:val="420"/>
          <w:jc w:val="center"/>
        </w:trPr>
        <w:tc>
          <w:tcPr>
            <w:tcW w:w="510" w:type="dxa"/>
            <w:vMerge/>
            <w:vAlign w:val="center"/>
          </w:tcPr>
          <w:p w:rsidR="00331CE5" w:rsidRPr="00791346" w:rsidRDefault="00331CE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331CE5" w:rsidRPr="00791346" w:rsidRDefault="00331CE5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21" w:type="dxa"/>
            <w:vAlign w:val="center"/>
          </w:tcPr>
          <w:p w:rsidR="00331CE5" w:rsidRPr="00791346" w:rsidRDefault="00331CE5" w:rsidP="00156605">
            <w:pPr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/>
                <w:sz w:val="22"/>
              </w:rPr>
              <w:t>選</w:t>
            </w:r>
            <w:r w:rsidRPr="0079134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/>
                <w:w w:val="110"/>
                <w:sz w:val="22"/>
              </w:rPr>
              <w:t>二</w:t>
            </w: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18" w:type="dxa"/>
            <w:vAlign w:val="center"/>
          </w:tcPr>
          <w:p w:rsidR="00331CE5" w:rsidRPr="002A6238" w:rsidRDefault="00331CE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109" w:type="dxa"/>
          </w:tcPr>
          <w:p w:rsidR="00331CE5" w:rsidRPr="00791346" w:rsidRDefault="00331CE5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31CE5" w:rsidRPr="00791346" w:rsidTr="00331CE5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:rsidR="00331CE5" w:rsidRPr="00791346" w:rsidRDefault="00331CE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331CE5" w:rsidRPr="00791346" w:rsidRDefault="00331CE5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757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721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331CE5" w:rsidRPr="002A6238" w:rsidRDefault="00331CE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1109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331CE5" w:rsidRPr="00791346" w:rsidTr="00331CE5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:rsidR="00331CE5" w:rsidRPr="00791346" w:rsidRDefault="00331CE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331CE5" w:rsidRPr="00791346" w:rsidRDefault="00331CE5" w:rsidP="0015660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a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721" w:type="dxa"/>
            <w:vAlign w:val="center"/>
          </w:tcPr>
          <w:p w:rsidR="00331CE5" w:rsidRPr="00791346" w:rsidRDefault="00331CE5" w:rsidP="00156605">
            <w:pPr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/>
                <w:sz w:val="22"/>
              </w:rPr>
              <w:t>選</w:t>
            </w:r>
            <w:r w:rsidRPr="0079134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331CE5" w:rsidRPr="002A6238" w:rsidRDefault="00331CE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109" w:type="dxa"/>
            <w:vAlign w:val="center"/>
          </w:tcPr>
          <w:p w:rsidR="00331CE5" w:rsidRPr="00791346" w:rsidRDefault="00331C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331CE5" w:rsidRPr="00791346" w:rsidTr="00331CE5">
        <w:trPr>
          <w:trHeight w:val="424"/>
          <w:jc w:val="center"/>
        </w:trPr>
        <w:tc>
          <w:tcPr>
            <w:tcW w:w="510" w:type="dxa"/>
            <w:vMerge/>
            <w:vAlign w:val="center"/>
          </w:tcPr>
          <w:p w:rsidR="00331CE5" w:rsidRPr="00791346" w:rsidRDefault="00331CE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331CE5" w:rsidRPr="006C656D" w:rsidRDefault="00331CE5" w:rsidP="00581BE4">
            <w:pPr>
              <w:rPr>
                <w:rFonts w:ascii="標楷體" w:eastAsia="標楷體" w:hAnsi="標楷體"/>
                <w:sz w:val="22"/>
              </w:rPr>
            </w:pPr>
            <w:r w:rsidRPr="006C656D">
              <w:rPr>
                <w:rFonts w:ascii="標楷體" w:eastAsia="標楷體" w:hAnsi="標楷體" w:hint="eastAsia"/>
                <w:sz w:val="22"/>
              </w:rPr>
              <w:t>衍生性金融商品</w:t>
            </w:r>
          </w:p>
        </w:tc>
        <w:tc>
          <w:tcPr>
            <w:tcW w:w="1757" w:type="dxa"/>
            <w:vAlign w:val="center"/>
          </w:tcPr>
          <w:p w:rsidR="00331CE5" w:rsidRPr="006C656D" w:rsidRDefault="00331CE5" w:rsidP="00581BE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="00494558" w:rsidRPr="006C656D"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721" w:type="dxa"/>
            <w:vAlign w:val="center"/>
          </w:tcPr>
          <w:p w:rsidR="00331CE5" w:rsidRPr="006C656D" w:rsidRDefault="00331CE5" w:rsidP="00581B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656D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:rsidR="00331CE5" w:rsidRPr="006C656D" w:rsidRDefault="00331CE5" w:rsidP="00581B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656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331CE5" w:rsidRPr="006C656D" w:rsidRDefault="00331CE5" w:rsidP="00581B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656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331CE5" w:rsidRPr="006C656D" w:rsidRDefault="00331CE5" w:rsidP="00581BE4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6C656D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118" w:type="dxa"/>
            <w:vAlign w:val="center"/>
          </w:tcPr>
          <w:p w:rsidR="00331CE5" w:rsidRPr="006C656D" w:rsidRDefault="00331CE5" w:rsidP="00581BE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C656D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1109" w:type="dxa"/>
            <w:vAlign w:val="center"/>
          </w:tcPr>
          <w:p w:rsidR="00331CE5" w:rsidRPr="006C656D" w:rsidRDefault="00331CE5" w:rsidP="00581BE4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656D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6C4825" w:rsidRPr="00791346" w:rsidTr="00331CE5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:rsidR="006C4825" w:rsidRPr="00791346" w:rsidRDefault="006C482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數理財務經濟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8C17E5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8C17E5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:rsidR="006C4825" w:rsidRPr="008C17E5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C17E5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6C4825" w:rsidRPr="00791346" w:rsidTr="00331CE5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:rsidR="006C4825" w:rsidRPr="00791346" w:rsidRDefault="006C482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6C4825" w:rsidRPr="00791346" w:rsidRDefault="006C4825" w:rsidP="008F0F15">
            <w:pPr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財務數學導論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6C4825" w:rsidRPr="00791346" w:rsidRDefault="006C4825" w:rsidP="008F0F1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91346">
              <w:rPr>
                <w:rFonts w:ascii="Times New Roman" w:eastAsia="標楷體" w:hAnsi="Times New Roman" w:cs="Times New Roman"/>
                <w:sz w:val="22"/>
              </w:rPr>
              <w:t>SMA12E</w:t>
            </w: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91346">
                <w:rPr>
                  <w:rFonts w:ascii="Times New Roman" w:eastAsia="標楷體" w:hAnsi="Times New Roman" w:cs="Times New Roman"/>
                  <w:sz w:val="22"/>
                </w:rPr>
                <w:t>40A</w:t>
              </w:r>
            </w:smartTag>
            <w:r w:rsidRPr="00791346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791346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6C4825" w:rsidRPr="00791346" w:rsidRDefault="006C4825" w:rsidP="008F0F15">
            <w:pPr>
              <w:jc w:val="center"/>
              <w:rPr>
                <w:rFonts w:ascii="標楷體" w:eastAsia="標楷體" w:hAnsi="標楷體"/>
              </w:rPr>
            </w:pPr>
            <w:r w:rsidRPr="00791346">
              <w:rPr>
                <w:rFonts w:ascii="標楷體" w:eastAsia="標楷體" w:hAnsi="標楷體"/>
                <w:sz w:val="22"/>
              </w:rPr>
              <w:t>選</w:t>
            </w:r>
            <w:r w:rsidRPr="0079134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vAlign w:val="center"/>
          </w:tcPr>
          <w:p w:rsidR="006C4825" w:rsidRPr="00791346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6C4825" w:rsidRPr="00791346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6C4825" w:rsidRPr="00791346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791346">
              <w:rPr>
                <w:rFonts w:ascii="標楷體" w:eastAsia="標楷體" w:hAnsi="標楷體" w:hint="eastAsia"/>
                <w:w w:val="110"/>
                <w:sz w:val="22"/>
              </w:rPr>
              <w:t>四</w:t>
            </w:r>
            <w:r w:rsidRPr="00791346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vAlign w:val="center"/>
          </w:tcPr>
          <w:p w:rsidR="006C4825" w:rsidRPr="002A6238" w:rsidRDefault="006C4825" w:rsidP="008F0F1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A6238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:rsidR="006C4825" w:rsidRPr="00791346" w:rsidRDefault="006C4825" w:rsidP="008F0F1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91346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:rsidR="00133A63" w:rsidRPr="00791346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791346" w:rsidRDefault="00133A63" w:rsidP="00133A6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91346">
        <w:rPr>
          <w:rFonts w:ascii="標楷體" w:eastAsia="標楷體" w:hAnsi="標楷體"/>
          <w:b/>
        </w:rPr>
        <w:br w:type="page"/>
      </w:r>
      <w:r w:rsidR="00467EBA" w:rsidRPr="00791346">
        <w:rPr>
          <w:rFonts w:ascii="標楷體" w:eastAsia="標楷體" w:hAnsi="標楷體" w:hint="eastAsia"/>
          <w:b/>
          <w:bCs/>
          <w:sz w:val="32"/>
          <w:szCs w:val="36"/>
        </w:rPr>
        <w:lastRenderedPageBreak/>
        <w:t>國立臺</w:t>
      </w:r>
      <w:r w:rsidRPr="00791346">
        <w:rPr>
          <w:rFonts w:ascii="標楷體" w:eastAsia="標楷體" w:hAnsi="標楷體" w:hint="eastAsia"/>
          <w:b/>
          <w:bCs/>
          <w:sz w:val="32"/>
          <w:szCs w:val="36"/>
        </w:rPr>
        <w:t>東大學</w:t>
      </w:r>
      <w:r w:rsidR="00560022" w:rsidRPr="00791346">
        <w:rPr>
          <w:rFonts w:ascii="標楷體" w:eastAsia="標楷體" w:hAnsi="標楷體" w:hint="eastAsia"/>
          <w:b/>
          <w:bCs/>
          <w:sz w:val="32"/>
          <w:szCs w:val="36"/>
        </w:rPr>
        <w:t>應用</w:t>
      </w:r>
      <w:r w:rsidRPr="00791346">
        <w:rPr>
          <w:rFonts w:ascii="標楷體" w:eastAsia="標楷體" w:hAnsi="標楷體" w:hint="eastAsia"/>
          <w:b/>
          <w:bCs/>
          <w:sz w:val="32"/>
          <w:szCs w:val="36"/>
        </w:rPr>
        <w:t>數學系輔系課程選修要點</w:t>
      </w:r>
    </w:p>
    <w:p w:rsidR="00184CBF" w:rsidRPr="00791346" w:rsidRDefault="00184CBF" w:rsidP="00184CBF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184CBF" w:rsidRPr="00791346" w:rsidRDefault="00184CBF" w:rsidP="00184CBF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  <w:r w:rsidRPr="00791346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Pr="00791346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bookmarkStart w:id="0" w:name="_GoBack"/>
      <w:bookmarkEnd w:id="0"/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(105.03.22)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)                                                         </w:t>
      </w:r>
    </w:p>
    <w:p w:rsidR="00434B49" w:rsidRPr="00791346" w:rsidRDefault="00434B49" w:rsidP="00434B4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="00515D1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 w:rsidR="00467EBA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(105.04.14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)</w:t>
      </w:r>
    </w:p>
    <w:p w:rsidR="00434B49" w:rsidRPr="00791346" w:rsidRDefault="00434B49" w:rsidP="003F3687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104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</w:t>
      </w:r>
      <w:r w:rsidR="003F3687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核備</w:t>
      </w:r>
      <w:r w:rsidR="003F3687"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</w:t>
      </w:r>
      <w:r w:rsidRPr="00791346">
        <w:rPr>
          <w:rFonts w:ascii="Times New Roman" w:eastAsia="標楷體" w:hAnsi="Times New Roman" w:cs="Times New Roman" w:hint="eastAsia"/>
          <w:bCs/>
          <w:sz w:val="20"/>
          <w:szCs w:val="20"/>
        </w:rPr>
        <w:t>(105.05.  )</w:t>
      </w:r>
    </w:p>
    <w:p w:rsidR="00301A97" w:rsidRPr="00791346" w:rsidRDefault="00301A97" w:rsidP="00301A97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</w:p>
    <w:p w:rsidR="00133A63" w:rsidRPr="00791346" w:rsidRDefault="00133A63" w:rsidP="00301A97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791346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Pr="00791346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133A63" w:rsidRPr="00791346" w:rsidRDefault="00133A63" w:rsidP="00133A63">
      <w:pPr>
        <w:tabs>
          <w:tab w:val="left" w:pos="4860"/>
        </w:tabs>
        <w:jc w:val="right"/>
        <w:rPr>
          <w:rFonts w:ascii="標楷體" w:eastAsia="標楷體" w:hAnsi="標楷體" w:cs="Lucida Sans Unicode"/>
          <w:kern w:val="0"/>
        </w:rPr>
      </w:pPr>
    </w:p>
    <w:p w:rsidR="00133A63" w:rsidRPr="00791346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791346">
        <w:rPr>
          <w:rFonts w:ascii="標楷體" w:eastAsia="標楷體" w:hAnsi="標楷體" w:cs="Lucida Sans Unicode" w:hint="eastAsia"/>
          <w:kern w:val="0"/>
          <w:szCs w:val="24"/>
        </w:rPr>
        <w:t xml:space="preserve">一、本辦法依據本校修習輔系辦法訂定之。 </w:t>
      </w:r>
    </w:p>
    <w:p w:rsidR="00133A63" w:rsidRPr="00791346" w:rsidRDefault="00133A63" w:rsidP="00DE6048">
      <w:pPr>
        <w:widowControl/>
        <w:spacing w:line="200" w:lineRule="atLeast"/>
        <w:ind w:left="473" w:hangingChars="197" w:hanging="473"/>
        <w:rPr>
          <w:rFonts w:ascii="標楷體" w:eastAsia="標楷體" w:hAnsi="標楷體" w:cs="Lucida Sans Unicode"/>
          <w:kern w:val="0"/>
          <w:szCs w:val="24"/>
        </w:rPr>
      </w:pPr>
      <w:r w:rsidRPr="00791346">
        <w:rPr>
          <w:rFonts w:ascii="標楷體" w:eastAsia="標楷體" w:hAnsi="標楷體" w:cs="Lucida Sans Unicode" w:hint="eastAsia"/>
          <w:kern w:val="0"/>
          <w:szCs w:val="24"/>
        </w:rPr>
        <w:t>二、凡選修</w:t>
      </w:r>
      <w:r w:rsidR="00560022" w:rsidRPr="00791346">
        <w:rPr>
          <w:rFonts w:ascii="標楷體" w:eastAsia="標楷體" w:hAnsi="標楷體" w:cs="Lucida Sans Unicode" w:hint="eastAsia"/>
          <w:kern w:val="0"/>
          <w:szCs w:val="24"/>
        </w:rPr>
        <w:t>應用</w:t>
      </w:r>
      <w:r w:rsidRPr="00791346">
        <w:rPr>
          <w:rFonts w:ascii="標楷體" w:eastAsia="標楷體" w:hAnsi="標楷體" w:cs="Lucida Sans Unicode" w:hint="eastAsia"/>
          <w:kern w:val="0"/>
          <w:szCs w:val="24"/>
        </w:rPr>
        <w:t>數學系〈以下簡稱本系〉為輔系者，除本辦法外，均依本校修習輔系辦法規定實施。</w:t>
      </w:r>
    </w:p>
    <w:p w:rsidR="00133A63" w:rsidRPr="00791346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791346">
        <w:rPr>
          <w:rFonts w:ascii="標楷體" w:eastAsia="標楷體" w:hAnsi="標楷體" w:cs="Lucida Sans Unicode" w:hint="eastAsia"/>
          <w:kern w:val="0"/>
          <w:szCs w:val="24"/>
        </w:rPr>
        <w:t xml:space="preserve">三、選修本系為輔系者，至少二十學分。 </w:t>
      </w:r>
    </w:p>
    <w:p w:rsidR="00133A63" w:rsidRPr="00791346" w:rsidRDefault="00133A63" w:rsidP="00133A63">
      <w:pPr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791346">
        <w:rPr>
          <w:rFonts w:ascii="標楷體" w:eastAsia="標楷體" w:hAnsi="標楷體" w:cs="Lucida Sans Unicode" w:hint="eastAsia"/>
          <w:kern w:val="0"/>
          <w:szCs w:val="24"/>
        </w:rPr>
        <w:t>四、輔系課程如下：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693"/>
        <w:gridCol w:w="3067"/>
      </w:tblGrid>
      <w:tr w:rsidR="00133A63" w:rsidRPr="00791346" w:rsidTr="00156605">
        <w:trPr>
          <w:jc w:val="center"/>
        </w:trPr>
        <w:tc>
          <w:tcPr>
            <w:tcW w:w="3408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課程名稱</w:t>
            </w:r>
          </w:p>
        </w:tc>
        <w:tc>
          <w:tcPr>
            <w:tcW w:w="2693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學分數</w:t>
            </w:r>
          </w:p>
        </w:tc>
        <w:tc>
          <w:tcPr>
            <w:tcW w:w="3067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必選修</w:t>
            </w:r>
          </w:p>
        </w:tc>
      </w:tr>
      <w:tr w:rsidR="00133A63" w:rsidRPr="00791346" w:rsidTr="00156605">
        <w:trPr>
          <w:jc w:val="center"/>
        </w:trPr>
        <w:tc>
          <w:tcPr>
            <w:tcW w:w="3408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機率論</w:t>
            </w:r>
          </w:p>
        </w:tc>
        <w:tc>
          <w:tcPr>
            <w:tcW w:w="2693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791346" w:rsidTr="00156605">
        <w:trPr>
          <w:jc w:val="center"/>
        </w:trPr>
        <w:tc>
          <w:tcPr>
            <w:tcW w:w="3408" w:type="dxa"/>
            <w:vAlign w:val="center"/>
          </w:tcPr>
          <w:p w:rsidR="00133A63" w:rsidRPr="00791346" w:rsidRDefault="00133A63" w:rsidP="00156605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線性代數(上)</w:t>
            </w:r>
          </w:p>
        </w:tc>
        <w:tc>
          <w:tcPr>
            <w:tcW w:w="2693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791346" w:rsidTr="00156605">
        <w:trPr>
          <w:jc w:val="center"/>
        </w:trPr>
        <w:tc>
          <w:tcPr>
            <w:tcW w:w="3408" w:type="dxa"/>
            <w:vAlign w:val="center"/>
          </w:tcPr>
          <w:p w:rsidR="00133A63" w:rsidRPr="00791346" w:rsidRDefault="00133A63" w:rsidP="00156605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微分方程</w:t>
            </w:r>
          </w:p>
        </w:tc>
        <w:tc>
          <w:tcPr>
            <w:tcW w:w="2693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791346" w:rsidTr="00156605">
        <w:trPr>
          <w:jc w:val="center"/>
        </w:trPr>
        <w:tc>
          <w:tcPr>
            <w:tcW w:w="9168" w:type="dxa"/>
            <w:gridSpan w:val="3"/>
            <w:vAlign w:val="center"/>
          </w:tcPr>
          <w:p w:rsidR="00133A63" w:rsidRPr="00791346" w:rsidRDefault="00133A63" w:rsidP="00156605">
            <w:pPr>
              <w:spacing w:line="20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除上述必修9學分外，其餘學分數請修習院共同課程或</w:t>
            </w:r>
            <w:r w:rsidR="00467EBA"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應用</w:t>
            </w: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數學系任意模組課程</w:t>
            </w:r>
            <w:r w:rsidR="00DE6048"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>。</w:t>
            </w:r>
            <w:r w:rsidRPr="00791346">
              <w:rPr>
                <w:rFonts w:ascii="標楷體" w:eastAsia="標楷體" w:hAnsi="標楷體" w:cs="Lucida Sans Unicode" w:hint="eastAsia"/>
                <w:kern w:val="0"/>
                <w:szCs w:val="24"/>
              </w:rPr>
              <w:t xml:space="preserve"> </w:t>
            </w:r>
          </w:p>
        </w:tc>
      </w:tr>
    </w:tbl>
    <w:p w:rsidR="00133A63" w:rsidRPr="00791346" w:rsidRDefault="00133A63" w:rsidP="00DE6048">
      <w:pPr>
        <w:snapToGrid w:val="0"/>
        <w:ind w:leftChars="-75" w:left="-60" w:hangingChars="50" w:hanging="120"/>
        <w:rPr>
          <w:rFonts w:ascii="標楷體" w:eastAsia="標楷體" w:hAnsi="標楷體"/>
        </w:rPr>
      </w:pPr>
      <w:r w:rsidRPr="00791346">
        <w:rPr>
          <w:rFonts w:ascii="標楷體" w:eastAsia="標楷體" w:hAnsi="標楷體" w:hint="eastAsia"/>
          <w:szCs w:val="24"/>
        </w:rPr>
        <w:t>五、本要點經本系系務會議審議通過後實施，修正時亦同。</w:t>
      </w:r>
    </w:p>
    <w:p w:rsidR="004F7090" w:rsidRPr="00791346" w:rsidRDefault="004F7090" w:rsidP="00133A63"/>
    <w:sectPr w:rsidR="004F7090" w:rsidRPr="00791346" w:rsidSect="002C7CBB">
      <w:pgSz w:w="11906" w:h="16838"/>
      <w:pgMar w:top="539" w:right="595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E1" w:rsidRDefault="002302E1" w:rsidP="003E6F26">
      <w:r>
        <w:separator/>
      </w:r>
    </w:p>
  </w:endnote>
  <w:endnote w:type="continuationSeparator" w:id="0">
    <w:p w:rsidR="002302E1" w:rsidRDefault="002302E1" w:rsidP="003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E1" w:rsidRDefault="002302E1" w:rsidP="003E6F26">
      <w:r>
        <w:separator/>
      </w:r>
    </w:p>
  </w:footnote>
  <w:footnote w:type="continuationSeparator" w:id="0">
    <w:p w:rsidR="002302E1" w:rsidRDefault="002302E1" w:rsidP="003E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>
    <w:nsid w:val="70CA3B41"/>
    <w:multiLevelType w:val="hybridMultilevel"/>
    <w:tmpl w:val="F72CFF5A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0"/>
    <w:rsid w:val="00014FE5"/>
    <w:rsid w:val="00075546"/>
    <w:rsid w:val="0007706C"/>
    <w:rsid w:val="00085E0F"/>
    <w:rsid w:val="00086307"/>
    <w:rsid w:val="000964EB"/>
    <w:rsid w:val="000A069D"/>
    <w:rsid w:val="000A31D6"/>
    <w:rsid w:val="000A6BB0"/>
    <w:rsid w:val="000C352A"/>
    <w:rsid w:val="001102A4"/>
    <w:rsid w:val="001225BE"/>
    <w:rsid w:val="00123DAB"/>
    <w:rsid w:val="00133A63"/>
    <w:rsid w:val="00140402"/>
    <w:rsid w:val="00141AA2"/>
    <w:rsid w:val="001452CA"/>
    <w:rsid w:val="00147AC0"/>
    <w:rsid w:val="0015153F"/>
    <w:rsid w:val="00156605"/>
    <w:rsid w:val="0016354F"/>
    <w:rsid w:val="00166E33"/>
    <w:rsid w:val="00182297"/>
    <w:rsid w:val="00184CBF"/>
    <w:rsid w:val="001876A6"/>
    <w:rsid w:val="001A0BC1"/>
    <w:rsid w:val="001B5D89"/>
    <w:rsid w:val="001C1367"/>
    <w:rsid w:val="001C3AA3"/>
    <w:rsid w:val="001C4AF4"/>
    <w:rsid w:val="001C7E59"/>
    <w:rsid w:val="001D6C3F"/>
    <w:rsid w:val="001E4867"/>
    <w:rsid w:val="001E5B50"/>
    <w:rsid w:val="00223FD3"/>
    <w:rsid w:val="00224CAB"/>
    <w:rsid w:val="002302E1"/>
    <w:rsid w:val="00240B8C"/>
    <w:rsid w:val="00241C5C"/>
    <w:rsid w:val="00242A0D"/>
    <w:rsid w:val="00244459"/>
    <w:rsid w:val="00252310"/>
    <w:rsid w:val="002525E2"/>
    <w:rsid w:val="00271B99"/>
    <w:rsid w:val="002915A5"/>
    <w:rsid w:val="00292E6F"/>
    <w:rsid w:val="002A0C38"/>
    <w:rsid w:val="002A3914"/>
    <w:rsid w:val="002A4A53"/>
    <w:rsid w:val="002A6238"/>
    <w:rsid w:val="002B12AE"/>
    <w:rsid w:val="002B12B0"/>
    <w:rsid w:val="002B2422"/>
    <w:rsid w:val="002B500F"/>
    <w:rsid w:val="002C4A37"/>
    <w:rsid w:val="002C7CBB"/>
    <w:rsid w:val="002D45BC"/>
    <w:rsid w:val="002E49B5"/>
    <w:rsid w:val="00301388"/>
    <w:rsid w:val="00301A97"/>
    <w:rsid w:val="00305468"/>
    <w:rsid w:val="00326A93"/>
    <w:rsid w:val="00331CE5"/>
    <w:rsid w:val="00340F88"/>
    <w:rsid w:val="00366B0D"/>
    <w:rsid w:val="00375721"/>
    <w:rsid w:val="00376828"/>
    <w:rsid w:val="003807C6"/>
    <w:rsid w:val="00390EA3"/>
    <w:rsid w:val="00394903"/>
    <w:rsid w:val="003953D9"/>
    <w:rsid w:val="003A0DEA"/>
    <w:rsid w:val="003B02CE"/>
    <w:rsid w:val="003B7384"/>
    <w:rsid w:val="003C4347"/>
    <w:rsid w:val="003D5D0B"/>
    <w:rsid w:val="003E5C5E"/>
    <w:rsid w:val="003E6F26"/>
    <w:rsid w:val="003F23DF"/>
    <w:rsid w:val="003F3687"/>
    <w:rsid w:val="003F5DDD"/>
    <w:rsid w:val="00423AF0"/>
    <w:rsid w:val="00434B49"/>
    <w:rsid w:val="00442EAB"/>
    <w:rsid w:val="004619DD"/>
    <w:rsid w:val="00467EBA"/>
    <w:rsid w:val="00494558"/>
    <w:rsid w:val="004A2DF7"/>
    <w:rsid w:val="004A4236"/>
    <w:rsid w:val="004C59D1"/>
    <w:rsid w:val="004D3E27"/>
    <w:rsid w:val="004E79C2"/>
    <w:rsid w:val="004F7090"/>
    <w:rsid w:val="00504537"/>
    <w:rsid w:val="00506385"/>
    <w:rsid w:val="0051005E"/>
    <w:rsid w:val="005132CC"/>
    <w:rsid w:val="00514478"/>
    <w:rsid w:val="00515D1A"/>
    <w:rsid w:val="0054023A"/>
    <w:rsid w:val="00541670"/>
    <w:rsid w:val="00560022"/>
    <w:rsid w:val="00581863"/>
    <w:rsid w:val="00581BE4"/>
    <w:rsid w:val="00592F5F"/>
    <w:rsid w:val="005A10EB"/>
    <w:rsid w:val="005A54A1"/>
    <w:rsid w:val="005A5A5B"/>
    <w:rsid w:val="005B7A8A"/>
    <w:rsid w:val="005D0BF2"/>
    <w:rsid w:val="0060010C"/>
    <w:rsid w:val="00600E2B"/>
    <w:rsid w:val="0061171D"/>
    <w:rsid w:val="00614AD0"/>
    <w:rsid w:val="00620575"/>
    <w:rsid w:val="00683D2C"/>
    <w:rsid w:val="00686FEB"/>
    <w:rsid w:val="0069724A"/>
    <w:rsid w:val="006C1FBF"/>
    <w:rsid w:val="006C373A"/>
    <w:rsid w:val="006C4825"/>
    <w:rsid w:val="006C656D"/>
    <w:rsid w:val="006C67CA"/>
    <w:rsid w:val="00711120"/>
    <w:rsid w:val="007202B9"/>
    <w:rsid w:val="00725A35"/>
    <w:rsid w:val="00743A2C"/>
    <w:rsid w:val="00757C56"/>
    <w:rsid w:val="007708C2"/>
    <w:rsid w:val="007713EC"/>
    <w:rsid w:val="007874E1"/>
    <w:rsid w:val="00791346"/>
    <w:rsid w:val="00795B95"/>
    <w:rsid w:val="007B034A"/>
    <w:rsid w:val="007B119C"/>
    <w:rsid w:val="008151A1"/>
    <w:rsid w:val="008847D7"/>
    <w:rsid w:val="008948C0"/>
    <w:rsid w:val="008A3A1C"/>
    <w:rsid w:val="008C17E5"/>
    <w:rsid w:val="008E39BC"/>
    <w:rsid w:val="008E3EE5"/>
    <w:rsid w:val="008F0F15"/>
    <w:rsid w:val="008F284D"/>
    <w:rsid w:val="008F3FCE"/>
    <w:rsid w:val="00902D8C"/>
    <w:rsid w:val="0091467D"/>
    <w:rsid w:val="009164AC"/>
    <w:rsid w:val="009237C4"/>
    <w:rsid w:val="00932E8A"/>
    <w:rsid w:val="009337C7"/>
    <w:rsid w:val="00942E46"/>
    <w:rsid w:val="0094649A"/>
    <w:rsid w:val="00955A91"/>
    <w:rsid w:val="00982487"/>
    <w:rsid w:val="00986A2D"/>
    <w:rsid w:val="00993174"/>
    <w:rsid w:val="00993D3E"/>
    <w:rsid w:val="00995B5E"/>
    <w:rsid w:val="009E6064"/>
    <w:rsid w:val="00A1176F"/>
    <w:rsid w:val="00A124F8"/>
    <w:rsid w:val="00A14DB4"/>
    <w:rsid w:val="00A2492B"/>
    <w:rsid w:val="00A27C22"/>
    <w:rsid w:val="00A32CD2"/>
    <w:rsid w:val="00A343FE"/>
    <w:rsid w:val="00A36F17"/>
    <w:rsid w:val="00A42C2A"/>
    <w:rsid w:val="00A5157B"/>
    <w:rsid w:val="00A56663"/>
    <w:rsid w:val="00A75839"/>
    <w:rsid w:val="00A872B6"/>
    <w:rsid w:val="00A8732D"/>
    <w:rsid w:val="00A93C6F"/>
    <w:rsid w:val="00AA2FB0"/>
    <w:rsid w:val="00AB6D5A"/>
    <w:rsid w:val="00AE1C28"/>
    <w:rsid w:val="00AF2148"/>
    <w:rsid w:val="00AF6E9B"/>
    <w:rsid w:val="00B20C22"/>
    <w:rsid w:val="00B24168"/>
    <w:rsid w:val="00B542E0"/>
    <w:rsid w:val="00B76F79"/>
    <w:rsid w:val="00BA3788"/>
    <w:rsid w:val="00BA4A8F"/>
    <w:rsid w:val="00BA7795"/>
    <w:rsid w:val="00BC4C61"/>
    <w:rsid w:val="00BC6BDB"/>
    <w:rsid w:val="00BD0BFE"/>
    <w:rsid w:val="00BD4849"/>
    <w:rsid w:val="00BF2A0D"/>
    <w:rsid w:val="00C132A8"/>
    <w:rsid w:val="00C23440"/>
    <w:rsid w:val="00C27D0F"/>
    <w:rsid w:val="00C4012F"/>
    <w:rsid w:val="00C507D5"/>
    <w:rsid w:val="00C54108"/>
    <w:rsid w:val="00C554A3"/>
    <w:rsid w:val="00C66332"/>
    <w:rsid w:val="00C84122"/>
    <w:rsid w:val="00C91187"/>
    <w:rsid w:val="00CA0A9A"/>
    <w:rsid w:val="00CB0CC4"/>
    <w:rsid w:val="00CC61DB"/>
    <w:rsid w:val="00CD6637"/>
    <w:rsid w:val="00CE0D61"/>
    <w:rsid w:val="00D17C98"/>
    <w:rsid w:val="00D17EC0"/>
    <w:rsid w:val="00D404AC"/>
    <w:rsid w:val="00D5646C"/>
    <w:rsid w:val="00D60318"/>
    <w:rsid w:val="00D74210"/>
    <w:rsid w:val="00D80907"/>
    <w:rsid w:val="00D8765E"/>
    <w:rsid w:val="00D87D75"/>
    <w:rsid w:val="00DA6E5A"/>
    <w:rsid w:val="00DE6048"/>
    <w:rsid w:val="00E11A8C"/>
    <w:rsid w:val="00E25B9B"/>
    <w:rsid w:val="00E45BC6"/>
    <w:rsid w:val="00E55544"/>
    <w:rsid w:val="00EA0A43"/>
    <w:rsid w:val="00F025AB"/>
    <w:rsid w:val="00F051B5"/>
    <w:rsid w:val="00F4317D"/>
    <w:rsid w:val="00F75180"/>
    <w:rsid w:val="00FB5B3D"/>
    <w:rsid w:val="00FC1741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56EB-D70E-44D7-A768-A8F1A33C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2018-05-10T08:03:00Z</dcterms:created>
  <dcterms:modified xsi:type="dcterms:W3CDTF">2018-11-28T02:12:00Z</dcterms:modified>
</cp:coreProperties>
</file>