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1E" w:rsidRDefault="00254D1E" w:rsidP="00254D1E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54295A">
        <w:rPr>
          <w:rFonts w:eastAsia="標楷體"/>
          <w:b/>
          <w:sz w:val="32"/>
          <w:szCs w:val="32"/>
        </w:rPr>
        <w:t>國立臺東大學</w:t>
      </w:r>
    </w:p>
    <w:p w:rsidR="00254D1E" w:rsidRPr="0054295A" w:rsidRDefault="00254D1E" w:rsidP="00254D1E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157431">
        <w:rPr>
          <w:rFonts w:eastAsia="標楷體" w:hint="eastAsia"/>
          <w:b/>
          <w:sz w:val="32"/>
          <w:szCs w:val="32"/>
        </w:rPr>
        <w:t>師資生多專長（閩南語）學分班</w:t>
      </w:r>
      <w:r>
        <w:rPr>
          <w:rFonts w:eastAsia="標楷體" w:hint="eastAsia"/>
          <w:b/>
          <w:sz w:val="32"/>
          <w:szCs w:val="32"/>
        </w:rPr>
        <w:t>課程</w:t>
      </w:r>
      <w:r w:rsidRPr="0054295A">
        <w:rPr>
          <w:rFonts w:eastAsia="標楷體"/>
          <w:b/>
          <w:sz w:val="32"/>
          <w:szCs w:val="32"/>
        </w:rPr>
        <w:t>科目及學分</w:t>
      </w:r>
    </w:p>
    <w:p w:rsidR="00254D1E" w:rsidRPr="005220B4" w:rsidRDefault="00254D1E" w:rsidP="00254D1E">
      <w:pPr>
        <w:spacing w:line="0" w:lineRule="atLeast"/>
        <w:jc w:val="right"/>
        <w:rPr>
          <w:rFonts w:eastAsia="標楷體"/>
          <w:sz w:val="16"/>
          <w:szCs w:val="16"/>
        </w:rPr>
      </w:pPr>
      <w:r w:rsidRPr="005220B4">
        <w:rPr>
          <w:rFonts w:eastAsia="標楷體" w:hint="eastAsia"/>
          <w:sz w:val="16"/>
          <w:szCs w:val="16"/>
        </w:rPr>
        <w:t>教育部</w:t>
      </w:r>
      <w:r w:rsidRPr="005220B4">
        <w:rPr>
          <w:rFonts w:eastAsia="標楷體" w:hint="eastAsia"/>
          <w:sz w:val="16"/>
          <w:szCs w:val="16"/>
        </w:rPr>
        <w:t>106.04.18</w:t>
      </w:r>
      <w:r w:rsidRPr="005220B4">
        <w:rPr>
          <w:rFonts w:eastAsia="標楷體" w:hint="eastAsia"/>
          <w:sz w:val="16"/>
          <w:szCs w:val="16"/>
        </w:rPr>
        <w:t>臺教師</w:t>
      </w:r>
      <w:r w:rsidRPr="005220B4">
        <w:rPr>
          <w:rFonts w:eastAsia="標楷體" w:hint="eastAsia"/>
          <w:sz w:val="16"/>
          <w:szCs w:val="16"/>
        </w:rPr>
        <w:t>(</w:t>
      </w:r>
      <w:r w:rsidRPr="005220B4">
        <w:rPr>
          <w:rFonts w:eastAsia="標楷體" w:hint="eastAsia"/>
          <w:sz w:val="16"/>
          <w:szCs w:val="16"/>
        </w:rPr>
        <w:t>二</w:t>
      </w:r>
      <w:r w:rsidRPr="005220B4">
        <w:rPr>
          <w:rFonts w:eastAsia="標楷體" w:hint="eastAsia"/>
          <w:sz w:val="16"/>
          <w:szCs w:val="16"/>
        </w:rPr>
        <w:t>)</w:t>
      </w:r>
      <w:r w:rsidRPr="005220B4">
        <w:rPr>
          <w:rFonts w:eastAsia="標楷體" w:hint="eastAsia"/>
          <w:sz w:val="16"/>
          <w:szCs w:val="16"/>
        </w:rPr>
        <w:t>字第</w:t>
      </w:r>
      <w:r w:rsidRPr="005220B4">
        <w:rPr>
          <w:rFonts w:eastAsia="標楷體" w:hint="eastAsia"/>
          <w:sz w:val="16"/>
          <w:szCs w:val="16"/>
        </w:rPr>
        <w:t>1060046519</w:t>
      </w:r>
      <w:r w:rsidRPr="005220B4">
        <w:rPr>
          <w:rFonts w:eastAsia="標楷體" w:hint="eastAsia"/>
          <w:sz w:val="16"/>
          <w:szCs w:val="16"/>
        </w:rPr>
        <w:t>號函核定通過</w:t>
      </w:r>
    </w:p>
    <w:p w:rsidR="00254D1E" w:rsidRPr="005220B4" w:rsidRDefault="00254D1E" w:rsidP="00254D1E">
      <w:pPr>
        <w:spacing w:line="0" w:lineRule="atLeast"/>
        <w:jc w:val="right"/>
        <w:rPr>
          <w:rFonts w:eastAsia="標楷體"/>
          <w:sz w:val="16"/>
          <w:szCs w:val="16"/>
        </w:rPr>
      </w:pPr>
      <w:r w:rsidRPr="005220B4">
        <w:rPr>
          <w:rFonts w:eastAsia="標楷體" w:hint="eastAsia"/>
          <w:sz w:val="16"/>
          <w:szCs w:val="16"/>
        </w:rPr>
        <w:t>105</w:t>
      </w:r>
      <w:r w:rsidRPr="005220B4">
        <w:rPr>
          <w:rFonts w:eastAsia="標楷體" w:hint="eastAsia"/>
          <w:sz w:val="16"/>
          <w:szCs w:val="16"/>
        </w:rPr>
        <w:t>學年度第</w:t>
      </w:r>
      <w:r w:rsidRPr="005220B4">
        <w:rPr>
          <w:rFonts w:eastAsia="標楷體" w:hint="eastAsia"/>
          <w:sz w:val="16"/>
          <w:szCs w:val="16"/>
        </w:rPr>
        <w:t>2</w:t>
      </w:r>
      <w:r w:rsidRPr="005220B4">
        <w:rPr>
          <w:rFonts w:eastAsia="標楷體" w:hint="eastAsia"/>
          <w:sz w:val="16"/>
          <w:szCs w:val="16"/>
        </w:rPr>
        <w:t>學期第</w:t>
      </w:r>
      <w:r w:rsidRPr="005220B4">
        <w:rPr>
          <w:rFonts w:eastAsia="標楷體" w:hint="eastAsia"/>
          <w:sz w:val="16"/>
          <w:szCs w:val="16"/>
        </w:rPr>
        <w:t>3</w:t>
      </w:r>
      <w:r w:rsidRPr="005220B4">
        <w:rPr>
          <w:rFonts w:eastAsia="標楷體" w:hint="eastAsia"/>
          <w:sz w:val="16"/>
          <w:szCs w:val="16"/>
        </w:rPr>
        <w:t>次校課程會議通過</w:t>
      </w:r>
      <w:r w:rsidRPr="005220B4">
        <w:rPr>
          <w:rFonts w:eastAsia="標楷體" w:hint="eastAsia"/>
          <w:sz w:val="16"/>
          <w:szCs w:val="16"/>
        </w:rPr>
        <w:t>(106.05.11)</w:t>
      </w:r>
    </w:p>
    <w:p w:rsidR="00254D1E" w:rsidRPr="00BC34C5" w:rsidRDefault="00254D1E" w:rsidP="00254D1E">
      <w:pPr>
        <w:snapToGrid w:val="0"/>
        <w:jc w:val="right"/>
        <w:rPr>
          <w:rFonts w:ascii="標楷體" w:eastAsia="標楷體" w:hAnsi="標楷體"/>
          <w:bCs/>
          <w:color w:val="FF0000"/>
          <w:sz w:val="16"/>
          <w:szCs w:val="16"/>
        </w:rPr>
      </w:pPr>
      <w:r w:rsidRPr="00BC34C5">
        <w:rPr>
          <w:rFonts w:ascii="標楷體" w:eastAsia="標楷體" w:hAnsi="標楷體" w:hint="eastAsia"/>
          <w:bCs/>
          <w:color w:val="FF0000"/>
          <w:sz w:val="16"/>
          <w:szCs w:val="16"/>
        </w:rPr>
        <w:t>106年5月11日105學年度第2學期第3次</w:t>
      </w:r>
      <w:r>
        <w:rPr>
          <w:rFonts w:ascii="標楷體" w:eastAsia="標楷體" w:hAnsi="標楷體" w:hint="eastAsia"/>
          <w:bCs/>
          <w:color w:val="FF0000"/>
          <w:sz w:val="16"/>
          <w:szCs w:val="16"/>
        </w:rPr>
        <w:t>院</w:t>
      </w:r>
      <w:r w:rsidRPr="00BC34C5">
        <w:rPr>
          <w:rFonts w:ascii="標楷體" w:eastAsia="標楷體" w:hAnsi="標楷體" w:hint="eastAsia"/>
          <w:bCs/>
          <w:color w:val="FF0000"/>
          <w:sz w:val="16"/>
          <w:szCs w:val="16"/>
        </w:rPr>
        <w:t>課程會議通過</w:t>
      </w:r>
    </w:p>
    <w:p w:rsidR="00254D1E" w:rsidRPr="00BC34C5" w:rsidRDefault="00254D1E" w:rsidP="00254D1E">
      <w:pPr>
        <w:snapToGrid w:val="0"/>
        <w:jc w:val="right"/>
        <w:rPr>
          <w:rFonts w:ascii="標楷體" w:eastAsia="標楷體" w:hAnsi="標楷體"/>
          <w:bCs/>
          <w:color w:val="FF0000"/>
          <w:sz w:val="16"/>
          <w:szCs w:val="16"/>
        </w:rPr>
      </w:pPr>
      <w:r>
        <w:rPr>
          <w:rFonts w:ascii="標楷體" w:eastAsia="標楷體" w:hAnsi="標楷體" w:hint="eastAsia"/>
          <w:bCs/>
          <w:color w:val="FF0000"/>
          <w:sz w:val="16"/>
          <w:szCs w:val="16"/>
        </w:rPr>
        <w:t>106</w:t>
      </w:r>
      <w:r w:rsidRPr="00BC34C5">
        <w:rPr>
          <w:rFonts w:ascii="標楷體" w:eastAsia="標楷體" w:hAnsi="標楷體" w:hint="eastAsia"/>
          <w:bCs/>
          <w:color w:val="FF0000"/>
          <w:sz w:val="16"/>
          <w:szCs w:val="16"/>
        </w:rPr>
        <w:t>年5月</w:t>
      </w:r>
      <w:r>
        <w:rPr>
          <w:rFonts w:ascii="標楷體" w:eastAsia="標楷體" w:hAnsi="標楷體" w:hint="eastAsia"/>
          <w:bCs/>
          <w:color w:val="FF0000"/>
          <w:sz w:val="16"/>
          <w:szCs w:val="16"/>
        </w:rPr>
        <w:t>18</w:t>
      </w:r>
      <w:r w:rsidRPr="00BC34C5">
        <w:rPr>
          <w:rFonts w:ascii="標楷體" w:eastAsia="標楷體" w:hAnsi="標楷體" w:hint="eastAsia"/>
          <w:bCs/>
          <w:color w:val="FF0000"/>
          <w:sz w:val="16"/>
          <w:szCs w:val="16"/>
        </w:rPr>
        <w:t>日</w:t>
      </w:r>
      <w:r>
        <w:rPr>
          <w:rFonts w:ascii="標楷體" w:eastAsia="標楷體" w:hAnsi="標楷體" w:hint="eastAsia"/>
          <w:bCs/>
          <w:color w:val="FF0000"/>
          <w:sz w:val="16"/>
          <w:szCs w:val="16"/>
        </w:rPr>
        <w:t>105</w:t>
      </w:r>
      <w:r w:rsidRPr="00BC34C5">
        <w:rPr>
          <w:rFonts w:ascii="標楷體" w:eastAsia="標楷體" w:hAnsi="標楷體" w:hint="eastAsia"/>
          <w:bCs/>
          <w:color w:val="FF0000"/>
          <w:sz w:val="16"/>
          <w:szCs w:val="16"/>
        </w:rPr>
        <w:t>學年度第2學期第2次校課程會議通過</w:t>
      </w:r>
    </w:p>
    <w:p w:rsidR="00254D1E" w:rsidRPr="007F060F" w:rsidRDefault="00254D1E" w:rsidP="00254D1E">
      <w:pPr>
        <w:spacing w:line="0" w:lineRule="atLeast"/>
        <w:jc w:val="right"/>
        <w:rPr>
          <w:rFonts w:eastAsia="標楷體"/>
          <w:b/>
          <w:sz w:val="32"/>
          <w:szCs w:val="32"/>
        </w:rPr>
      </w:pPr>
    </w:p>
    <w:p w:rsidR="00254D1E" w:rsidRPr="0054295A" w:rsidRDefault="00254D1E" w:rsidP="00254D1E">
      <w:pPr>
        <w:pStyle w:val="Web"/>
        <w:spacing w:before="0" w:beforeAutospacing="0" w:after="0" w:afterAutospacing="0" w:line="0" w:lineRule="atLeast"/>
        <w:ind w:right="-154"/>
        <w:rPr>
          <w:rFonts w:ascii="Times New Roman" w:eastAsia="標楷體"/>
          <w:b/>
          <w:bCs/>
        </w:rPr>
      </w:pPr>
      <w:r w:rsidRPr="0054295A">
        <w:rPr>
          <w:rFonts w:ascii="Times New Roman" w:eastAsia="標楷體" w:hAnsi="標楷體"/>
          <w:b/>
          <w:bCs/>
        </w:rPr>
        <w:t>課程大綱：</w:t>
      </w:r>
      <w:r>
        <w:rPr>
          <w:rFonts w:ascii="Times New Roman" w:hint="eastAsia"/>
          <w:bCs/>
          <w:sz w:val="22"/>
        </w:rPr>
        <w:t>10</w:t>
      </w:r>
      <w:r>
        <w:rPr>
          <w:rFonts w:ascii="Times New Roman"/>
          <w:bCs/>
          <w:sz w:val="22"/>
        </w:rPr>
        <w:t>學分</w:t>
      </w: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82"/>
        <w:gridCol w:w="1914"/>
        <w:gridCol w:w="1811"/>
        <w:gridCol w:w="532"/>
        <w:gridCol w:w="708"/>
        <w:gridCol w:w="708"/>
        <w:gridCol w:w="885"/>
        <w:gridCol w:w="2304"/>
        <w:gridCol w:w="585"/>
      </w:tblGrid>
      <w:tr w:rsidR="00254D1E" w:rsidRPr="0054295A" w:rsidTr="0051108A">
        <w:trPr>
          <w:cantSplit/>
          <w:trHeight w:val="577"/>
          <w:jc w:val="center"/>
        </w:trPr>
        <w:tc>
          <w:tcPr>
            <w:tcW w:w="333" w:type="pct"/>
            <w:vAlign w:val="center"/>
          </w:tcPr>
          <w:p w:rsidR="00254D1E" w:rsidRPr="0054295A" w:rsidRDefault="00254D1E" w:rsidP="0051108A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b/>
              </w:rPr>
              <w:br w:type="page"/>
            </w:r>
            <w:r w:rsidRPr="0054295A">
              <w:rPr>
                <w:rFonts w:eastAsia="標楷體"/>
                <w:b/>
                <w:sz w:val="22"/>
              </w:rPr>
              <w:t>類</w:t>
            </w:r>
          </w:p>
          <w:p w:rsidR="00254D1E" w:rsidRPr="0054295A" w:rsidRDefault="00254D1E" w:rsidP="0051108A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別</w:t>
            </w:r>
          </w:p>
        </w:tc>
        <w:tc>
          <w:tcPr>
            <w:tcW w:w="226" w:type="pct"/>
            <w:vAlign w:val="center"/>
          </w:tcPr>
          <w:p w:rsidR="00254D1E" w:rsidRPr="0054295A" w:rsidRDefault="00254D1E" w:rsidP="0051108A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學</w:t>
            </w:r>
          </w:p>
          <w:p w:rsidR="00254D1E" w:rsidRPr="0054295A" w:rsidRDefault="00254D1E" w:rsidP="0051108A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分</w:t>
            </w:r>
          </w:p>
          <w:p w:rsidR="00254D1E" w:rsidRPr="0054295A" w:rsidRDefault="00254D1E" w:rsidP="0051108A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數</w:t>
            </w:r>
          </w:p>
        </w:tc>
        <w:tc>
          <w:tcPr>
            <w:tcW w:w="899" w:type="pct"/>
            <w:vAlign w:val="center"/>
          </w:tcPr>
          <w:p w:rsidR="00254D1E" w:rsidRPr="0054295A" w:rsidRDefault="00254D1E" w:rsidP="0051108A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科目中文名稱</w:t>
            </w:r>
          </w:p>
        </w:tc>
        <w:tc>
          <w:tcPr>
            <w:tcW w:w="851" w:type="pct"/>
            <w:vAlign w:val="center"/>
          </w:tcPr>
          <w:p w:rsidR="00254D1E" w:rsidRPr="0054295A" w:rsidRDefault="00254D1E" w:rsidP="0051108A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科目代碼</w:t>
            </w:r>
          </w:p>
        </w:tc>
        <w:tc>
          <w:tcPr>
            <w:tcW w:w="250" w:type="pct"/>
            <w:vAlign w:val="center"/>
          </w:tcPr>
          <w:p w:rsidR="00254D1E" w:rsidRPr="0054295A" w:rsidRDefault="00254D1E" w:rsidP="0051108A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必選修</w:t>
            </w:r>
          </w:p>
        </w:tc>
        <w:tc>
          <w:tcPr>
            <w:tcW w:w="333" w:type="pct"/>
            <w:vAlign w:val="center"/>
          </w:tcPr>
          <w:p w:rsidR="00254D1E" w:rsidRPr="0054295A" w:rsidRDefault="00254D1E" w:rsidP="0051108A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學分</w:t>
            </w:r>
          </w:p>
        </w:tc>
        <w:tc>
          <w:tcPr>
            <w:tcW w:w="333" w:type="pct"/>
            <w:vAlign w:val="center"/>
          </w:tcPr>
          <w:p w:rsidR="00254D1E" w:rsidRPr="0054295A" w:rsidRDefault="00254D1E" w:rsidP="0051108A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時數</w:t>
            </w:r>
          </w:p>
        </w:tc>
        <w:tc>
          <w:tcPr>
            <w:tcW w:w="416" w:type="pct"/>
            <w:vAlign w:val="center"/>
          </w:tcPr>
          <w:p w:rsidR="00254D1E" w:rsidRPr="0054295A" w:rsidRDefault="00254D1E" w:rsidP="0051108A">
            <w:pPr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開課</w:t>
            </w:r>
          </w:p>
          <w:p w:rsidR="00254D1E" w:rsidRPr="0054295A" w:rsidRDefault="00254D1E" w:rsidP="0051108A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學期</w:t>
            </w:r>
          </w:p>
        </w:tc>
        <w:tc>
          <w:tcPr>
            <w:tcW w:w="1083" w:type="pct"/>
            <w:vAlign w:val="center"/>
          </w:tcPr>
          <w:p w:rsidR="00254D1E" w:rsidRPr="0054295A" w:rsidRDefault="00254D1E" w:rsidP="0051108A">
            <w:pPr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科目英文名稱</w:t>
            </w:r>
          </w:p>
        </w:tc>
        <w:tc>
          <w:tcPr>
            <w:tcW w:w="275" w:type="pct"/>
            <w:vAlign w:val="center"/>
          </w:tcPr>
          <w:p w:rsidR="00254D1E" w:rsidRPr="0054295A" w:rsidRDefault="00254D1E" w:rsidP="0051108A">
            <w:pPr>
              <w:spacing w:line="240" w:lineRule="exact"/>
              <w:rPr>
                <w:rFonts w:eastAsia="標楷體"/>
                <w:b/>
                <w:sz w:val="22"/>
              </w:rPr>
            </w:pPr>
            <w:r w:rsidRPr="0054295A">
              <w:rPr>
                <w:rFonts w:eastAsia="標楷體"/>
                <w:b/>
                <w:sz w:val="22"/>
              </w:rPr>
              <w:t>備</w:t>
            </w:r>
            <w:r w:rsidRPr="0054295A">
              <w:rPr>
                <w:rFonts w:eastAsia="標楷體"/>
                <w:b/>
                <w:sz w:val="22"/>
              </w:rPr>
              <w:t xml:space="preserve"> </w:t>
            </w:r>
            <w:r w:rsidRPr="0054295A">
              <w:rPr>
                <w:rFonts w:eastAsia="標楷體"/>
                <w:b/>
                <w:sz w:val="22"/>
              </w:rPr>
              <w:t>註</w:t>
            </w:r>
          </w:p>
        </w:tc>
      </w:tr>
      <w:tr w:rsidR="00254D1E" w:rsidRPr="0054295A" w:rsidTr="0051108A">
        <w:trPr>
          <w:cantSplit/>
          <w:trHeight w:val="577"/>
          <w:jc w:val="center"/>
        </w:trPr>
        <w:tc>
          <w:tcPr>
            <w:tcW w:w="333" w:type="pct"/>
            <w:vMerge w:val="restart"/>
            <w:vAlign w:val="center"/>
          </w:tcPr>
          <w:p w:rsidR="00254D1E" w:rsidRPr="00BB4FE3" w:rsidRDefault="00254D1E" w:rsidP="0051108A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BB4FE3">
              <w:rPr>
                <w:rFonts w:ascii="標楷體" w:eastAsia="標楷體" w:hAnsi="標楷體" w:hint="eastAsia"/>
                <w:b/>
              </w:rPr>
              <w:t>師資生多專長（閩南語）</w:t>
            </w:r>
          </w:p>
          <w:p w:rsidR="00254D1E" w:rsidRPr="00BB4FE3" w:rsidRDefault="00254D1E" w:rsidP="0051108A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BB4FE3">
              <w:rPr>
                <w:rFonts w:ascii="標楷體" w:eastAsia="標楷體" w:hAnsi="標楷體" w:hint="eastAsia"/>
                <w:b/>
              </w:rPr>
              <w:t>課程</w:t>
            </w:r>
          </w:p>
        </w:tc>
        <w:tc>
          <w:tcPr>
            <w:tcW w:w="226" w:type="pct"/>
            <w:vMerge w:val="restart"/>
            <w:vAlign w:val="center"/>
          </w:tcPr>
          <w:p w:rsidR="00254D1E" w:rsidRPr="00BB4FE3" w:rsidRDefault="00254D1E" w:rsidP="0051108A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BB4FE3">
              <w:rPr>
                <w:rFonts w:ascii="標楷體" w:eastAsia="標楷體" w:hAnsi="標楷體" w:hint="eastAsia"/>
                <w:b/>
                <w:sz w:val="22"/>
              </w:rPr>
              <w:t>10學分</w:t>
            </w:r>
          </w:p>
        </w:tc>
        <w:tc>
          <w:tcPr>
            <w:tcW w:w="899" w:type="pct"/>
          </w:tcPr>
          <w:p w:rsidR="00254D1E" w:rsidRPr="00BB4FE3" w:rsidRDefault="00254D1E" w:rsidP="0051108A">
            <w:pPr>
              <w:rPr>
                <w:rFonts w:ascii="標楷體" w:eastAsia="標楷體" w:hAnsi="標楷體"/>
                <w:color w:val="000000" w:themeColor="text1"/>
                <w:vertAlign w:val="superscript"/>
              </w:rPr>
            </w:pPr>
            <w:r w:rsidRPr="00BB4FE3">
              <w:rPr>
                <w:rFonts w:ascii="標楷體" w:eastAsia="標楷體" w:hAnsi="標楷體" w:hint="eastAsia"/>
                <w:color w:val="000000" w:themeColor="text1"/>
              </w:rPr>
              <w:t>本土</w:t>
            </w:r>
            <w:r w:rsidRPr="00BB4FE3">
              <w:rPr>
                <w:rFonts w:ascii="標楷體" w:eastAsia="標楷體" w:hAnsi="標楷體"/>
                <w:color w:val="000000" w:themeColor="text1"/>
              </w:rPr>
              <w:t>語(</w:t>
            </w:r>
            <w:r w:rsidRPr="00BB4FE3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BB4FE3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851" w:type="pct"/>
            <w:vAlign w:val="center"/>
          </w:tcPr>
          <w:p w:rsidR="00254D1E" w:rsidRPr="00BB4FE3" w:rsidRDefault="00254D1E" w:rsidP="0051108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CTE11F00A001</w:t>
            </w:r>
          </w:p>
        </w:tc>
        <w:tc>
          <w:tcPr>
            <w:tcW w:w="250" w:type="pct"/>
          </w:tcPr>
          <w:p w:rsidR="00254D1E" w:rsidRPr="00BB4FE3" w:rsidRDefault="00254D1E" w:rsidP="0051108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B4FE3">
              <w:rPr>
                <w:rFonts w:ascii="標楷體" w:eastAsia="標楷體" w:hAnsi="標楷體"/>
                <w:color w:val="000000" w:themeColor="text1"/>
              </w:rPr>
              <w:t>必</w:t>
            </w:r>
          </w:p>
        </w:tc>
        <w:tc>
          <w:tcPr>
            <w:tcW w:w="333" w:type="pct"/>
          </w:tcPr>
          <w:p w:rsidR="00254D1E" w:rsidRPr="005220B4" w:rsidRDefault="00254D1E" w:rsidP="0051108A">
            <w:pPr>
              <w:jc w:val="center"/>
              <w:rPr>
                <w:rFonts w:ascii="標楷體" w:eastAsia="標楷體" w:hAnsi="標楷體"/>
              </w:rPr>
            </w:pPr>
            <w:r w:rsidRPr="005220B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33" w:type="pct"/>
          </w:tcPr>
          <w:p w:rsidR="00254D1E" w:rsidRPr="005220B4" w:rsidRDefault="00254D1E" w:rsidP="0051108A">
            <w:pPr>
              <w:jc w:val="both"/>
              <w:rPr>
                <w:rFonts w:ascii="標楷體" w:eastAsia="標楷體" w:hAnsi="標楷體"/>
              </w:rPr>
            </w:pPr>
            <w:r w:rsidRPr="005220B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pct"/>
            <w:vAlign w:val="center"/>
          </w:tcPr>
          <w:p w:rsidR="00254D1E" w:rsidRPr="005220B4" w:rsidRDefault="00254D1E" w:rsidP="0051108A">
            <w:pPr>
              <w:jc w:val="both"/>
              <w:rPr>
                <w:rFonts w:ascii="標楷體" w:eastAsia="標楷體" w:hAnsi="標楷體"/>
              </w:rPr>
            </w:pPr>
            <w:r w:rsidRPr="005220B4">
              <w:rPr>
                <w:rFonts w:ascii="標楷體" w:eastAsia="標楷體" w:hAnsi="標楷體" w:hint="eastAsia"/>
              </w:rPr>
              <w:t>106上</w:t>
            </w:r>
          </w:p>
        </w:tc>
        <w:tc>
          <w:tcPr>
            <w:tcW w:w="1083" w:type="pct"/>
            <w:vAlign w:val="center"/>
          </w:tcPr>
          <w:p w:rsidR="00254D1E" w:rsidRPr="009B0995" w:rsidRDefault="00254D1E" w:rsidP="0051108A">
            <w:pPr>
              <w:rPr>
                <w:rFonts w:eastAsia="標楷體"/>
                <w:sz w:val="22"/>
              </w:rPr>
            </w:pPr>
            <w:r w:rsidRPr="009B0995">
              <w:rPr>
                <w:rFonts w:eastAsia="標楷體" w:hint="eastAsia"/>
                <w:sz w:val="22"/>
              </w:rPr>
              <w:t>Native Language</w:t>
            </w:r>
            <w:r w:rsidRPr="009B0995">
              <w:rPr>
                <w:rFonts w:eastAsia="標楷體"/>
                <w:sz w:val="22"/>
              </w:rPr>
              <w:t xml:space="preserve"> I</w:t>
            </w:r>
          </w:p>
        </w:tc>
        <w:tc>
          <w:tcPr>
            <w:tcW w:w="275" w:type="pct"/>
            <w:vAlign w:val="center"/>
          </w:tcPr>
          <w:p w:rsidR="00254D1E" w:rsidRPr="0054295A" w:rsidRDefault="00254D1E" w:rsidP="0051108A">
            <w:pPr>
              <w:spacing w:line="240" w:lineRule="exact"/>
              <w:rPr>
                <w:rFonts w:eastAsia="標楷體"/>
                <w:b/>
                <w:sz w:val="22"/>
              </w:rPr>
            </w:pPr>
          </w:p>
        </w:tc>
      </w:tr>
      <w:tr w:rsidR="00254D1E" w:rsidRPr="0054295A" w:rsidTr="0051108A">
        <w:trPr>
          <w:cantSplit/>
          <w:trHeight w:val="577"/>
          <w:jc w:val="center"/>
        </w:trPr>
        <w:tc>
          <w:tcPr>
            <w:tcW w:w="333" w:type="pct"/>
            <w:vMerge/>
            <w:vAlign w:val="center"/>
          </w:tcPr>
          <w:p w:rsidR="00254D1E" w:rsidRPr="00BB4FE3" w:rsidRDefault="00254D1E" w:rsidP="0051108A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" w:type="pct"/>
            <w:vMerge/>
            <w:vAlign w:val="center"/>
          </w:tcPr>
          <w:p w:rsidR="00254D1E" w:rsidRPr="00BB4FE3" w:rsidRDefault="00254D1E" w:rsidP="0051108A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99" w:type="pct"/>
          </w:tcPr>
          <w:p w:rsidR="00254D1E" w:rsidRPr="00BB4FE3" w:rsidRDefault="00254D1E" w:rsidP="0051108A">
            <w:pPr>
              <w:rPr>
                <w:rFonts w:ascii="標楷體" w:eastAsia="標楷體" w:hAnsi="標楷體"/>
                <w:color w:val="000000" w:themeColor="text1"/>
              </w:rPr>
            </w:pPr>
            <w:r w:rsidRPr="00BB4FE3">
              <w:rPr>
                <w:rFonts w:ascii="標楷體" w:eastAsia="標楷體" w:hAnsi="標楷體" w:hint="eastAsia"/>
                <w:color w:val="000000" w:themeColor="text1"/>
              </w:rPr>
              <w:t>本土</w:t>
            </w:r>
            <w:r w:rsidRPr="00BB4FE3">
              <w:rPr>
                <w:rFonts w:ascii="標楷體" w:eastAsia="標楷體" w:hAnsi="標楷體"/>
                <w:color w:val="000000" w:themeColor="text1"/>
              </w:rPr>
              <w:t>語(</w:t>
            </w:r>
            <w:r w:rsidRPr="00BB4FE3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BB4FE3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851" w:type="pct"/>
            <w:vAlign w:val="center"/>
          </w:tcPr>
          <w:p w:rsidR="00254D1E" w:rsidRPr="00BB4FE3" w:rsidRDefault="00254D1E" w:rsidP="0051108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CTE11F00A002</w:t>
            </w:r>
          </w:p>
        </w:tc>
        <w:tc>
          <w:tcPr>
            <w:tcW w:w="250" w:type="pct"/>
          </w:tcPr>
          <w:p w:rsidR="00254D1E" w:rsidRPr="00BB4FE3" w:rsidRDefault="00254D1E" w:rsidP="0051108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B4FE3">
              <w:rPr>
                <w:rFonts w:ascii="標楷體" w:eastAsia="標楷體" w:hAnsi="標楷體"/>
                <w:color w:val="000000" w:themeColor="text1"/>
              </w:rPr>
              <w:t>必</w:t>
            </w:r>
          </w:p>
        </w:tc>
        <w:tc>
          <w:tcPr>
            <w:tcW w:w="333" w:type="pct"/>
          </w:tcPr>
          <w:p w:rsidR="00254D1E" w:rsidRPr="005220B4" w:rsidRDefault="00254D1E" w:rsidP="0051108A">
            <w:pPr>
              <w:jc w:val="center"/>
              <w:rPr>
                <w:rFonts w:ascii="標楷體" w:eastAsia="標楷體" w:hAnsi="標楷體"/>
              </w:rPr>
            </w:pPr>
            <w:r w:rsidRPr="005220B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33" w:type="pct"/>
          </w:tcPr>
          <w:p w:rsidR="00254D1E" w:rsidRPr="005220B4" w:rsidRDefault="00254D1E" w:rsidP="0051108A">
            <w:pPr>
              <w:jc w:val="both"/>
              <w:rPr>
                <w:rFonts w:ascii="標楷體" w:eastAsia="標楷體" w:hAnsi="標楷體"/>
              </w:rPr>
            </w:pPr>
            <w:r w:rsidRPr="005220B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pct"/>
            <w:vAlign w:val="center"/>
          </w:tcPr>
          <w:p w:rsidR="00254D1E" w:rsidRPr="005220B4" w:rsidRDefault="00254D1E" w:rsidP="0051108A">
            <w:pPr>
              <w:jc w:val="both"/>
              <w:rPr>
                <w:rFonts w:ascii="標楷體" w:eastAsia="標楷體" w:hAnsi="標楷體"/>
              </w:rPr>
            </w:pPr>
            <w:r w:rsidRPr="005220B4">
              <w:rPr>
                <w:rFonts w:ascii="標楷體" w:eastAsia="標楷體" w:hAnsi="標楷體" w:hint="eastAsia"/>
              </w:rPr>
              <w:t>106下</w:t>
            </w:r>
          </w:p>
        </w:tc>
        <w:tc>
          <w:tcPr>
            <w:tcW w:w="1083" w:type="pct"/>
            <w:vAlign w:val="center"/>
          </w:tcPr>
          <w:p w:rsidR="00254D1E" w:rsidRPr="009B0995" w:rsidRDefault="00254D1E" w:rsidP="0051108A">
            <w:pPr>
              <w:rPr>
                <w:rFonts w:eastAsia="標楷體"/>
                <w:sz w:val="22"/>
              </w:rPr>
            </w:pPr>
            <w:r w:rsidRPr="009B0995">
              <w:rPr>
                <w:rFonts w:eastAsia="標楷體" w:hint="eastAsia"/>
                <w:sz w:val="22"/>
              </w:rPr>
              <w:t>Native Language</w:t>
            </w:r>
            <w:r w:rsidRPr="009B0995">
              <w:rPr>
                <w:rFonts w:eastAsia="標楷體"/>
                <w:sz w:val="22"/>
              </w:rPr>
              <w:t xml:space="preserve"> II</w:t>
            </w:r>
          </w:p>
        </w:tc>
        <w:tc>
          <w:tcPr>
            <w:tcW w:w="275" w:type="pct"/>
            <w:vAlign w:val="center"/>
          </w:tcPr>
          <w:p w:rsidR="00254D1E" w:rsidRPr="0054295A" w:rsidRDefault="00254D1E" w:rsidP="0051108A">
            <w:pPr>
              <w:spacing w:line="240" w:lineRule="exact"/>
              <w:rPr>
                <w:rFonts w:eastAsia="標楷體"/>
                <w:b/>
                <w:sz w:val="22"/>
              </w:rPr>
            </w:pPr>
          </w:p>
        </w:tc>
      </w:tr>
      <w:tr w:rsidR="00254D1E" w:rsidRPr="0054295A" w:rsidTr="0051108A">
        <w:trPr>
          <w:cantSplit/>
          <w:trHeight w:val="577"/>
          <w:jc w:val="center"/>
        </w:trPr>
        <w:tc>
          <w:tcPr>
            <w:tcW w:w="333" w:type="pct"/>
            <w:vMerge/>
            <w:vAlign w:val="center"/>
          </w:tcPr>
          <w:p w:rsidR="00254D1E" w:rsidRPr="00BB4FE3" w:rsidRDefault="00254D1E" w:rsidP="0051108A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" w:type="pct"/>
            <w:vMerge/>
            <w:vAlign w:val="center"/>
          </w:tcPr>
          <w:p w:rsidR="00254D1E" w:rsidRPr="00BB4FE3" w:rsidRDefault="00254D1E" w:rsidP="0051108A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99" w:type="pct"/>
          </w:tcPr>
          <w:p w:rsidR="00254D1E" w:rsidRPr="00BB4FE3" w:rsidRDefault="00254D1E" w:rsidP="0051108A">
            <w:pPr>
              <w:rPr>
                <w:rFonts w:ascii="標楷體" w:eastAsia="標楷體" w:hAnsi="標楷體"/>
                <w:color w:val="000000" w:themeColor="text1"/>
              </w:rPr>
            </w:pPr>
            <w:r w:rsidRPr="00BB4FE3">
              <w:rPr>
                <w:rFonts w:ascii="標楷體" w:eastAsia="標楷體" w:hAnsi="標楷體" w:hint="eastAsia"/>
                <w:color w:val="000000" w:themeColor="text1"/>
              </w:rPr>
              <w:t>本土</w:t>
            </w:r>
            <w:r w:rsidRPr="00BB4FE3">
              <w:rPr>
                <w:rFonts w:ascii="標楷體" w:eastAsia="標楷體" w:hAnsi="標楷體"/>
                <w:color w:val="000000" w:themeColor="text1"/>
              </w:rPr>
              <w:t>語</w:t>
            </w:r>
            <w:r w:rsidRPr="00BB4FE3">
              <w:rPr>
                <w:rFonts w:ascii="標楷體" w:eastAsia="標楷體" w:hAnsi="標楷體" w:hint="eastAsia"/>
                <w:color w:val="000000" w:themeColor="text1"/>
              </w:rPr>
              <w:t>聽說</w:t>
            </w:r>
            <w:r w:rsidRPr="00BB4FE3">
              <w:rPr>
                <w:rFonts w:ascii="標楷體" w:eastAsia="標楷體" w:hAnsi="標楷體"/>
                <w:color w:val="000000" w:themeColor="text1"/>
              </w:rPr>
              <w:t>(一)</w:t>
            </w:r>
          </w:p>
        </w:tc>
        <w:tc>
          <w:tcPr>
            <w:tcW w:w="851" w:type="pct"/>
            <w:vAlign w:val="center"/>
          </w:tcPr>
          <w:p w:rsidR="00254D1E" w:rsidRPr="00BB4FE3" w:rsidRDefault="00254D1E" w:rsidP="0051108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CTE12F00A001</w:t>
            </w:r>
          </w:p>
        </w:tc>
        <w:tc>
          <w:tcPr>
            <w:tcW w:w="250" w:type="pct"/>
          </w:tcPr>
          <w:p w:rsidR="00254D1E" w:rsidRPr="00BB4FE3" w:rsidRDefault="00254D1E" w:rsidP="0051108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B4FE3">
              <w:rPr>
                <w:rFonts w:ascii="標楷體" w:eastAsia="標楷體" w:hAnsi="標楷體"/>
                <w:color w:val="000000" w:themeColor="text1"/>
              </w:rPr>
              <w:t>選</w:t>
            </w:r>
          </w:p>
        </w:tc>
        <w:tc>
          <w:tcPr>
            <w:tcW w:w="333" w:type="pct"/>
          </w:tcPr>
          <w:p w:rsidR="00254D1E" w:rsidRPr="005220B4" w:rsidRDefault="00254D1E" w:rsidP="0051108A">
            <w:pPr>
              <w:jc w:val="center"/>
              <w:rPr>
                <w:rFonts w:ascii="標楷體" w:eastAsia="標楷體" w:hAnsi="標楷體"/>
              </w:rPr>
            </w:pPr>
            <w:r w:rsidRPr="005220B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33" w:type="pct"/>
          </w:tcPr>
          <w:p w:rsidR="00254D1E" w:rsidRPr="005220B4" w:rsidRDefault="00254D1E" w:rsidP="0051108A">
            <w:pPr>
              <w:jc w:val="both"/>
              <w:rPr>
                <w:rFonts w:ascii="標楷體" w:eastAsia="標楷體" w:hAnsi="標楷體"/>
              </w:rPr>
            </w:pPr>
            <w:r w:rsidRPr="005220B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6" w:type="pct"/>
            <w:vAlign w:val="center"/>
          </w:tcPr>
          <w:p w:rsidR="00254D1E" w:rsidRPr="005220B4" w:rsidRDefault="00254D1E" w:rsidP="0051108A">
            <w:pPr>
              <w:jc w:val="both"/>
              <w:rPr>
                <w:rFonts w:ascii="標楷體" w:eastAsia="標楷體" w:hAnsi="標楷體"/>
              </w:rPr>
            </w:pPr>
            <w:r w:rsidRPr="005220B4">
              <w:rPr>
                <w:rFonts w:ascii="標楷體" w:eastAsia="標楷體" w:hAnsi="標楷體" w:hint="eastAsia"/>
              </w:rPr>
              <w:t>106上</w:t>
            </w:r>
          </w:p>
        </w:tc>
        <w:tc>
          <w:tcPr>
            <w:tcW w:w="1083" w:type="pct"/>
            <w:vAlign w:val="center"/>
          </w:tcPr>
          <w:p w:rsidR="00254D1E" w:rsidRPr="009B0995" w:rsidRDefault="00254D1E" w:rsidP="0051108A">
            <w:pPr>
              <w:rPr>
                <w:rFonts w:eastAsia="標楷體"/>
                <w:sz w:val="22"/>
              </w:rPr>
            </w:pPr>
            <w:r w:rsidRPr="009B0995">
              <w:rPr>
                <w:rFonts w:eastAsia="標楷體" w:hint="eastAsia"/>
                <w:sz w:val="22"/>
              </w:rPr>
              <w:t>Native Language Listening and Speaking</w:t>
            </w:r>
            <w:r w:rsidRPr="009B0995">
              <w:rPr>
                <w:rFonts w:eastAsia="標楷體"/>
                <w:sz w:val="22"/>
              </w:rPr>
              <w:t xml:space="preserve"> I</w:t>
            </w:r>
          </w:p>
        </w:tc>
        <w:tc>
          <w:tcPr>
            <w:tcW w:w="275" w:type="pct"/>
            <w:vAlign w:val="center"/>
          </w:tcPr>
          <w:p w:rsidR="00254D1E" w:rsidRPr="0054295A" w:rsidRDefault="00254D1E" w:rsidP="0051108A">
            <w:pPr>
              <w:spacing w:line="240" w:lineRule="exact"/>
              <w:rPr>
                <w:rFonts w:eastAsia="標楷體"/>
                <w:b/>
                <w:sz w:val="22"/>
              </w:rPr>
            </w:pPr>
          </w:p>
        </w:tc>
      </w:tr>
      <w:tr w:rsidR="00254D1E" w:rsidRPr="0054295A" w:rsidTr="0051108A">
        <w:trPr>
          <w:cantSplit/>
          <w:trHeight w:val="577"/>
          <w:jc w:val="center"/>
        </w:trPr>
        <w:tc>
          <w:tcPr>
            <w:tcW w:w="333" w:type="pct"/>
            <w:vMerge/>
            <w:vAlign w:val="center"/>
          </w:tcPr>
          <w:p w:rsidR="00254D1E" w:rsidRPr="00BB4FE3" w:rsidRDefault="00254D1E" w:rsidP="0051108A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" w:type="pct"/>
            <w:vMerge/>
            <w:vAlign w:val="center"/>
          </w:tcPr>
          <w:p w:rsidR="00254D1E" w:rsidRPr="00BB4FE3" w:rsidRDefault="00254D1E" w:rsidP="0051108A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99" w:type="pct"/>
          </w:tcPr>
          <w:p w:rsidR="00254D1E" w:rsidRPr="00BB4FE3" w:rsidRDefault="00254D1E" w:rsidP="0051108A">
            <w:pPr>
              <w:rPr>
                <w:rFonts w:ascii="標楷體" w:eastAsia="標楷體" w:hAnsi="標楷體"/>
                <w:color w:val="000000" w:themeColor="text1"/>
              </w:rPr>
            </w:pPr>
            <w:r w:rsidRPr="00BB4FE3">
              <w:rPr>
                <w:rFonts w:ascii="標楷體" w:eastAsia="標楷體" w:hAnsi="標楷體" w:hint="eastAsia"/>
                <w:color w:val="000000" w:themeColor="text1"/>
              </w:rPr>
              <w:t>本土</w:t>
            </w:r>
            <w:r w:rsidRPr="00BB4FE3">
              <w:rPr>
                <w:rFonts w:ascii="標楷體" w:eastAsia="標楷體" w:hAnsi="標楷體"/>
                <w:color w:val="000000" w:themeColor="text1"/>
              </w:rPr>
              <w:t>語</w:t>
            </w:r>
            <w:r w:rsidRPr="00BB4FE3">
              <w:rPr>
                <w:rFonts w:ascii="標楷體" w:eastAsia="標楷體" w:hAnsi="標楷體" w:hint="eastAsia"/>
                <w:color w:val="000000" w:themeColor="text1"/>
              </w:rPr>
              <w:t>讀寫</w:t>
            </w:r>
            <w:r w:rsidRPr="00BB4FE3">
              <w:rPr>
                <w:rFonts w:ascii="標楷體" w:eastAsia="標楷體" w:hAnsi="標楷體"/>
                <w:color w:val="000000" w:themeColor="text1"/>
              </w:rPr>
              <w:t xml:space="preserve">(一) </w:t>
            </w:r>
          </w:p>
        </w:tc>
        <w:tc>
          <w:tcPr>
            <w:tcW w:w="851" w:type="pct"/>
            <w:vAlign w:val="center"/>
          </w:tcPr>
          <w:p w:rsidR="00254D1E" w:rsidRPr="00BB4FE3" w:rsidRDefault="00254D1E" w:rsidP="0051108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CTE12F00A002</w:t>
            </w:r>
          </w:p>
        </w:tc>
        <w:tc>
          <w:tcPr>
            <w:tcW w:w="250" w:type="pct"/>
          </w:tcPr>
          <w:p w:rsidR="00254D1E" w:rsidRPr="00BB4FE3" w:rsidRDefault="00254D1E" w:rsidP="0051108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B4FE3">
              <w:rPr>
                <w:rFonts w:ascii="標楷體" w:eastAsia="標楷體" w:hAnsi="標楷體"/>
                <w:color w:val="000000" w:themeColor="text1"/>
              </w:rPr>
              <w:t>選</w:t>
            </w:r>
          </w:p>
        </w:tc>
        <w:tc>
          <w:tcPr>
            <w:tcW w:w="333" w:type="pct"/>
          </w:tcPr>
          <w:p w:rsidR="00254D1E" w:rsidRPr="005220B4" w:rsidRDefault="00254D1E" w:rsidP="0051108A">
            <w:pPr>
              <w:jc w:val="center"/>
              <w:rPr>
                <w:rFonts w:ascii="標楷體" w:eastAsia="標楷體" w:hAnsi="標楷體"/>
              </w:rPr>
            </w:pPr>
            <w:r w:rsidRPr="005220B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33" w:type="pct"/>
          </w:tcPr>
          <w:p w:rsidR="00254D1E" w:rsidRPr="005220B4" w:rsidRDefault="00254D1E" w:rsidP="0051108A">
            <w:pPr>
              <w:jc w:val="both"/>
              <w:rPr>
                <w:rFonts w:ascii="標楷體" w:eastAsia="標楷體" w:hAnsi="標楷體"/>
              </w:rPr>
            </w:pPr>
            <w:r w:rsidRPr="005220B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6" w:type="pct"/>
            <w:vAlign w:val="center"/>
          </w:tcPr>
          <w:p w:rsidR="00254D1E" w:rsidRPr="005220B4" w:rsidRDefault="00254D1E" w:rsidP="0051108A">
            <w:pPr>
              <w:jc w:val="both"/>
              <w:rPr>
                <w:rFonts w:ascii="標楷體" w:eastAsia="標楷體" w:hAnsi="標楷體"/>
              </w:rPr>
            </w:pPr>
            <w:r w:rsidRPr="005220B4">
              <w:rPr>
                <w:rFonts w:ascii="標楷體" w:eastAsia="標楷體" w:hAnsi="標楷體" w:hint="eastAsia"/>
              </w:rPr>
              <w:t>106上</w:t>
            </w:r>
          </w:p>
        </w:tc>
        <w:tc>
          <w:tcPr>
            <w:tcW w:w="1083" w:type="pct"/>
            <w:vAlign w:val="center"/>
          </w:tcPr>
          <w:p w:rsidR="00254D1E" w:rsidRPr="009B0995" w:rsidRDefault="00254D1E" w:rsidP="0051108A">
            <w:pPr>
              <w:rPr>
                <w:rFonts w:eastAsia="標楷體"/>
                <w:sz w:val="22"/>
              </w:rPr>
            </w:pPr>
            <w:r w:rsidRPr="009B0995">
              <w:rPr>
                <w:rFonts w:eastAsia="標楷體" w:hint="eastAsia"/>
                <w:sz w:val="22"/>
              </w:rPr>
              <w:t>Native Language Reading and Writing</w:t>
            </w:r>
            <w:r w:rsidRPr="009B0995">
              <w:rPr>
                <w:rFonts w:eastAsia="標楷體"/>
                <w:sz w:val="22"/>
              </w:rPr>
              <w:t xml:space="preserve"> I</w:t>
            </w:r>
          </w:p>
        </w:tc>
        <w:tc>
          <w:tcPr>
            <w:tcW w:w="275" w:type="pct"/>
            <w:vAlign w:val="center"/>
          </w:tcPr>
          <w:p w:rsidR="00254D1E" w:rsidRPr="0054295A" w:rsidRDefault="00254D1E" w:rsidP="0051108A">
            <w:pPr>
              <w:spacing w:line="240" w:lineRule="exact"/>
              <w:rPr>
                <w:rFonts w:eastAsia="標楷體"/>
                <w:b/>
                <w:sz w:val="22"/>
              </w:rPr>
            </w:pPr>
          </w:p>
        </w:tc>
      </w:tr>
      <w:tr w:rsidR="00254D1E" w:rsidRPr="0054295A" w:rsidTr="0051108A">
        <w:trPr>
          <w:cantSplit/>
          <w:trHeight w:val="577"/>
          <w:jc w:val="center"/>
        </w:trPr>
        <w:tc>
          <w:tcPr>
            <w:tcW w:w="333" w:type="pct"/>
            <w:vMerge/>
            <w:vAlign w:val="center"/>
          </w:tcPr>
          <w:p w:rsidR="00254D1E" w:rsidRPr="00BB4FE3" w:rsidRDefault="00254D1E" w:rsidP="0051108A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" w:type="pct"/>
            <w:vMerge/>
            <w:vAlign w:val="center"/>
          </w:tcPr>
          <w:p w:rsidR="00254D1E" w:rsidRPr="00BB4FE3" w:rsidRDefault="00254D1E" w:rsidP="0051108A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99" w:type="pct"/>
          </w:tcPr>
          <w:p w:rsidR="00254D1E" w:rsidRPr="00BB4FE3" w:rsidRDefault="00254D1E" w:rsidP="0051108A">
            <w:pPr>
              <w:rPr>
                <w:rFonts w:ascii="標楷體" w:eastAsia="標楷體" w:hAnsi="標楷體"/>
                <w:vertAlign w:val="superscript"/>
              </w:rPr>
            </w:pPr>
            <w:r w:rsidRPr="00BB4FE3">
              <w:rPr>
                <w:rFonts w:ascii="標楷體" w:eastAsia="標楷體" w:hAnsi="標楷體" w:hint="eastAsia"/>
                <w:color w:val="000000" w:themeColor="text1"/>
              </w:rPr>
              <w:t>本土</w:t>
            </w:r>
            <w:r w:rsidRPr="00BB4FE3">
              <w:rPr>
                <w:rFonts w:ascii="標楷體" w:eastAsia="標楷體" w:hAnsi="標楷體"/>
                <w:color w:val="000000" w:themeColor="text1"/>
              </w:rPr>
              <w:t>語</w:t>
            </w:r>
            <w:r w:rsidRPr="00BB4FE3">
              <w:rPr>
                <w:rFonts w:ascii="標楷體" w:eastAsia="標楷體" w:hAnsi="標楷體" w:hint="eastAsia"/>
                <w:color w:val="000000" w:themeColor="text1"/>
              </w:rPr>
              <w:t>聽說</w:t>
            </w:r>
            <w:r w:rsidRPr="00BB4FE3">
              <w:rPr>
                <w:rFonts w:ascii="標楷體" w:eastAsia="標楷體" w:hAnsi="標楷體"/>
                <w:color w:val="000000" w:themeColor="text1"/>
              </w:rPr>
              <w:t>(</w:t>
            </w:r>
            <w:r w:rsidRPr="00BB4FE3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BB4FE3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851" w:type="pct"/>
            <w:vAlign w:val="center"/>
          </w:tcPr>
          <w:p w:rsidR="00254D1E" w:rsidRPr="00BB4FE3" w:rsidRDefault="00254D1E" w:rsidP="0051108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CTE12F00A003</w:t>
            </w:r>
          </w:p>
        </w:tc>
        <w:tc>
          <w:tcPr>
            <w:tcW w:w="250" w:type="pct"/>
          </w:tcPr>
          <w:p w:rsidR="00254D1E" w:rsidRPr="00BB4FE3" w:rsidRDefault="00254D1E" w:rsidP="0051108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B4FE3">
              <w:rPr>
                <w:rFonts w:ascii="標楷體" w:eastAsia="標楷體" w:hAnsi="標楷體"/>
                <w:color w:val="000000" w:themeColor="text1"/>
              </w:rPr>
              <w:t>選</w:t>
            </w:r>
          </w:p>
        </w:tc>
        <w:tc>
          <w:tcPr>
            <w:tcW w:w="333" w:type="pct"/>
          </w:tcPr>
          <w:p w:rsidR="00254D1E" w:rsidRPr="005220B4" w:rsidRDefault="00254D1E" w:rsidP="0051108A">
            <w:pPr>
              <w:jc w:val="center"/>
              <w:rPr>
                <w:rFonts w:ascii="標楷體" w:eastAsia="標楷體" w:hAnsi="標楷體"/>
              </w:rPr>
            </w:pPr>
            <w:r w:rsidRPr="005220B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33" w:type="pct"/>
          </w:tcPr>
          <w:p w:rsidR="00254D1E" w:rsidRPr="005220B4" w:rsidRDefault="00254D1E" w:rsidP="0051108A">
            <w:pPr>
              <w:jc w:val="both"/>
              <w:rPr>
                <w:rFonts w:ascii="標楷體" w:eastAsia="標楷體" w:hAnsi="標楷體"/>
              </w:rPr>
            </w:pPr>
            <w:r w:rsidRPr="005220B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6" w:type="pct"/>
            <w:vAlign w:val="center"/>
          </w:tcPr>
          <w:p w:rsidR="00254D1E" w:rsidRPr="005220B4" w:rsidRDefault="00254D1E" w:rsidP="0051108A">
            <w:pPr>
              <w:jc w:val="both"/>
              <w:rPr>
                <w:rFonts w:ascii="標楷體" w:eastAsia="標楷體" w:hAnsi="標楷體"/>
              </w:rPr>
            </w:pPr>
            <w:r w:rsidRPr="005220B4">
              <w:rPr>
                <w:rFonts w:ascii="標楷體" w:eastAsia="標楷體" w:hAnsi="標楷體" w:hint="eastAsia"/>
              </w:rPr>
              <w:t>106下</w:t>
            </w:r>
          </w:p>
        </w:tc>
        <w:tc>
          <w:tcPr>
            <w:tcW w:w="1083" w:type="pct"/>
            <w:vAlign w:val="center"/>
          </w:tcPr>
          <w:p w:rsidR="00254D1E" w:rsidRPr="009B0995" w:rsidRDefault="00254D1E" w:rsidP="0051108A">
            <w:pPr>
              <w:rPr>
                <w:rFonts w:eastAsia="標楷體"/>
                <w:sz w:val="22"/>
              </w:rPr>
            </w:pPr>
            <w:r w:rsidRPr="009B0995">
              <w:rPr>
                <w:rFonts w:eastAsia="標楷體" w:hint="eastAsia"/>
                <w:sz w:val="22"/>
              </w:rPr>
              <w:t>Native Language Listening and Speaking</w:t>
            </w:r>
            <w:r w:rsidRPr="009B0995">
              <w:rPr>
                <w:rFonts w:eastAsia="標楷體"/>
                <w:sz w:val="22"/>
              </w:rPr>
              <w:t xml:space="preserve"> II</w:t>
            </w:r>
          </w:p>
        </w:tc>
        <w:tc>
          <w:tcPr>
            <w:tcW w:w="275" w:type="pct"/>
            <w:vAlign w:val="center"/>
          </w:tcPr>
          <w:p w:rsidR="00254D1E" w:rsidRPr="0054295A" w:rsidRDefault="00254D1E" w:rsidP="0051108A">
            <w:pPr>
              <w:spacing w:line="240" w:lineRule="exact"/>
              <w:rPr>
                <w:rFonts w:eastAsia="標楷體"/>
                <w:b/>
                <w:sz w:val="22"/>
              </w:rPr>
            </w:pPr>
          </w:p>
        </w:tc>
      </w:tr>
      <w:tr w:rsidR="00254D1E" w:rsidRPr="0054295A" w:rsidTr="0051108A">
        <w:trPr>
          <w:cantSplit/>
          <w:trHeight w:val="577"/>
          <w:jc w:val="center"/>
        </w:trPr>
        <w:tc>
          <w:tcPr>
            <w:tcW w:w="333" w:type="pct"/>
            <w:vMerge/>
            <w:vAlign w:val="center"/>
          </w:tcPr>
          <w:p w:rsidR="00254D1E" w:rsidRPr="00BB4FE3" w:rsidRDefault="00254D1E" w:rsidP="0051108A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" w:type="pct"/>
            <w:vMerge/>
            <w:vAlign w:val="center"/>
          </w:tcPr>
          <w:p w:rsidR="00254D1E" w:rsidRPr="00BB4FE3" w:rsidRDefault="00254D1E" w:rsidP="0051108A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99" w:type="pct"/>
          </w:tcPr>
          <w:p w:rsidR="00254D1E" w:rsidRPr="00BB4FE3" w:rsidRDefault="00254D1E" w:rsidP="0051108A">
            <w:pPr>
              <w:rPr>
                <w:rFonts w:ascii="標楷體" w:eastAsia="標楷體" w:hAnsi="標楷體"/>
                <w:vertAlign w:val="superscript"/>
              </w:rPr>
            </w:pPr>
            <w:r w:rsidRPr="00BB4FE3">
              <w:rPr>
                <w:rFonts w:ascii="標楷體" w:eastAsia="標楷體" w:hAnsi="標楷體" w:hint="eastAsia"/>
                <w:color w:val="000000" w:themeColor="text1"/>
              </w:rPr>
              <w:t>本土</w:t>
            </w:r>
            <w:r w:rsidRPr="00BB4FE3">
              <w:rPr>
                <w:rFonts w:ascii="標楷體" w:eastAsia="標楷體" w:hAnsi="標楷體"/>
                <w:color w:val="000000" w:themeColor="text1"/>
              </w:rPr>
              <w:t>語</w:t>
            </w:r>
            <w:r w:rsidRPr="00BB4FE3">
              <w:rPr>
                <w:rFonts w:ascii="標楷體" w:eastAsia="標楷體" w:hAnsi="標楷體" w:hint="eastAsia"/>
                <w:color w:val="000000" w:themeColor="text1"/>
              </w:rPr>
              <w:t>讀寫</w:t>
            </w:r>
            <w:r w:rsidRPr="00BB4FE3">
              <w:rPr>
                <w:rFonts w:ascii="標楷體" w:eastAsia="標楷體" w:hAnsi="標楷體"/>
                <w:color w:val="000000" w:themeColor="text1"/>
              </w:rPr>
              <w:t>(</w:t>
            </w:r>
            <w:r w:rsidRPr="00BB4FE3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BB4FE3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851" w:type="pct"/>
            <w:vAlign w:val="center"/>
          </w:tcPr>
          <w:p w:rsidR="00254D1E" w:rsidRPr="00BB4FE3" w:rsidRDefault="00254D1E" w:rsidP="0051108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CTE12F00A004</w:t>
            </w:r>
          </w:p>
        </w:tc>
        <w:tc>
          <w:tcPr>
            <w:tcW w:w="250" w:type="pct"/>
          </w:tcPr>
          <w:p w:rsidR="00254D1E" w:rsidRPr="00BB4FE3" w:rsidRDefault="00254D1E" w:rsidP="0051108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B4FE3">
              <w:rPr>
                <w:rFonts w:ascii="標楷體" w:eastAsia="標楷體" w:hAnsi="標楷體"/>
                <w:color w:val="000000" w:themeColor="text1"/>
              </w:rPr>
              <w:t>選</w:t>
            </w:r>
          </w:p>
        </w:tc>
        <w:tc>
          <w:tcPr>
            <w:tcW w:w="333" w:type="pct"/>
          </w:tcPr>
          <w:p w:rsidR="00254D1E" w:rsidRPr="005220B4" w:rsidRDefault="00254D1E" w:rsidP="0051108A">
            <w:pPr>
              <w:jc w:val="center"/>
              <w:rPr>
                <w:rFonts w:ascii="標楷體" w:eastAsia="標楷體" w:hAnsi="標楷體"/>
              </w:rPr>
            </w:pPr>
            <w:r w:rsidRPr="005220B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33" w:type="pct"/>
          </w:tcPr>
          <w:p w:rsidR="00254D1E" w:rsidRPr="005220B4" w:rsidRDefault="00254D1E" w:rsidP="0051108A">
            <w:pPr>
              <w:jc w:val="both"/>
              <w:rPr>
                <w:rFonts w:ascii="標楷體" w:eastAsia="標楷體" w:hAnsi="標楷體"/>
              </w:rPr>
            </w:pPr>
            <w:r w:rsidRPr="005220B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6" w:type="pct"/>
            <w:vAlign w:val="center"/>
          </w:tcPr>
          <w:p w:rsidR="00254D1E" w:rsidRPr="005220B4" w:rsidRDefault="00254D1E" w:rsidP="0051108A">
            <w:pPr>
              <w:jc w:val="both"/>
              <w:rPr>
                <w:rFonts w:ascii="標楷體" w:eastAsia="標楷體" w:hAnsi="標楷體"/>
              </w:rPr>
            </w:pPr>
            <w:r w:rsidRPr="005220B4">
              <w:rPr>
                <w:rFonts w:ascii="標楷體" w:eastAsia="標楷體" w:hAnsi="標楷體" w:hint="eastAsia"/>
              </w:rPr>
              <w:t>106下</w:t>
            </w:r>
          </w:p>
        </w:tc>
        <w:tc>
          <w:tcPr>
            <w:tcW w:w="1083" w:type="pct"/>
            <w:vAlign w:val="center"/>
          </w:tcPr>
          <w:p w:rsidR="00254D1E" w:rsidRPr="009B0995" w:rsidRDefault="00254D1E" w:rsidP="0051108A">
            <w:pPr>
              <w:rPr>
                <w:rFonts w:eastAsia="標楷體"/>
                <w:sz w:val="22"/>
              </w:rPr>
            </w:pPr>
            <w:r w:rsidRPr="009B0995">
              <w:rPr>
                <w:rFonts w:eastAsia="標楷體" w:hint="eastAsia"/>
                <w:sz w:val="22"/>
              </w:rPr>
              <w:t>Native Language Reading and Writing</w:t>
            </w:r>
            <w:r w:rsidRPr="009B0995">
              <w:rPr>
                <w:rFonts w:eastAsia="標楷體"/>
                <w:sz w:val="22"/>
              </w:rPr>
              <w:t xml:space="preserve"> II</w:t>
            </w:r>
          </w:p>
        </w:tc>
        <w:tc>
          <w:tcPr>
            <w:tcW w:w="275" w:type="pct"/>
            <w:vAlign w:val="center"/>
          </w:tcPr>
          <w:p w:rsidR="00254D1E" w:rsidRPr="0054295A" w:rsidRDefault="00254D1E" w:rsidP="0051108A">
            <w:pPr>
              <w:spacing w:line="240" w:lineRule="exact"/>
              <w:rPr>
                <w:rFonts w:eastAsia="標楷體"/>
                <w:b/>
                <w:sz w:val="22"/>
              </w:rPr>
            </w:pPr>
          </w:p>
        </w:tc>
      </w:tr>
      <w:tr w:rsidR="00254D1E" w:rsidRPr="0054295A" w:rsidTr="0051108A">
        <w:trPr>
          <w:cantSplit/>
          <w:trHeight w:val="577"/>
          <w:jc w:val="center"/>
        </w:trPr>
        <w:tc>
          <w:tcPr>
            <w:tcW w:w="333" w:type="pct"/>
            <w:vMerge/>
            <w:vAlign w:val="center"/>
          </w:tcPr>
          <w:p w:rsidR="00254D1E" w:rsidRPr="00BB4FE3" w:rsidRDefault="00254D1E" w:rsidP="0051108A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" w:type="pct"/>
            <w:vMerge/>
            <w:vAlign w:val="center"/>
          </w:tcPr>
          <w:p w:rsidR="00254D1E" w:rsidRPr="00BB4FE3" w:rsidRDefault="00254D1E" w:rsidP="0051108A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99" w:type="pct"/>
            <w:vAlign w:val="center"/>
          </w:tcPr>
          <w:p w:rsidR="00254D1E" w:rsidRPr="00BB4FE3" w:rsidRDefault="00254D1E" w:rsidP="0051108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B4FE3">
              <w:rPr>
                <w:rFonts w:ascii="標楷體" w:eastAsia="標楷體" w:hAnsi="標楷體"/>
                <w:color w:val="000000" w:themeColor="text1"/>
              </w:rPr>
              <w:t>臺灣</w:t>
            </w:r>
            <w:r w:rsidRPr="00BB4FE3">
              <w:rPr>
                <w:rFonts w:ascii="標楷體" w:eastAsia="標楷體" w:hAnsi="標楷體" w:hint="eastAsia"/>
                <w:color w:val="000000" w:themeColor="text1"/>
              </w:rPr>
              <w:t>本土</w:t>
            </w:r>
            <w:r w:rsidRPr="00BB4FE3">
              <w:rPr>
                <w:rFonts w:ascii="標楷體" w:eastAsia="標楷體" w:hAnsi="標楷體"/>
                <w:color w:val="000000" w:themeColor="text1"/>
              </w:rPr>
              <w:t>語文學</w:t>
            </w:r>
          </w:p>
        </w:tc>
        <w:tc>
          <w:tcPr>
            <w:tcW w:w="851" w:type="pct"/>
            <w:vAlign w:val="center"/>
          </w:tcPr>
          <w:p w:rsidR="00254D1E" w:rsidRPr="00BB4FE3" w:rsidRDefault="00254D1E" w:rsidP="0051108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CTE12F00A005</w:t>
            </w:r>
          </w:p>
        </w:tc>
        <w:tc>
          <w:tcPr>
            <w:tcW w:w="250" w:type="pct"/>
          </w:tcPr>
          <w:p w:rsidR="00254D1E" w:rsidRPr="00BB4FE3" w:rsidRDefault="00254D1E" w:rsidP="0051108A">
            <w:pPr>
              <w:rPr>
                <w:rFonts w:ascii="標楷體" w:eastAsia="標楷體" w:hAnsi="標楷體"/>
                <w:color w:val="000000" w:themeColor="text1"/>
              </w:rPr>
            </w:pPr>
            <w:r w:rsidRPr="00BB4FE3">
              <w:rPr>
                <w:rFonts w:ascii="標楷體" w:eastAsia="標楷體" w:hAnsi="標楷體"/>
                <w:color w:val="000000" w:themeColor="text1"/>
              </w:rPr>
              <w:t>選</w:t>
            </w:r>
          </w:p>
        </w:tc>
        <w:tc>
          <w:tcPr>
            <w:tcW w:w="333" w:type="pct"/>
          </w:tcPr>
          <w:p w:rsidR="00254D1E" w:rsidRPr="005220B4" w:rsidRDefault="00254D1E" w:rsidP="0051108A">
            <w:pPr>
              <w:jc w:val="center"/>
              <w:rPr>
                <w:rFonts w:ascii="標楷體" w:eastAsia="標楷體" w:hAnsi="標楷體"/>
              </w:rPr>
            </w:pPr>
            <w:r w:rsidRPr="005220B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33" w:type="pct"/>
          </w:tcPr>
          <w:p w:rsidR="00254D1E" w:rsidRPr="005220B4" w:rsidRDefault="00254D1E" w:rsidP="0051108A">
            <w:pPr>
              <w:rPr>
                <w:rFonts w:ascii="標楷體" w:eastAsia="標楷體" w:hAnsi="標楷體"/>
              </w:rPr>
            </w:pPr>
            <w:r w:rsidRPr="005220B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6" w:type="pct"/>
          </w:tcPr>
          <w:p w:rsidR="00254D1E" w:rsidRPr="005220B4" w:rsidRDefault="00254D1E" w:rsidP="0051108A">
            <w:pPr>
              <w:rPr>
                <w:rFonts w:ascii="標楷體" w:eastAsia="標楷體" w:hAnsi="標楷體"/>
              </w:rPr>
            </w:pPr>
            <w:r w:rsidRPr="005220B4">
              <w:rPr>
                <w:rFonts w:ascii="標楷體" w:eastAsia="標楷體" w:hAnsi="標楷體" w:hint="eastAsia"/>
              </w:rPr>
              <w:t>106上</w:t>
            </w:r>
          </w:p>
          <w:p w:rsidR="00254D1E" w:rsidRPr="005220B4" w:rsidRDefault="00254D1E" w:rsidP="0051108A">
            <w:pPr>
              <w:rPr>
                <w:rFonts w:ascii="標楷體" w:eastAsia="標楷體" w:hAnsi="標楷體"/>
              </w:rPr>
            </w:pPr>
            <w:r w:rsidRPr="005220B4">
              <w:rPr>
                <w:rFonts w:ascii="標楷體" w:eastAsia="標楷體" w:hAnsi="標楷體" w:hint="eastAsia"/>
              </w:rPr>
              <w:t>106下</w:t>
            </w:r>
          </w:p>
        </w:tc>
        <w:tc>
          <w:tcPr>
            <w:tcW w:w="1083" w:type="pct"/>
            <w:vAlign w:val="center"/>
          </w:tcPr>
          <w:p w:rsidR="00254D1E" w:rsidRPr="009B0995" w:rsidRDefault="00254D1E" w:rsidP="0051108A">
            <w:pPr>
              <w:rPr>
                <w:rFonts w:eastAsia="標楷體"/>
                <w:sz w:val="22"/>
              </w:rPr>
            </w:pPr>
            <w:r w:rsidRPr="009B0995">
              <w:rPr>
                <w:rFonts w:eastAsia="標楷體" w:hint="eastAsia"/>
                <w:sz w:val="22"/>
              </w:rPr>
              <w:t>Literature in Taiwan Native Language</w:t>
            </w:r>
          </w:p>
        </w:tc>
        <w:tc>
          <w:tcPr>
            <w:tcW w:w="275" w:type="pct"/>
            <w:vAlign w:val="center"/>
          </w:tcPr>
          <w:p w:rsidR="00254D1E" w:rsidRPr="0054295A" w:rsidRDefault="00254D1E" w:rsidP="0051108A">
            <w:pPr>
              <w:spacing w:line="240" w:lineRule="exact"/>
              <w:rPr>
                <w:rFonts w:eastAsia="標楷體"/>
                <w:b/>
                <w:sz w:val="22"/>
              </w:rPr>
            </w:pPr>
          </w:p>
        </w:tc>
      </w:tr>
      <w:tr w:rsidR="00254D1E" w:rsidRPr="0054295A" w:rsidTr="0051108A">
        <w:trPr>
          <w:cantSplit/>
          <w:trHeight w:val="577"/>
          <w:jc w:val="center"/>
        </w:trPr>
        <w:tc>
          <w:tcPr>
            <w:tcW w:w="2559" w:type="pct"/>
            <w:gridSpan w:val="5"/>
            <w:vAlign w:val="center"/>
          </w:tcPr>
          <w:p w:rsidR="00254D1E" w:rsidRPr="00BB4FE3" w:rsidRDefault="00254D1E" w:rsidP="0051108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333" w:type="pct"/>
          </w:tcPr>
          <w:p w:rsidR="00254D1E" w:rsidRPr="00BB4FE3" w:rsidRDefault="00254D1E" w:rsidP="0051108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333" w:type="pct"/>
          </w:tcPr>
          <w:p w:rsidR="00254D1E" w:rsidRPr="00BB4FE3" w:rsidRDefault="00254D1E" w:rsidP="0051108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416" w:type="pct"/>
          </w:tcPr>
          <w:p w:rsidR="00254D1E" w:rsidRPr="006A3BE7" w:rsidRDefault="00254D1E" w:rsidP="0051108A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3" w:type="pct"/>
            <w:vAlign w:val="center"/>
          </w:tcPr>
          <w:p w:rsidR="00254D1E" w:rsidRPr="00BB4FE3" w:rsidRDefault="00254D1E" w:rsidP="0051108A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5" w:type="pct"/>
            <w:vAlign w:val="center"/>
          </w:tcPr>
          <w:p w:rsidR="00254D1E" w:rsidRPr="0054295A" w:rsidRDefault="00254D1E" w:rsidP="0051108A">
            <w:pPr>
              <w:spacing w:line="240" w:lineRule="exact"/>
              <w:rPr>
                <w:rFonts w:eastAsia="標楷體"/>
                <w:b/>
                <w:sz w:val="22"/>
              </w:rPr>
            </w:pPr>
          </w:p>
        </w:tc>
      </w:tr>
    </w:tbl>
    <w:p w:rsidR="002A7F95" w:rsidRPr="00254D1E" w:rsidRDefault="002A7F95" w:rsidP="00254D1E">
      <w:bookmarkStart w:id="0" w:name="_GoBack"/>
      <w:bookmarkEnd w:id="0"/>
    </w:p>
    <w:sectPr w:rsidR="002A7F95" w:rsidRPr="00254D1E" w:rsidSect="00A812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50" w:rsidRDefault="00241550" w:rsidP="00254D1E">
      <w:r>
        <w:separator/>
      </w:r>
    </w:p>
  </w:endnote>
  <w:endnote w:type="continuationSeparator" w:id="0">
    <w:p w:rsidR="00241550" w:rsidRDefault="00241550" w:rsidP="0025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50" w:rsidRDefault="00241550" w:rsidP="00254D1E">
      <w:r>
        <w:separator/>
      </w:r>
    </w:p>
  </w:footnote>
  <w:footnote w:type="continuationSeparator" w:id="0">
    <w:p w:rsidR="00241550" w:rsidRDefault="00241550" w:rsidP="00254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3C39"/>
    <w:multiLevelType w:val="hybridMultilevel"/>
    <w:tmpl w:val="0BD41EC8"/>
    <w:lvl w:ilvl="0" w:tplc="21C8548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sz w:val="28"/>
        <w:lang w:val="en-US"/>
      </w:rPr>
    </w:lvl>
    <w:lvl w:ilvl="1" w:tplc="3B46413E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96601A"/>
    <w:multiLevelType w:val="hybridMultilevel"/>
    <w:tmpl w:val="6CB60B72"/>
    <w:lvl w:ilvl="0" w:tplc="A600D5E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F13956"/>
    <w:multiLevelType w:val="hybridMultilevel"/>
    <w:tmpl w:val="2B2A62AC"/>
    <w:lvl w:ilvl="0" w:tplc="14CC5B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E703C3"/>
    <w:multiLevelType w:val="hybridMultilevel"/>
    <w:tmpl w:val="6B54E710"/>
    <w:lvl w:ilvl="0" w:tplc="CDCED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E6"/>
    <w:rsid w:val="00241550"/>
    <w:rsid w:val="00254D1E"/>
    <w:rsid w:val="002A7F95"/>
    <w:rsid w:val="00A8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7373D2-7996-4B3F-A17D-E3352B02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2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12E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A81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812E6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812E6"/>
  </w:style>
  <w:style w:type="paragraph" w:styleId="Web">
    <w:name w:val="Normal (Web)"/>
    <w:aliases w:val=" 字元,字元"/>
    <w:basedOn w:val="a"/>
    <w:rsid w:val="00A812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A812E6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A812E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annotation text"/>
    <w:basedOn w:val="a"/>
    <w:link w:val="aa"/>
    <w:rsid w:val="00A812E6"/>
    <w:rPr>
      <w:lang w:val="x-none" w:eastAsia="x-none"/>
    </w:rPr>
  </w:style>
  <w:style w:type="character" w:customStyle="1" w:styleId="aa">
    <w:name w:val="註解文字 字元"/>
    <w:basedOn w:val="a0"/>
    <w:link w:val="a9"/>
    <w:rsid w:val="00A812E6"/>
    <w:rPr>
      <w:rFonts w:ascii="Times New Roman" w:eastAsia="新細明體" w:hAnsi="Times New Roman" w:cs="Times New Roman"/>
      <w:szCs w:val="24"/>
      <w:lang w:val="x-none" w:eastAsia="x-none"/>
    </w:rPr>
  </w:style>
  <w:style w:type="table" w:styleId="ab">
    <w:name w:val="Table Grid"/>
    <w:basedOn w:val="a1"/>
    <w:uiPriority w:val="59"/>
    <w:rsid w:val="00A8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A812E6"/>
    <w:pPr>
      <w:widowControl/>
      <w:adjustRightInd w:val="0"/>
      <w:spacing w:line="360" w:lineRule="atLeast"/>
      <w:ind w:hangingChars="224" w:hanging="567"/>
      <w:jc w:val="center"/>
      <w:textAlignment w:val="baseline"/>
    </w:pPr>
    <w:rPr>
      <w:kern w:val="0"/>
      <w:sz w:val="20"/>
      <w:szCs w:val="20"/>
      <w:lang w:val="x-none" w:eastAsia="x-none"/>
    </w:rPr>
  </w:style>
  <w:style w:type="character" w:customStyle="1" w:styleId="ad">
    <w:name w:val="註釋標題 字元"/>
    <w:basedOn w:val="a0"/>
    <w:link w:val="ac"/>
    <w:uiPriority w:val="99"/>
    <w:rsid w:val="00A812E6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81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812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2017-06-14T01:25:00Z</dcterms:created>
  <dcterms:modified xsi:type="dcterms:W3CDTF">2017-06-14T01:25:00Z</dcterms:modified>
</cp:coreProperties>
</file>