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4" w:rsidRPr="00B22B00" w:rsidRDefault="00D67BA7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 w:rsidRPr="00D677F4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42739" wp14:editId="1AB18715">
                <wp:simplePos x="0" y="0"/>
                <wp:positionH relativeFrom="column">
                  <wp:posOffset>6212644</wp:posOffset>
                </wp:positionH>
                <wp:positionV relativeFrom="paragraph">
                  <wp:posOffset>-206306</wp:posOffset>
                </wp:positionV>
                <wp:extent cx="688340" cy="514905"/>
                <wp:effectExtent l="0" t="0" r="1651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5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A7" w:rsidRDefault="00D67BA7" w:rsidP="00D67BA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D67BA7" w:rsidRDefault="00D67BA7" w:rsidP="00D67BA7">
                            <w:r>
                              <w:rPr>
                                <w:rFonts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4273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9.2pt;margin-top:-16.25pt;width:54.2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">
                <v:textbox>
                  <w:txbxContent>
                    <w:p w:rsidR="00D67BA7" w:rsidRDefault="00D67BA7" w:rsidP="00D67BA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D67BA7" w:rsidRDefault="00D67BA7" w:rsidP="00D67BA7">
                      <w:r>
                        <w:rPr>
                          <w:rFonts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902CF4">
        <w:rPr>
          <w:rFonts w:ascii="標楷體" w:eastAsia="標楷體" w:hAnsi="標楷體" w:hint="eastAsia"/>
          <w:b/>
          <w:sz w:val="36"/>
          <w:szCs w:val="28"/>
        </w:rPr>
        <w:t>國</w:t>
      </w:r>
      <w:r w:rsidR="00902CF4" w:rsidRPr="00B22B00">
        <w:rPr>
          <w:rFonts w:eastAsia="標楷體"/>
          <w:b/>
          <w:sz w:val="36"/>
          <w:szCs w:val="36"/>
        </w:rPr>
        <w:t>立臺東大學</w:t>
      </w:r>
      <w:r w:rsidR="00902CF4" w:rsidRPr="00B22B00">
        <w:rPr>
          <w:rFonts w:eastAsia="標楷體"/>
          <w:b/>
          <w:sz w:val="36"/>
          <w:szCs w:val="36"/>
        </w:rPr>
        <w:t xml:space="preserve"> </w:t>
      </w:r>
      <w:r w:rsidR="00BD286B">
        <w:rPr>
          <w:rFonts w:ascii="標楷體" w:eastAsia="標楷體" w:hAnsi="標楷體" w:hint="eastAsia"/>
          <w:b/>
          <w:sz w:val="36"/>
          <w:szCs w:val="36"/>
        </w:rPr>
        <w:t>10</w:t>
      </w:r>
      <w:r w:rsidR="000924AF">
        <w:rPr>
          <w:rFonts w:ascii="標楷體" w:eastAsia="標楷體" w:hAnsi="標楷體" w:hint="eastAsia"/>
          <w:b/>
          <w:sz w:val="36"/>
          <w:szCs w:val="36"/>
        </w:rPr>
        <w:t>6</w:t>
      </w:r>
      <w:r w:rsidR="00902CF4" w:rsidRPr="00B22B00">
        <w:rPr>
          <w:rFonts w:eastAsia="標楷體"/>
          <w:b/>
          <w:sz w:val="36"/>
          <w:szCs w:val="36"/>
        </w:rPr>
        <w:t>學年度</w:t>
      </w:r>
      <w:r w:rsidR="00902CF4" w:rsidRPr="00B22B00">
        <w:rPr>
          <w:rFonts w:eastAsia="標楷體"/>
          <w:b/>
          <w:sz w:val="36"/>
          <w:szCs w:val="36"/>
        </w:rPr>
        <w:t xml:space="preserve"> </w:t>
      </w:r>
      <w:r w:rsidR="00902CF4"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BD286B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0924AF" w:rsidRDefault="000924AF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5學年度第2學期第1次系課程會議通過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(10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6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04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19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:rsidR="00F36BE6" w:rsidRDefault="00F36BE6" w:rsidP="00F36BE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105學年度第2學期第2次院課程會議通過(106.05.09)</w:t>
      </w:r>
    </w:p>
    <w:p w:rsidR="00F36BE6" w:rsidRDefault="00F36BE6" w:rsidP="00F36BE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105學年度第2學期第2次校課程會議通過(106.05.18)</w:t>
      </w:r>
    </w:p>
    <w:p w:rsidR="00016873" w:rsidRPr="001546AF" w:rsidRDefault="00016873" w:rsidP="00016873">
      <w:pPr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1546AF">
        <w:rPr>
          <w:rFonts w:ascii="標楷體" w:eastAsia="標楷體" w:hAnsi="標楷體" w:cs="標楷體" w:hint="eastAsia"/>
          <w:sz w:val="20"/>
          <w:szCs w:val="20"/>
        </w:rPr>
        <w:t>106學年度第1學期第1次系課程會議修訂(106.11.15)</w:t>
      </w:r>
    </w:p>
    <w:p w:rsidR="00C02B0F" w:rsidRPr="00D677F4" w:rsidRDefault="00C02B0F" w:rsidP="00C02B0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C02B0F" w:rsidRDefault="00C02B0F" w:rsidP="00C02B0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2次院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21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0924AF" w:rsidRDefault="00C02B0F" w:rsidP="00C02B0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897AF6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107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學年度第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學期第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2次校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課程會議通過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(108.05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  <w:szCs w:val="20"/>
        </w:rPr>
        <w:t>30</w:t>
      </w:r>
      <w:r w:rsidRPr="00D677F4">
        <w:rPr>
          <w:rFonts w:ascii="標楷體" w:eastAsia="標楷體" w:hAnsi="標楷體" w:cs="標楷體" w:hint="eastAsia"/>
          <w:color w:val="000000"/>
          <w:sz w:val="20"/>
          <w:szCs w:val="20"/>
        </w:rPr>
        <w:t>)</w:t>
      </w:r>
    </w:p>
    <w:p w:rsidR="000924AF" w:rsidRDefault="000924AF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培育多元的美術創作專業。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整合資訊科技與藝術的專業</w:t>
      </w:r>
      <w:r w:rsidRPr="001400B0">
        <w:rPr>
          <w:rFonts w:eastAsia="標楷體" w:hint="eastAsia"/>
          <w:bCs/>
          <w:szCs w:val="28"/>
        </w:rPr>
        <w:t>。</w:t>
      </w:r>
    </w:p>
    <w:p w:rsidR="00BD286B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結合及發展圖像與數位產業</w:t>
      </w:r>
      <w:r w:rsidRPr="001400B0">
        <w:rPr>
          <w:rFonts w:eastAsia="標楷體"/>
          <w:bCs/>
          <w:szCs w:val="28"/>
        </w:rPr>
        <w:t>。</w:t>
      </w:r>
    </w:p>
    <w:p w:rsidR="00BD286B" w:rsidRPr="001400B0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融合東臺灣原住民圖像藝術產業</w:t>
      </w:r>
      <w:r w:rsidRPr="001400B0">
        <w:rPr>
          <w:rFonts w:eastAsia="標楷體"/>
          <w:bCs/>
          <w:szCs w:val="28"/>
        </w:rPr>
        <w:t>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97"/>
        <w:gridCol w:w="1418"/>
        <w:gridCol w:w="1134"/>
        <w:gridCol w:w="3118"/>
        <w:gridCol w:w="1134"/>
        <w:gridCol w:w="1060"/>
      </w:tblGrid>
      <w:tr w:rsidR="00B647DE" w:rsidRPr="00B22B00" w:rsidTr="00211AE2">
        <w:trPr>
          <w:trHeight w:val="279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8E6755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詳見通識教育中心課程綱要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5A15AE">
        <w:trPr>
          <w:trHeight w:val="397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ascii="Times New Roman" w:eastAsia="標楷體" w:hAnsi="Times New Roman" w:cs="Times New Roman" w:hint="eastAsia"/>
                <w:color w:val="000000" w:themeColor="text1"/>
              </w:rPr>
              <w:t>（一）</w:t>
            </w:r>
            <w:r w:rsidRPr="005E2EEC">
              <w:rPr>
                <w:rFonts w:eastAsia="標楷體" w:cs="標楷體" w:hint="eastAsia"/>
                <w:color w:val="000000" w:themeColor="text1"/>
              </w:rPr>
              <w:t>、</w:t>
            </w: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eastAsia="標楷體" w:hint="eastAsia"/>
                <w:color w:val="000000" w:themeColor="text1"/>
              </w:rPr>
              <w:t>（二）</w:t>
            </w:r>
            <w:r w:rsidR="000924AF" w:rsidRPr="005E2EEC">
              <w:rPr>
                <w:rFonts w:eastAsia="標楷體" w:cs="標楷體" w:hint="eastAsia"/>
                <w:color w:val="000000" w:themeColor="text1"/>
              </w:rPr>
              <w:t>、</w:t>
            </w:r>
            <w:r w:rsidR="000924AF">
              <w:rPr>
                <w:rFonts w:ascii="標楷體" w:eastAsia="標楷體" w:hAnsi="標楷體" w:hint="eastAsia"/>
                <w:color w:val="000000" w:themeColor="text1"/>
              </w:rPr>
              <w:t>程式設計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1400B0" w:rsidRDefault="000924AF" w:rsidP="00BD286B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7</w:t>
            </w:r>
            <w:r w:rsidR="00BD286B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F6A7F" w:rsidRDefault="00BD286B" w:rsidP="00BD286B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86B">
              <w:rPr>
                <w:rFonts w:eastAsia="標楷體" w:hint="eastAsia"/>
                <w:bCs/>
              </w:rPr>
              <w:t>80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5A15AE">
        <w:trPr>
          <w:trHeight w:val="346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5A15AE">
        <w:trPr>
          <w:trHeight w:val="438"/>
          <w:jc w:val="center"/>
        </w:trPr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9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0924AF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25</w:t>
            </w:r>
            <w:r w:rsidR="00BD286B"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5A15AE">
        <w:trPr>
          <w:trHeight w:val="403"/>
          <w:jc w:val="center"/>
        </w:trPr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0924AF" w:rsidP="000924A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5A15AE" w:rsidRPr="00B22B00" w:rsidTr="00847D03">
        <w:trPr>
          <w:trHeight w:val="70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5A15A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藝術創作專業模組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3C6BC5" w:rsidRDefault="00407D0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C6BC5">
              <w:rPr>
                <w:rFonts w:eastAsia="標楷體" w:hint="eastAsia"/>
                <w:bCs/>
              </w:rPr>
              <w:t>22</w:t>
            </w:r>
            <w:r w:rsidR="00BD286B" w:rsidRPr="003C6BC5">
              <w:rPr>
                <w:rFonts w:eastAsia="標楷體"/>
                <w:bCs/>
              </w:rPr>
              <w:t>學分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5AE" w:rsidRPr="003C6BC5" w:rsidRDefault="005A15AE" w:rsidP="00BD286B">
            <w:pPr>
              <w:spacing w:line="320" w:lineRule="exact"/>
              <w:rPr>
                <w:rFonts w:eastAsia="標楷體"/>
                <w:bCs/>
                <w:strike/>
              </w:rPr>
            </w:pPr>
            <w:r w:rsidRPr="003C6BC5">
              <w:rPr>
                <w:rFonts w:ascii="Calibri" w:eastAsia="標楷體" w:hAnsi="Calibri" w:cs="Calibri" w:hint="eastAsia"/>
              </w:rPr>
              <w:t>須選修專業模組平均學分數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5A15AE" w:rsidRPr="00B22B00" w:rsidTr="00847D03">
        <w:trPr>
          <w:trHeight w:val="559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數位設計專業模組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5A15AE" w:rsidRDefault="00407D0D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5A15AE">
              <w:rPr>
                <w:rFonts w:eastAsia="標楷體" w:hint="eastAsia"/>
                <w:bCs/>
                <w:color w:val="000000" w:themeColor="text1"/>
              </w:rPr>
              <w:t>22</w:t>
            </w:r>
            <w:r w:rsidR="00BD286B" w:rsidRPr="005A15AE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211AE2">
        <w:trPr>
          <w:trHeight w:val="2281"/>
          <w:jc w:val="center"/>
        </w:trPr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「超修」課程，包含：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  <w:bookmarkStart w:id="0" w:name="_GoBack"/>
            <w:bookmarkEnd w:id="0"/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 w:hint="eastAsia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211AE2">
        <w:trPr>
          <w:trHeight w:val="147"/>
          <w:jc w:val="center"/>
        </w:trPr>
        <w:tc>
          <w:tcPr>
            <w:tcW w:w="8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BD286B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本系課程分為四類：「通識教育課程」28學分、「院</w:t>
      </w:r>
      <w:r w:rsidRPr="003C6BC5">
        <w:rPr>
          <w:rFonts w:ascii="標楷體" w:eastAsia="標楷體" w:hAnsi="標楷體" w:cs="標楷體" w:hint="eastAsia"/>
        </w:rPr>
        <w:t>共同課程」</w:t>
      </w:r>
      <w:r w:rsidR="000924AF">
        <w:rPr>
          <w:rFonts w:ascii="標楷體" w:eastAsia="標楷體" w:hAnsi="標楷體" w:cs="標楷體" w:hint="eastAsia"/>
        </w:rPr>
        <w:t>7</w:t>
      </w:r>
      <w:r w:rsidRPr="003C6BC5">
        <w:rPr>
          <w:rFonts w:ascii="標楷體" w:eastAsia="標楷體" w:hAnsi="標楷體" w:cs="標楷體" w:hint="eastAsia"/>
        </w:rPr>
        <w:t>學分、系模組課程</w:t>
      </w:r>
      <w:r w:rsidR="000924AF">
        <w:rPr>
          <w:rFonts w:ascii="標楷體" w:eastAsia="標楷體" w:hAnsi="標楷體" w:cs="標楷體" w:hint="eastAsia"/>
        </w:rPr>
        <w:t>73</w:t>
      </w:r>
      <w:r w:rsidRPr="003C6BC5">
        <w:rPr>
          <w:rFonts w:ascii="標楷體" w:eastAsia="標楷體" w:hAnsi="標楷體" w:cs="標楷體" w:hint="eastAsia"/>
        </w:rPr>
        <w:t>學分，包含「基礎模組課程」26學分、「核心模組課程」</w:t>
      </w:r>
      <w:r w:rsidR="000924AF">
        <w:rPr>
          <w:rFonts w:ascii="標楷體" w:eastAsia="標楷體" w:hAnsi="標楷體" w:cs="標楷體" w:hint="eastAsia"/>
        </w:rPr>
        <w:t>25</w:t>
      </w:r>
      <w:r w:rsidRPr="003C6BC5">
        <w:rPr>
          <w:rFonts w:ascii="標楷體" w:eastAsia="標楷體" w:hAnsi="標楷體" w:cs="標楷體" w:hint="eastAsia"/>
        </w:rPr>
        <w:t>學分、</w:t>
      </w:r>
      <w:r w:rsidR="00847D03" w:rsidRPr="003C6BC5">
        <w:rPr>
          <w:rFonts w:ascii="標楷體" w:eastAsia="標楷體" w:hAnsi="標楷體" w:cs="標楷體" w:hint="eastAsia"/>
        </w:rPr>
        <w:t>「專業模組課程」</w:t>
      </w:r>
      <w:r w:rsidR="00847D03" w:rsidRPr="003C6BC5">
        <w:rPr>
          <w:rFonts w:ascii="標楷體" w:eastAsia="標楷體" w:hAnsi="標楷體" w:cs="標楷體"/>
        </w:rPr>
        <w:t>22</w:t>
      </w:r>
      <w:r w:rsidR="00847D03" w:rsidRPr="003C6BC5">
        <w:rPr>
          <w:rFonts w:ascii="標楷體" w:eastAsia="標楷體" w:hAnsi="標楷體" w:cs="標楷體" w:hint="eastAsia"/>
        </w:rPr>
        <w:t>學分</w:t>
      </w:r>
      <w:r w:rsidR="00847D03" w:rsidRPr="003C6BC5">
        <w:rPr>
          <w:rFonts w:ascii="標楷體" w:eastAsia="標楷體" w:hAnsi="標楷體" w:cs="標楷體"/>
        </w:rPr>
        <w:t>(</w:t>
      </w:r>
      <w:r w:rsidR="00847D03" w:rsidRPr="003C6BC5">
        <w:rPr>
          <w:rFonts w:ascii="標楷體" w:eastAsia="標楷體" w:hAnsi="標楷體" w:cs="標楷體" w:hint="eastAsia"/>
        </w:rPr>
        <w:t>須選修專業模組平均學分數</w:t>
      </w:r>
      <w:r w:rsidR="00847D03" w:rsidRPr="003C6BC5">
        <w:rPr>
          <w:rFonts w:ascii="標楷體" w:eastAsia="標楷體" w:hAnsi="標楷體" w:cs="標楷體"/>
        </w:rPr>
        <w:t>)</w:t>
      </w:r>
      <w:r w:rsidRPr="003C6BC5">
        <w:rPr>
          <w:rFonts w:ascii="標楷體" w:eastAsia="標楷體" w:hAnsi="標楷體" w:cs="標楷體" w:hint="eastAsia"/>
        </w:rPr>
        <w:t>、「自由選修」20學分，四年修課學分數總計不得少於128學分</w:t>
      </w:r>
      <w:r w:rsidRPr="00BD286B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AE7EA1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課程分A、B班開課時，學生學號末碼單數者為A班；學號末碼雙數者為B班。</w:t>
      </w:r>
    </w:p>
    <w:p w:rsidR="00902CF4" w:rsidRPr="00B22B00" w:rsidRDefault="007C49B0" w:rsidP="00211AE2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95"/>
        <w:gridCol w:w="2198"/>
        <w:gridCol w:w="1848"/>
        <w:gridCol w:w="544"/>
        <w:gridCol w:w="524"/>
        <w:gridCol w:w="565"/>
        <w:gridCol w:w="715"/>
        <w:gridCol w:w="2355"/>
        <w:gridCol w:w="753"/>
      </w:tblGrid>
      <w:tr w:rsidR="00902CF4" w:rsidRPr="00B22B00" w:rsidTr="008B36D4">
        <w:trPr>
          <w:jc w:val="center"/>
        </w:trPr>
        <w:tc>
          <w:tcPr>
            <w:tcW w:w="581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lastRenderedPageBreak/>
              <w:t>類別</w:t>
            </w:r>
          </w:p>
        </w:tc>
        <w:tc>
          <w:tcPr>
            <w:tcW w:w="59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198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848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71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355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753" w:type="dxa"/>
            <w:vAlign w:val="center"/>
          </w:tcPr>
          <w:p w:rsidR="00902CF4" w:rsidRPr="00B22B00" w:rsidRDefault="00902CF4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0924AF" w:rsidRPr="00B22B00" w:rsidTr="00211AE2">
        <w:trPr>
          <w:trHeight w:val="564"/>
          <w:jc w:val="center"/>
        </w:trPr>
        <w:tc>
          <w:tcPr>
            <w:tcW w:w="581" w:type="dxa"/>
            <w:vMerge w:val="restart"/>
            <w:vAlign w:val="center"/>
          </w:tcPr>
          <w:p w:rsidR="000924AF" w:rsidRPr="00B22B00" w:rsidRDefault="000924AF" w:rsidP="00407D0D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5" w:type="dxa"/>
            <w:vMerge w:val="restart"/>
            <w:vAlign w:val="center"/>
          </w:tcPr>
          <w:p w:rsidR="000924AF" w:rsidRDefault="000924A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  <w:p w:rsidR="000924AF" w:rsidRDefault="000924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0924AF" w:rsidRPr="00FB5F46" w:rsidRDefault="000924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0924AF" w:rsidRPr="000876B6" w:rsidRDefault="000924A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人文與藝術概論（一）</w:t>
            </w:r>
          </w:p>
        </w:tc>
        <w:tc>
          <w:tcPr>
            <w:tcW w:w="1848" w:type="dxa"/>
            <w:vAlign w:val="center"/>
          </w:tcPr>
          <w:p w:rsidR="000924AF" w:rsidRPr="00C64FBC" w:rsidRDefault="000924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HSC11C00A001</w:t>
            </w:r>
          </w:p>
        </w:tc>
        <w:tc>
          <w:tcPr>
            <w:tcW w:w="544" w:type="dxa"/>
            <w:vAlign w:val="center"/>
          </w:tcPr>
          <w:p w:rsidR="000924AF" w:rsidRPr="005E2EEC" w:rsidRDefault="000924AF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0924AF" w:rsidRPr="009031E6" w:rsidRDefault="000924A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0924AF" w:rsidRPr="009031E6" w:rsidRDefault="000924A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0924AF" w:rsidRPr="009031E6" w:rsidRDefault="000924AF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0924AF" w:rsidRPr="009031E6" w:rsidRDefault="000924AF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0924AF" w:rsidRPr="00C64FBC" w:rsidRDefault="000924AF" w:rsidP="00407D0D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Ⅰ</w:t>
            </w: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753" w:type="dxa"/>
            <w:vMerge w:val="restart"/>
            <w:vAlign w:val="center"/>
          </w:tcPr>
          <w:p w:rsidR="000924AF" w:rsidRPr="00B22B00" w:rsidRDefault="000924AF" w:rsidP="00407D0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924AF" w:rsidRPr="00B22B00" w:rsidTr="00211AE2">
        <w:trPr>
          <w:trHeight w:val="605"/>
          <w:jc w:val="center"/>
        </w:trPr>
        <w:tc>
          <w:tcPr>
            <w:tcW w:w="581" w:type="dxa"/>
            <w:vMerge/>
          </w:tcPr>
          <w:p w:rsidR="000924AF" w:rsidRPr="00B22B00" w:rsidRDefault="000924AF" w:rsidP="00407D0D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0924AF" w:rsidRPr="00B22B00" w:rsidRDefault="000924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0924AF" w:rsidRPr="000876B6" w:rsidRDefault="000924A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人文與藝術概論（二）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0924AF" w:rsidRPr="00C64FBC" w:rsidRDefault="000924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0924AF" w:rsidRPr="005E2EEC" w:rsidRDefault="000924AF" w:rsidP="00407D0D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0924AF" w:rsidRPr="009031E6" w:rsidRDefault="000924A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0924AF" w:rsidRPr="009031E6" w:rsidRDefault="000924A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0924AF" w:rsidRPr="009031E6" w:rsidRDefault="000924AF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0924AF" w:rsidRPr="009031E6" w:rsidRDefault="000924AF" w:rsidP="00407D0D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0924AF" w:rsidRPr="00C64FBC" w:rsidRDefault="000924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hint="eastAsia"/>
                <w:color w:val="000000" w:themeColor="text1"/>
                <w:sz w:val="22"/>
                <w:szCs w:val="22"/>
              </w:rPr>
              <w:t>Ⅱ</w:t>
            </w: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53" w:type="dxa"/>
            <w:vMerge/>
          </w:tcPr>
          <w:p w:rsidR="000924AF" w:rsidRPr="00B22B00" w:rsidRDefault="000924AF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211AE2">
        <w:trPr>
          <w:trHeight w:val="361"/>
          <w:jc w:val="center"/>
        </w:trPr>
        <w:tc>
          <w:tcPr>
            <w:tcW w:w="581" w:type="dxa"/>
            <w:vMerge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4E6BCC" w:rsidRPr="005E2EEC" w:rsidRDefault="004E6BCC" w:rsidP="00232255">
            <w:pPr>
              <w:pStyle w:val="Web"/>
              <w:spacing w:line="240" w:lineRule="atLeast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程式設計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4E6BCC" w:rsidRPr="004E6BCC" w:rsidRDefault="004E6BCC" w:rsidP="004E6BC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E6BC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HSC11C00A003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4E6BCC" w:rsidRPr="005E2EEC" w:rsidRDefault="004E6BCC" w:rsidP="0023225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4E6BCC" w:rsidRPr="005E2EEC" w:rsidRDefault="004E6BCC" w:rsidP="00232255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4E6BCC" w:rsidRPr="005E2EEC" w:rsidRDefault="004E6BCC" w:rsidP="00232255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4E6BCC" w:rsidRPr="009031E6" w:rsidRDefault="004E6BCC" w:rsidP="003E479E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一上</w:t>
            </w:r>
          </w:p>
          <w:p w:rsidR="004E6BCC" w:rsidRPr="009031E6" w:rsidRDefault="004E6BCC" w:rsidP="003E479E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4E6BCC" w:rsidRPr="005E2EEC" w:rsidRDefault="004E6BCC" w:rsidP="00232255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color w:val="000000" w:themeColor="text1"/>
                <w:kern w:val="0"/>
                <w:sz w:val="22"/>
                <w:szCs w:val="22"/>
              </w:rPr>
            </w:pPr>
            <w:r w:rsidRPr="004E6BC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Computer Programming</w:t>
            </w:r>
          </w:p>
        </w:tc>
        <w:tc>
          <w:tcPr>
            <w:tcW w:w="753" w:type="dxa"/>
          </w:tcPr>
          <w:p w:rsidR="004E6BCC" w:rsidRPr="005E2EEC" w:rsidRDefault="004E6BCC" w:rsidP="00232255">
            <w:pPr>
              <w:spacing w:line="300" w:lineRule="exact"/>
              <w:rPr>
                <w:rFonts w:eastAsia="標楷體"/>
                <w:color w:val="000000" w:themeColor="text1"/>
              </w:rPr>
            </w:pPr>
          </w:p>
        </w:tc>
      </w:tr>
      <w:tr w:rsidR="004E6BCC" w:rsidRPr="00B22B00" w:rsidTr="008B36D4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4E6BCC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4E6BCC" w:rsidRPr="00A32C89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4E6BCC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A32C89">
              <w:rPr>
                <w:rFonts w:eastAsia="標楷體"/>
                <w:b/>
              </w:rPr>
              <w:t>6</w:t>
            </w:r>
          </w:p>
          <w:p w:rsidR="004E6BCC" w:rsidRDefault="004E6BCC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4E6BCC" w:rsidRPr="00C64FBC" w:rsidRDefault="004E6BCC" w:rsidP="00407D0D">
            <w:pPr>
              <w:pStyle w:val="Web"/>
              <w:snapToGrid w:val="0"/>
              <w:spacing w:before="0" w:beforeAutospacing="0" w:after="0" w:afterAutospacing="0"/>
              <w:ind w:left="220" w:hangingChars="100" w:hanging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5E2EEC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4E6BCC" w:rsidRPr="00B22B00" w:rsidTr="00211AE2">
        <w:trPr>
          <w:trHeight w:val="73"/>
          <w:jc w:val="center"/>
        </w:trPr>
        <w:tc>
          <w:tcPr>
            <w:tcW w:w="581" w:type="dxa"/>
            <w:vMerge/>
            <w:vAlign w:val="center"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4E6BCC" w:rsidRPr="00B22B00" w:rsidRDefault="004E6BCC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4E6BCC" w:rsidRPr="000876B6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1848" w:type="dxa"/>
            <w:vAlign w:val="center"/>
          </w:tcPr>
          <w:p w:rsidR="004E6BCC" w:rsidRPr="00C64FBC" w:rsidRDefault="004E6BCC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44" w:type="dxa"/>
            <w:vAlign w:val="center"/>
          </w:tcPr>
          <w:p w:rsidR="004E6BCC" w:rsidRPr="005E2EEC" w:rsidRDefault="004E6BCC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4E6BCC" w:rsidRPr="009031E6" w:rsidRDefault="004E6BCC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4E6BCC" w:rsidRPr="009031E6" w:rsidRDefault="004E6BC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4E6BCC" w:rsidRPr="005E2EEC" w:rsidRDefault="004E6BCC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53" w:type="dxa"/>
          </w:tcPr>
          <w:p w:rsidR="004E6BCC" w:rsidRPr="00B22B00" w:rsidRDefault="004E6BCC" w:rsidP="00407D0D">
            <w:pPr>
              <w:snapToGrid w:val="0"/>
              <w:rPr>
                <w:rFonts w:eastAsia="標楷體"/>
              </w:rPr>
            </w:pPr>
          </w:p>
        </w:tc>
      </w:tr>
      <w:tr w:rsidR="00654457" w:rsidRPr="00B22B00" w:rsidTr="00211AE2">
        <w:trPr>
          <w:trHeight w:val="187"/>
          <w:jc w:val="center"/>
        </w:trPr>
        <w:tc>
          <w:tcPr>
            <w:tcW w:w="581" w:type="dxa"/>
            <w:vMerge/>
            <w:vAlign w:val="center"/>
          </w:tcPr>
          <w:p w:rsidR="00654457" w:rsidRPr="00B22B00" w:rsidRDefault="0065445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654457" w:rsidRPr="00B22B00" w:rsidRDefault="00654457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snapToGrid w:val="0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</w:rPr>
            </w:pPr>
            <w:r w:rsidRPr="00AC15A9">
              <w:rPr>
                <w:rFonts w:eastAsia="標楷體" w:cs="標楷體" w:hint="eastAsia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654457" w:rsidRPr="00877016" w:rsidRDefault="00654457" w:rsidP="003E479E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:rsidR="00654457" w:rsidRPr="00B22B00" w:rsidRDefault="00654457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1546AF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8E6755">
              <w:rPr>
                <w:rFonts w:eastAsia="標楷體" w:hint="eastAsia"/>
                <w:b/>
              </w:rPr>
              <w:t>9</w:t>
            </w:r>
          </w:p>
          <w:p w:rsidR="001546AF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水墨技法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1546AF" w:rsidRPr="005E2EEC" w:rsidRDefault="001546AF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1546AF" w:rsidRPr="009031E6" w:rsidRDefault="001546AF" w:rsidP="00407D0D">
            <w:pPr>
              <w:snapToGrid w:val="0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1546AF" w:rsidRPr="005E2EEC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Ink Painting Techniques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文案與行銷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HAI11E20A002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二上二下</w:t>
            </w:r>
          </w:p>
        </w:tc>
        <w:tc>
          <w:tcPr>
            <w:tcW w:w="2355" w:type="dxa"/>
            <w:vAlign w:val="center"/>
          </w:tcPr>
          <w:p w:rsidR="001546AF" w:rsidRPr="005E2EEC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Copywriting and Marketing</w:t>
            </w:r>
          </w:p>
        </w:tc>
        <w:tc>
          <w:tcPr>
            <w:tcW w:w="753" w:type="dxa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HAI11E20A003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1546AF" w:rsidRPr="005E2EEC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(I)</w:t>
            </w:r>
          </w:p>
        </w:tc>
        <w:tc>
          <w:tcPr>
            <w:tcW w:w="753" w:type="dxa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HAI11E20A004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1546AF" w:rsidRPr="005E2EEC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(II)</w:t>
            </w:r>
          </w:p>
        </w:tc>
        <w:tc>
          <w:tcPr>
            <w:tcW w:w="753" w:type="dxa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211AE2">
        <w:trPr>
          <w:trHeight w:val="73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1546AF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  <w:p w:rsidR="001546AF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1546AF" w:rsidRPr="00A32C89" w:rsidRDefault="001546A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水彩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HAI12E20A001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vAlign w:val="center"/>
          </w:tcPr>
          <w:p w:rsidR="001546AF" w:rsidRPr="005E2EEC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Watercolor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211AE2">
        <w:trPr>
          <w:trHeight w:val="171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書法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HAI12E20A002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1546AF" w:rsidRPr="005E2EEC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Calligraphy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211AE2">
        <w:trPr>
          <w:trHeight w:val="291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1546AF" w:rsidRDefault="001546AF" w:rsidP="00407D0D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1546AF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構成設計</w:t>
            </w:r>
          </w:p>
        </w:tc>
        <w:tc>
          <w:tcPr>
            <w:tcW w:w="1848" w:type="dxa"/>
            <w:vAlign w:val="center"/>
          </w:tcPr>
          <w:p w:rsidR="001546AF" w:rsidRPr="001546AF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1546AF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HAI12E20A005</w:t>
            </w:r>
          </w:p>
        </w:tc>
        <w:tc>
          <w:tcPr>
            <w:tcW w:w="544" w:type="dxa"/>
            <w:vAlign w:val="center"/>
          </w:tcPr>
          <w:p w:rsidR="001546AF" w:rsidRPr="001546AF" w:rsidRDefault="001546AF" w:rsidP="00407D0D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1546AF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1546AF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1546AF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1546AF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1546AF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1546AF" w:rsidRDefault="001546AF" w:rsidP="00407D0D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1546AF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1546AF" w:rsidRPr="001546AF" w:rsidRDefault="001546AF" w:rsidP="00407D0D">
            <w:pPr>
              <w:snapToGrid w:val="0"/>
              <w:rPr>
                <w:strike/>
                <w:color w:val="000000" w:themeColor="text1"/>
                <w:sz w:val="22"/>
              </w:rPr>
            </w:pPr>
            <w:r w:rsidRPr="001546AF">
              <w:rPr>
                <w:strike/>
                <w:color w:val="000000" w:themeColor="text1"/>
                <w:sz w:val="22"/>
              </w:rPr>
              <w:t>Construction Design</w:t>
            </w:r>
          </w:p>
        </w:tc>
        <w:tc>
          <w:tcPr>
            <w:tcW w:w="753" w:type="dxa"/>
          </w:tcPr>
          <w:p w:rsidR="001546AF" w:rsidRPr="001546AF" w:rsidRDefault="001546AF" w:rsidP="00407D0D">
            <w:pPr>
              <w:snapToGrid w:val="0"/>
              <w:rPr>
                <w:rFonts w:eastAsia="標楷體"/>
                <w:strike/>
              </w:rPr>
            </w:pPr>
            <w:r w:rsidRPr="001546AF">
              <w:rPr>
                <w:rFonts w:ascii="標楷體" w:eastAsia="標楷體" w:hAnsi="標楷體" w:cs="標楷體" w:hint="eastAsia"/>
                <w:strike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211AE2">
        <w:trPr>
          <w:trHeight w:val="327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當代藝術概論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HAI12E20A006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Contemporary Art</w:t>
            </w:r>
          </w:p>
        </w:tc>
        <w:tc>
          <w:tcPr>
            <w:tcW w:w="753" w:type="dxa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插畫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HAI12E20A015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Illustration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211AE2">
        <w:trPr>
          <w:trHeight w:val="73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油畫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HAI12E20A016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Oil Painting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版畫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HAI12E20A014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Printmaking 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72054A">
        <w:trPr>
          <w:trHeight w:val="269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widowControl/>
              <w:snapToGrid w:val="0"/>
              <w:rPr>
                <w:rFonts w:ascii="標楷體" w:eastAsia="標楷體" w:hAnsi="標楷體"/>
                <w:strike/>
                <w:color w:val="000000" w:themeColor="text1"/>
                <w:kern w:val="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  <w:szCs w:val="24"/>
              </w:rPr>
              <w:t>人物畫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</w:pPr>
            <w:r w:rsidRPr="003E479E">
              <w:rPr>
                <w:rFonts w:ascii="Times New Roman" w:eastAsia="標楷體" w:hAnsi="Times New Roman" w:cs="Times New Roman"/>
                <w:strike/>
                <w:color w:val="000000" w:themeColor="text1"/>
                <w:szCs w:val="24"/>
              </w:rPr>
              <w:t>HAI12E20A013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snapToGrid w:val="0"/>
              <w:jc w:val="center"/>
              <w:rPr>
                <w:strike/>
                <w:color w:val="000000" w:themeColor="text1"/>
              </w:rPr>
            </w:pPr>
            <w:r w:rsidRPr="003E479E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3E479E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</w:pPr>
            <w:r w:rsidRPr="003E479E">
              <w:rPr>
                <w:rFonts w:ascii="Calibri" w:hAnsi="Calibri" w:cs="Calibri"/>
                <w:strike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snapToGrid w:val="0"/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3E479E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trike/>
                <w:color w:val="000000" w:themeColor="text1"/>
                <w:sz w:val="22"/>
                <w:szCs w:val="22"/>
              </w:rPr>
            </w:pPr>
            <w:r w:rsidRPr="003E479E">
              <w:rPr>
                <w:rFonts w:ascii="Times New Roman"/>
                <w:strike/>
                <w:color w:val="000000" w:themeColor="text1"/>
                <w:sz w:val="22"/>
                <w:szCs w:val="22"/>
              </w:rPr>
              <w:t>Human Drawing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72054A">
        <w:trPr>
          <w:trHeight w:val="151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AC15A9">
              <w:rPr>
                <w:rFonts w:eastAsia="標楷體" w:hint="eastAsia"/>
              </w:rPr>
              <w:t>人物繪畫與創作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HAI12E20A0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snapToGrid w:val="0"/>
              <w:jc w:val="center"/>
            </w:pPr>
            <w:r w:rsidRPr="00AC15A9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C15A9">
              <w:rPr>
                <w:rFonts w:ascii="Calibri" w:hAnsi="Calibri" w:cs="Calibri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AC15A9" w:rsidRDefault="001546AF" w:rsidP="00BC3660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AC15A9">
              <w:rPr>
                <w:rFonts w:eastAsia="標楷體"/>
              </w:rPr>
              <w:t>Figure Painting and Creation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72054A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中國美術史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HAI12E20A003</w:t>
            </w:r>
          </w:p>
        </w:tc>
        <w:tc>
          <w:tcPr>
            <w:tcW w:w="544" w:type="dxa"/>
            <w:tcBorders>
              <w:top w:val="single" w:sz="4" w:space="0" w:color="auto"/>
            </w:tcBorders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Chinese Art History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</w:t>
            </w: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開課</w:t>
            </w: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當代美術思潮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HAI12E20A004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Contemporary Fine Arts Ideology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藝術英文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HAI12E20A017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English related to Art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551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圖畫書導讀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HAI12E20A018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Picture Books Review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107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原住民藝術概論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HAI12E20A007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Art Introduction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497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民俗藝術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HAI12E20A008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Aboriginal Art And Crafts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分鏡腳本製作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HAI12E20A020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Storyboarding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攝影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HAI12E20A019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影像處理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HAI12E20A011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Image Processing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數位影片剪輯與製作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HAI12E20A012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Digital Video Editing and Production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科技藝術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HAI12E20A009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Technology Art</w:t>
            </w:r>
          </w:p>
        </w:tc>
        <w:tc>
          <w:tcPr>
            <w:tcW w:w="753" w:type="dxa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235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物件美學實踐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HAI12E20A010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The Aesthetic of Objects Practice</w:t>
            </w:r>
          </w:p>
        </w:tc>
        <w:tc>
          <w:tcPr>
            <w:tcW w:w="753" w:type="dxa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創意思考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HAI12E20A021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Thinking</w:t>
            </w:r>
          </w:p>
        </w:tc>
        <w:tc>
          <w:tcPr>
            <w:tcW w:w="753" w:type="dxa"/>
            <w:vMerge w:val="restart"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1546AF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1546AF" w:rsidRPr="000876B6" w:rsidRDefault="001546AF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文化創意產業講座</w:t>
            </w:r>
          </w:p>
        </w:tc>
        <w:tc>
          <w:tcPr>
            <w:tcW w:w="1848" w:type="dxa"/>
            <w:vAlign w:val="center"/>
          </w:tcPr>
          <w:p w:rsidR="001546AF" w:rsidRPr="00C64FBC" w:rsidRDefault="001546A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HAI12E20A022</w:t>
            </w:r>
          </w:p>
        </w:tc>
        <w:tc>
          <w:tcPr>
            <w:tcW w:w="544" w:type="dxa"/>
            <w:vAlign w:val="center"/>
          </w:tcPr>
          <w:p w:rsidR="001546AF" w:rsidRPr="005E2EEC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1546AF" w:rsidRPr="009031E6" w:rsidRDefault="001546AF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1546AF" w:rsidRPr="009031E6" w:rsidRDefault="001546A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1546AF" w:rsidRPr="00BD4925" w:rsidRDefault="001546A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and Creative Industry</w:t>
            </w:r>
          </w:p>
        </w:tc>
        <w:tc>
          <w:tcPr>
            <w:tcW w:w="753" w:type="dxa"/>
            <w:vMerge/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1546AF">
        <w:trPr>
          <w:trHeight w:val="364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1546AF" w:rsidRPr="000876B6" w:rsidRDefault="001546AF" w:rsidP="00232255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職場實習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546AF" w:rsidRPr="00C64FBC" w:rsidRDefault="001546AF" w:rsidP="0023225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HAI12E20A023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1546AF" w:rsidRPr="005E2EEC" w:rsidRDefault="001546AF" w:rsidP="0023225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1546AF" w:rsidRPr="009031E6" w:rsidRDefault="001546AF" w:rsidP="00232255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546AF" w:rsidRPr="009031E6" w:rsidRDefault="001546AF" w:rsidP="00232255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1546AF" w:rsidRPr="009031E6" w:rsidRDefault="001546AF" w:rsidP="0023225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1546AF" w:rsidRPr="00BD4925" w:rsidRDefault="001546AF" w:rsidP="00232255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The Internship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</w:p>
        </w:tc>
      </w:tr>
      <w:tr w:rsidR="001546AF" w:rsidRPr="00B22B00" w:rsidTr="001546AF">
        <w:trPr>
          <w:trHeight w:val="254"/>
          <w:jc w:val="center"/>
        </w:trPr>
        <w:tc>
          <w:tcPr>
            <w:tcW w:w="581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1546AF" w:rsidRPr="00B22B00" w:rsidRDefault="001546AF" w:rsidP="00407D0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0876B6" w:rsidRDefault="001546AF" w:rsidP="00E2240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數位模型設計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C64FBC" w:rsidRDefault="001546AF" w:rsidP="00E224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5E2EEC" w:rsidRDefault="001546AF" w:rsidP="00E224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9031E6" w:rsidRDefault="001546AF" w:rsidP="00E224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9031E6" w:rsidRDefault="001546AF" w:rsidP="00E2240D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1546AF" w:rsidRPr="009031E6" w:rsidRDefault="001546AF" w:rsidP="00E224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1546AF" w:rsidRPr="00BD4925" w:rsidRDefault="00D4468D" w:rsidP="00232255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/>
                <w:color w:val="000000" w:themeColor="text1"/>
                <w:sz w:val="22"/>
              </w:rPr>
              <w:t>Digital Model Design</w:t>
            </w: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1546AF" w:rsidRPr="00B22B00" w:rsidRDefault="001546AF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72054A" w:rsidRDefault="0072054A" w:rsidP="002322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藝術創作</w:t>
            </w:r>
            <w:r w:rsidRPr="00A32C89">
              <w:rPr>
                <w:rFonts w:eastAsia="標楷體"/>
                <w:b/>
              </w:rPr>
              <w:t>專業模組課</w:t>
            </w:r>
          </w:p>
          <w:p w:rsidR="0072054A" w:rsidRPr="00A32C89" w:rsidRDefault="0072054A" w:rsidP="002322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選</w:t>
            </w:r>
          </w:p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修</w:t>
            </w:r>
          </w:p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 w:hint="eastAsia"/>
                <w:b/>
              </w:rPr>
              <w:t>22</w:t>
            </w:r>
          </w:p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學</w:t>
            </w:r>
          </w:p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分</w:t>
            </w:r>
          </w:p>
          <w:p w:rsidR="0072054A" w:rsidRDefault="0072054A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數位藝術概論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1E7DA6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Digital Art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07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陶瓷彩繪應用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1E7DA6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Porcelain Decorated with Colored Drawings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陶藝創作與設計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Ceramics Creation and Design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彩墨寫生與應用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Color Ink Painting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篆刻及應用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Carving and Application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Picture Book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Mixed Media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創意書法與應用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Calligraphy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1546AF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知識性插圖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9031E6" w:rsidRDefault="00A04D6C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Informative Illustrations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當代影像創作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Image Creation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Advanced Study of Illustrated Books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新媒體藝術創作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New Media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原住民工藝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Crafts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童玩製作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Children's </w:t>
            </w: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Toys</w:t>
            </w: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當代跨領域藝術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Interdisciplinary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227B73">
        <w:trPr>
          <w:trHeight w:val="280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Art Marketing andManagemen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761BE9">
        <w:trPr>
          <w:trHeight w:val="212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D677F4" w:rsidRDefault="0072054A" w:rsidP="009579ED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藝術產業與博物館行政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D677F4" w:rsidRDefault="0072054A" w:rsidP="009579E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D677F4" w:rsidRDefault="0072054A" w:rsidP="009579E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D677F4" w:rsidRDefault="0072054A" w:rsidP="009579E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D677F4" w:rsidRDefault="0072054A" w:rsidP="009579E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D677F4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D677F4" w:rsidRDefault="0072054A" w:rsidP="009579E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D677F4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7D4831" w:rsidRDefault="0072054A" w:rsidP="009579ED">
            <w:pPr>
              <w:pStyle w:val="Web"/>
              <w:snapToGrid w:val="0"/>
              <w:spacing w:before="0" w:after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7D4831">
              <w:rPr>
                <w:rFonts w:ascii="標楷體" w:eastAsia="標楷體" w:hAnsi="標楷體"/>
                <w:sz w:val="22"/>
              </w:rPr>
              <w:t>Art Industry and Museum Administration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展覽策畫與實務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HAI12E30A017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Exhibition Planning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油畫技法與風格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FD319A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0924AF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Oil Painting: Skills and Style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3E479E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hint="eastAsia"/>
                <w:color w:val="000000" w:themeColor="text1"/>
                <w:szCs w:val="24"/>
              </w:rPr>
              <w:t>現代版畫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3E479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FD319A" w:rsidRDefault="0072054A" w:rsidP="003E479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3E479E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3E479E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3E479E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3E479E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Modern Printmaking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</w:tcBorders>
          </w:tcPr>
          <w:p w:rsidR="0072054A" w:rsidRPr="005E2EEC" w:rsidRDefault="0072054A" w:rsidP="00407D0D">
            <w:pPr>
              <w:snapToGrid w:val="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</w:p>
        </w:tc>
      </w:tr>
      <w:tr w:rsidR="0072054A" w:rsidRPr="00B22B00" w:rsidTr="008B36D4">
        <w:trPr>
          <w:trHeight w:val="494"/>
          <w:jc w:val="center"/>
        </w:trPr>
        <w:tc>
          <w:tcPr>
            <w:tcW w:w="581" w:type="dxa"/>
            <w:vMerge/>
            <w:tcBorders>
              <w:bottom w:val="single" w:sz="12" w:space="0" w:color="000000"/>
            </w:tcBorders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0924AF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美術創作構圖原理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924AF">
              <w:rPr>
                <w:rFonts w:ascii="Times New Roman" w:eastAsia="標楷體" w:hAnsi="Times New Roman" w:cs="Times New Roman"/>
                <w:color w:val="000000" w:themeColor="text1"/>
              </w:rPr>
              <w:t>HAI12E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0924AF">
              <w:rPr>
                <w:rFonts w:ascii="Times New Roman" w:eastAsia="標楷體" w:hAnsi="Times New Roman" w:cs="Times New Roman"/>
                <w:color w:val="000000" w:themeColor="text1"/>
              </w:rPr>
              <w:t>0A0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924AF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0924AF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0924AF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0924AF"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2054A" w:rsidRPr="000924AF" w:rsidRDefault="0072054A" w:rsidP="003E479E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924AF">
              <w:rPr>
                <w:rFonts w:ascii="Times New Roman" w:hAnsi="Times New Roman" w:cs="Times New Roman"/>
                <w:color w:val="000000" w:themeColor="text1"/>
                <w:sz w:val="22"/>
              </w:rPr>
              <w:t>The principle of composition in art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12" w:space="0" w:color="000000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數位設計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選</w:t>
            </w:r>
          </w:p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修</w:t>
            </w:r>
          </w:p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 w:hint="eastAsia"/>
                <w:b/>
              </w:rPr>
              <w:t>22</w:t>
            </w:r>
          </w:p>
          <w:p w:rsidR="0072054A" w:rsidRPr="00B00577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學</w:t>
            </w:r>
          </w:p>
          <w:p w:rsidR="0072054A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00577">
              <w:rPr>
                <w:rFonts w:eastAsia="標楷體"/>
                <w:b/>
              </w:rPr>
              <w:t>分</w:t>
            </w:r>
          </w:p>
          <w:p w:rsidR="0072054A" w:rsidRPr="00A32C89" w:rsidRDefault="0072054A" w:rsidP="00292FB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widowControl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3E479E">
              <w:rPr>
                <w:rFonts w:ascii="標楷體" w:eastAsia="標楷體" w:hAnsi="標楷體" w:cs="標楷體" w:hint="eastAsia"/>
                <w:strike/>
                <w:color w:val="000000" w:themeColor="text1"/>
                <w:kern w:val="0"/>
              </w:rPr>
              <w:t>視覺設計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adjustRightInd w:val="0"/>
              <w:snapToGrid w:val="0"/>
              <w:spacing w:line="220" w:lineRule="exact"/>
              <w:jc w:val="center"/>
              <w:rPr>
                <w:strike/>
                <w:color w:val="000000" w:themeColor="text1"/>
                <w:sz w:val="22"/>
              </w:rPr>
            </w:pPr>
            <w:r w:rsidRPr="003E479E">
              <w:rPr>
                <w:rFonts w:eastAsia="標楷體"/>
                <w:strike/>
                <w:color w:val="000000" w:themeColor="text1"/>
              </w:rPr>
              <w:t>HAI12E40A001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jc w:val="center"/>
              <w:rPr>
                <w:strike/>
                <w:color w:val="000000" w:themeColor="text1"/>
              </w:rPr>
            </w:pPr>
            <w:r w:rsidRPr="003E479E">
              <w:rPr>
                <w:rFonts w:eastAsia="標楷體" w:cs="標楷體" w:hint="eastAsia"/>
                <w:strike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widowControl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</w:rPr>
            </w:pPr>
            <w:r w:rsidRPr="003E479E">
              <w:rPr>
                <w:rFonts w:ascii="Calibri" w:hAnsi="Calibri" w:cs="Calibri"/>
                <w:strike/>
                <w:color w:val="000000" w:themeColor="text1"/>
                <w:kern w:val="0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widowControl/>
              <w:jc w:val="center"/>
              <w:rPr>
                <w:rFonts w:ascii="Calibri" w:hAnsi="Calibri" w:cs="Calibri"/>
                <w:strike/>
                <w:color w:val="000000" w:themeColor="text1"/>
                <w:kern w:val="0"/>
              </w:rPr>
            </w:pPr>
            <w:r w:rsidRPr="003E479E">
              <w:rPr>
                <w:rFonts w:ascii="Calibri" w:hAnsi="Calibri" w:cs="Calibri"/>
                <w:strike/>
                <w:color w:val="000000" w:themeColor="text1"/>
                <w:kern w:val="0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w w:val="90"/>
                <w:sz w:val="22"/>
              </w:rPr>
            </w:pPr>
            <w:r w:rsidRPr="003E479E">
              <w:rPr>
                <w:rFonts w:ascii="標楷體" w:eastAsia="標楷體" w:hAnsi="標楷體" w:cs="標楷體" w:hint="eastAsia"/>
                <w:strike/>
                <w:color w:val="000000" w:themeColor="text1"/>
                <w:w w:val="90"/>
                <w:sz w:val="22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pStyle w:val="a3"/>
              <w:spacing w:line="240" w:lineRule="atLeast"/>
              <w:rPr>
                <w:strike/>
                <w:color w:val="000000" w:themeColor="text1"/>
                <w:sz w:val="22"/>
                <w:szCs w:val="22"/>
              </w:rPr>
            </w:pPr>
            <w:r w:rsidRPr="003E479E">
              <w:rPr>
                <w:strike/>
                <w:color w:val="000000" w:themeColor="text1"/>
                <w:sz w:val="22"/>
                <w:szCs w:val="22"/>
              </w:rPr>
              <w:t>Visual Design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3E479E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文字造型與編排設計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FD319A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FD319A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Text Styling and Layout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電腦動畫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Computer Animation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Mix-media Animation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多媒體程式設計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Multimedia Programming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視覺識別系統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Visual Identification System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網站設計與製作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Web Design and Production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537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包裝設計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Packing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545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動畫專案製作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Animation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產品行銷與管理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影視特效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Video Special Effects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數位出版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Digital Publishing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文創產品應用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Creative Production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Design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643"/>
          <w:jc w:val="center"/>
        </w:trPr>
        <w:tc>
          <w:tcPr>
            <w:tcW w:w="581" w:type="dxa"/>
            <w:vMerge/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0876B6" w:rsidRDefault="0072054A" w:rsidP="00407D0D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產品製作規劃與實施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C64FBC" w:rsidRDefault="0072054A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5E2EEC" w:rsidRDefault="0072054A" w:rsidP="00407D0D">
            <w:pPr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9031E6" w:rsidRDefault="0072054A" w:rsidP="00407D0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4A" w:rsidRPr="00BD4925" w:rsidRDefault="0072054A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Production Planning and Implementation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  <w:tr w:rsidR="0072054A" w:rsidRPr="00B22B00" w:rsidTr="003E479E">
        <w:trPr>
          <w:trHeight w:val="102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72054A" w:rsidRPr="00A32C89" w:rsidRDefault="0072054A" w:rsidP="00407D0D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72054A" w:rsidRDefault="0072054A" w:rsidP="00407D0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widowControl/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kern w:val="0"/>
                <w:szCs w:val="24"/>
              </w:rPr>
              <w:t>視覺傳達設計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79E">
              <w:rPr>
                <w:rFonts w:ascii="Times New Roman" w:eastAsia="標楷體" w:hAnsi="Times New Roman" w:cs="Times New Roman"/>
                <w:szCs w:val="24"/>
              </w:rPr>
              <w:t>HAI12E40A017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E479E"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E479E">
              <w:rPr>
                <w:rFonts w:ascii="Calibri" w:hAnsi="Calibri" w:cs="Calibri" w:hint="eastAsia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3E479E">
              <w:rPr>
                <w:rFonts w:ascii="Calibri" w:hAnsi="Calibri" w:cs="Calibri" w:hint="eastAsia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snapToGrid w:val="0"/>
              <w:jc w:val="center"/>
              <w:rPr>
                <w:rFonts w:ascii="標楷體" w:eastAsia="標楷體" w:hAnsi="標楷體" w:cs="標楷體"/>
                <w:w w:val="90"/>
                <w:szCs w:val="24"/>
              </w:rPr>
            </w:pPr>
            <w:r w:rsidRPr="003E479E">
              <w:rPr>
                <w:rFonts w:ascii="標楷體" w:eastAsia="標楷體" w:hAnsi="標楷體" w:cs="標楷體" w:hint="eastAsia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054A" w:rsidRPr="003E479E" w:rsidRDefault="0072054A" w:rsidP="003E479E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z w:val="22"/>
                <w:szCs w:val="22"/>
              </w:rPr>
            </w:pPr>
            <w:r w:rsidRPr="003E479E">
              <w:rPr>
                <w:rFonts w:ascii="標楷體" w:eastAsia="標楷體" w:hAnsi="標楷體"/>
              </w:rPr>
              <w:t>Visual Communication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72054A" w:rsidRPr="00B22B00" w:rsidRDefault="0072054A" w:rsidP="00407D0D">
            <w:pPr>
              <w:snapToGrid w:val="0"/>
              <w:rPr>
                <w:rFonts w:eastAsia="標楷體"/>
              </w:rPr>
            </w:pPr>
          </w:p>
        </w:tc>
      </w:tr>
    </w:tbl>
    <w:p w:rsidR="00902CF4" w:rsidRDefault="00902CF4" w:rsidP="00FF18F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C64FBC">
        <w:rPr>
          <w:rFonts w:ascii="標楷體" w:eastAsia="標楷體" w:hAnsi="標楷體" w:hint="eastAsia"/>
          <w:b/>
          <w:sz w:val="36"/>
          <w:szCs w:val="36"/>
        </w:rPr>
        <w:t>10</w:t>
      </w:r>
      <w:r w:rsidR="000924AF">
        <w:rPr>
          <w:rFonts w:ascii="標楷體" w:eastAsia="標楷體" w:hAnsi="標楷體" w:hint="eastAsia"/>
          <w:b/>
          <w:sz w:val="36"/>
          <w:szCs w:val="36"/>
        </w:rPr>
        <w:t>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C64FBC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="0076121F" w:rsidRPr="0076121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美術產業</w:t>
      </w:r>
      <w:r w:rsidR="00902CF4" w:rsidRPr="0076121F">
        <w:rPr>
          <w:rFonts w:eastAsia="標楷體" w:hint="eastAsia"/>
          <w:b/>
          <w:color w:val="000000" w:themeColor="text1"/>
          <w:sz w:val="36"/>
          <w:szCs w:val="36"/>
        </w:rPr>
        <w:t>副修模組</w:t>
      </w:r>
    </w:p>
    <w:p w:rsidR="000924AF" w:rsidRDefault="000924AF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5學年度第2學期第1次系課程會議通過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(10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6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04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19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:rsidR="00F36BE6" w:rsidRDefault="00F36BE6" w:rsidP="00F36BE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105學年度第2學期第2次院課程會議通過(106.05.09)</w:t>
      </w:r>
    </w:p>
    <w:p w:rsidR="00F36BE6" w:rsidRDefault="00F36BE6" w:rsidP="00F36BE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105學年度第2學期第2次校課程會議通過(106.05.18)</w:t>
      </w:r>
    </w:p>
    <w:p w:rsidR="00F36BE6" w:rsidRPr="00F36BE6" w:rsidRDefault="00D545D3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F36BE6" w:rsidRPr="006962B6" w:rsidRDefault="00F36BE6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:rsidR="00902CF4" w:rsidRDefault="001400B0" w:rsidP="008845C5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C64FBC" w:rsidRPr="00C64FBC" w:rsidRDefault="00C64FBC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由外系學生修讀。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副修模組課程由本系基礎模組挑選之，不另行開課。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選修本系為副修者，需由副修模組課程中任選至少二十學分修習。</w:t>
      </w:r>
    </w:p>
    <w:p w:rsidR="00902CF4" w:rsidRPr="00D005FF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76121F" w:rsidRPr="008845C5">
        <w:rPr>
          <w:rFonts w:eastAsia="標楷體" w:hint="eastAsia"/>
          <w:b/>
          <w:bCs/>
          <w:sz w:val="28"/>
          <w:szCs w:val="28"/>
        </w:rPr>
        <w:t>美術產業副</w:t>
      </w:r>
      <w:r w:rsidR="00902CF4" w:rsidRPr="001C4463">
        <w:rPr>
          <w:rFonts w:eastAsia="標楷體" w:hint="eastAsia"/>
          <w:b/>
          <w:bCs/>
          <w:sz w:val="28"/>
          <w:szCs w:val="28"/>
        </w:rPr>
        <w:t>修模組</w:t>
      </w:r>
      <w:r w:rsidR="00902CF4" w:rsidRPr="001C4463">
        <w:rPr>
          <w:rFonts w:eastAsia="標楷體"/>
          <w:b/>
          <w:bCs/>
          <w:sz w:val="28"/>
          <w:szCs w:val="28"/>
        </w:rPr>
        <w:t>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76121F" w:rsidRPr="001C4463" w:rsidTr="0076121F">
        <w:tc>
          <w:tcPr>
            <w:tcW w:w="567" w:type="dxa"/>
            <w:vAlign w:val="center"/>
          </w:tcPr>
          <w:p w:rsidR="0076121F" w:rsidRPr="001C4463" w:rsidRDefault="0076121F" w:rsidP="00407D0D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76121F" w:rsidRPr="001C4463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Pr="001C4463" w:rsidRDefault="002A5825" w:rsidP="00407D0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="0076121F" w:rsidRPr="00BD4925">
              <w:rPr>
                <w:rFonts w:eastAsia="標楷體" w:hint="eastAsia"/>
                <w:b/>
              </w:rPr>
              <w:t>20</w:t>
            </w:r>
            <w:r w:rsidR="0076121F"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76121F" w:rsidRPr="00A32C89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76121F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76121F" w:rsidRPr="00A32C89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407D0D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76121F" w:rsidRPr="00A32C89" w:rsidRDefault="0076121F" w:rsidP="00407D0D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4B6888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407D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407D0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407D0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07D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76121F" w:rsidRPr="0007367C" w:rsidRDefault="0076121F" w:rsidP="00407D0D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76121F" w:rsidRPr="001C4463" w:rsidRDefault="0076121F" w:rsidP="00407D0D">
            <w:pPr>
              <w:snapToGrid w:val="0"/>
              <w:rPr>
                <w:rFonts w:eastAsia="標楷體"/>
              </w:rPr>
            </w:pPr>
          </w:p>
        </w:tc>
      </w:tr>
      <w:tr w:rsidR="003C29A2" w:rsidRPr="001C4463" w:rsidTr="0072054A">
        <w:trPr>
          <w:trHeight w:val="424"/>
        </w:trPr>
        <w:tc>
          <w:tcPr>
            <w:tcW w:w="567" w:type="dxa"/>
            <w:vMerge/>
            <w:vAlign w:val="center"/>
          </w:tcPr>
          <w:p w:rsidR="003C29A2" w:rsidRPr="001C4463" w:rsidRDefault="003C29A2" w:rsidP="00407D0D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3C29A2" w:rsidRPr="00B22B00" w:rsidRDefault="003C29A2" w:rsidP="00407D0D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2086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434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pStyle w:val="Web"/>
              <w:snapToGrid w:val="0"/>
              <w:spacing w:before="0" w:after="0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52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051" w:type="dxa"/>
            <w:shd w:val="clear" w:color="auto" w:fill="FDE9D9" w:themeFill="accent6" w:themeFillTint="33"/>
            <w:vAlign w:val="center"/>
          </w:tcPr>
          <w:p w:rsidR="003C29A2" w:rsidRPr="008C103F" w:rsidRDefault="003C29A2" w:rsidP="003E479E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1079" w:type="dxa"/>
          </w:tcPr>
          <w:p w:rsidR="003C29A2" w:rsidRPr="001C4463" w:rsidRDefault="003C29A2" w:rsidP="00407D0D">
            <w:pPr>
              <w:snapToGrid w:val="0"/>
              <w:rPr>
                <w:rFonts w:eastAsia="標楷體"/>
              </w:rPr>
            </w:pPr>
          </w:p>
        </w:tc>
      </w:tr>
    </w:tbl>
    <w:p w:rsidR="00407D0D" w:rsidRDefault="00407D0D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10</w:t>
      </w:r>
      <w:r w:rsidR="000924AF">
        <w:rPr>
          <w:rFonts w:ascii="標楷體" w:eastAsia="標楷體" w:hAnsi="標楷體" w:hint="eastAsia"/>
          <w:b/>
          <w:sz w:val="36"/>
          <w:szCs w:val="36"/>
        </w:rPr>
        <w:t>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BD4925">
        <w:rPr>
          <w:rFonts w:eastAsia="標楷體" w:hint="eastAsia"/>
          <w:b/>
          <w:sz w:val="36"/>
          <w:szCs w:val="36"/>
        </w:rPr>
        <w:t>美術產業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0924AF" w:rsidRPr="006962B6" w:rsidRDefault="000924AF" w:rsidP="000924AF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5學年度第2學期第1次系課程會議通過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(10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6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04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.</w:t>
      </w:r>
      <w:r w:rsidRPr="006962B6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19</w:t>
      </w:r>
      <w:r w:rsidRPr="006962B6">
        <w:rPr>
          <w:rFonts w:ascii="標楷體" w:eastAsia="標楷體" w:hAnsi="標楷體" w:cs="標楷體"/>
          <w:color w:val="000000" w:themeColor="text1"/>
          <w:sz w:val="20"/>
          <w:szCs w:val="20"/>
        </w:rPr>
        <w:t>)</w:t>
      </w:r>
    </w:p>
    <w:p w:rsidR="00F36BE6" w:rsidRDefault="00F36BE6" w:rsidP="00F36BE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105學年度第2學期第2次院課程會議通過(106.05.09)</w:t>
      </w:r>
    </w:p>
    <w:p w:rsidR="00F36BE6" w:rsidRDefault="00F36BE6" w:rsidP="00F36BE6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105學年度第2學期第2次校課程會議通過(106.05.18)</w:t>
      </w:r>
    </w:p>
    <w:p w:rsidR="00902CF4" w:rsidRPr="00F36BE6" w:rsidRDefault="00D545D3" w:rsidP="00902CF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077A83">
        <w:rPr>
          <w:rFonts w:ascii="標楷體" w:eastAsia="標楷體" w:hAnsi="標楷體" w:cs="標楷體" w:hint="eastAsia"/>
          <w:color w:val="000000"/>
          <w:sz w:val="20"/>
          <w:szCs w:val="20"/>
          <w:highlight w:val="yellow"/>
        </w:rPr>
        <w:t>107學年度第2學期第1次系課程會議通過(108.05.15)</w:t>
      </w:r>
    </w:p>
    <w:p w:rsidR="00902CF4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BD4925" w:rsidRDefault="00BD4925" w:rsidP="00BD4925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八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BD4925">
        <w:rPr>
          <w:rFonts w:eastAsia="標楷體" w:hint="eastAsia"/>
          <w:bCs/>
          <w:szCs w:val="28"/>
        </w:rPr>
        <w:t>輔系為原學系最低畢業學分的外加課程，修習輔系課程由本系基礎模組挑選之，不另行開課。</w:t>
      </w:r>
    </w:p>
    <w:p w:rsid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選修本系為輔系者，需由輔系課程中任選至少二十學分修習，且不可以其他課程抵輔系學分。</w:t>
      </w:r>
    </w:p>
    <w:p w:rsidR="00BD4925" w:rsidRP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十一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輔系科目與學分之採計，由本系審核認定之。</w:t>
      </w:r>
    </w:p>
    <w:p w:rsidR="001400B0" w:rsidRDefault="001400B0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76121F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  <w:sectPr w:rsidR="0076121F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76121F" w:rsidRPr="001400B0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三</w:t>
      </w:r>
      <w:r w:rsidRPr="001C4463">
        <w:rPr>
          <w:rFonts w:eastAsia="標楷體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76121F">
        <w:tc>
          <w:tcPr>
            <w:tcW w:w="567" w:type="dxa"/>
            <w:vAlign w:val="center"/>
          </w:tcPr>
          <w:p w:rsidR="00902CF4" w:rsidRPr="001C4463" w:rsidRDefault="00902CF4" w:rsidP="008E67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BD4925" w:rsidRPr="001C4463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Pr="001C4463" w:rsidRDefault="00BD4925" w:rsidP="008E675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輔系課程</w:t>
            </w:r>
            <w:r w:rsidRPr="00BD4925">
              <w:rPr>
                <w:rFonts w:eastAsia="標楷體" w:hint="eastAsia"/>
                <w:b/>
              </w:rPr>
              <w:t>20</w:t>
            </w:r>
            <w:r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BD4925" w:rsidRPr="0007367C" w:rsidRDefault="00BD4925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一上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103BAD" w:rsidRPr="001C4463" w:rsidTr="0072054A">
        <w:trPr>
          <w:trHeight w:val="424"/>
        </w:trPr>
        <w:tc>
          <w:tcPr>
            <w:tcW w:w="567" w:type="dxa"/>
            <w:vMerge/>
            <w:vAlign w:val="center"/>
          </w:tcPr>
          <w:p w:rsidR="00103BAD" w:rsidRPr="001C4463" w:rsidRDefault="00103BAD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103BAD" w:rsidRPr="00B22B00" w:rsidRDefault="00103BAD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pStyle w:val="Web"/>
              <w:snapToGrid w:val="0"/>
              <w:spacing w:before="0" w:after="0"/>
              <w:rPr>
                <w:rFonts w:ascii="標楷體" w:eastAsia="標楷體" w:hAnsi="標楷體"/>
                <w:strike/>
                <w:color w:val="FF0000"/>
              </w:rPr>
            </w:pPr>
            <w:r w:rsidRPr="00AC15A9">
              <w:rPr>
                <w:rFonts w:ascii="標楷體" w:eastAsia="標楷體" w:hAnsi="標楷體" w:cs="標楷體" w:hint="eastAsia"/>
              </w:rPr>
              <w:t>美感與生活</w:t>
            </w:r>
          </w:p>
        </w:tc>
        <w:tc>
          <w:tcPr>
            <w:tcW w:w="2086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HAI11E10A01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504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snapToGrid w:val="0"/>
              <w:jc w:val="center"/>
              <w:rPr>
                <w:rFonts w:eastAsia="標楷體"/>
                <w:strike/>
                <w:color w:val="FF0000"/>
                <w:kern w:val="0"/>
                <w:szCs w:val="24"/>
              </w:rPr>
            </w:pPr>
            <w:r>
              <w:rPr>
                <w:rFonts w:eastAsia="標楷體" w:cs="標楷體" w:hint="eastAsia"/>
                <w:kern w:val="0"/>
              </w:rPr>
              <w:t>選</w:t>
            </w:r>
          </w:p>
        </w:tc>
        <w:tc>
          <w:tcPr>
            <w:tcW w:w="434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pStyle w:val="Web"/>
              <w:snapToGrid w:val="0"/>
              <w:spacing w:before="0" w:after="0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457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trike/>
                <w:color w:val="FF0000"/>
              </w:rPr>
            </w:pPr>
            <w:r w:rsidRPr="00AC15A9">
              <w:rPr>
                <w:rFonts w:ascii="Calibri" w:hAnsi="Calibri" w:cs="Calibri"/>
              </w:rPr>
              <w:t>2</w:t>
            </w:r>
          </w:p>
        </w:tc>
        <w:tc>
          <w:tcPr>
            <w:tcW w:w="752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snapToGrid w:val="0"/>
              <w:jc w:val="center"/>
              <w:rPr>
                <w:rFonts w:ascii="標楷體" w:eastAsia="標楷體" w:hAnsi="標楷體"/>
                <w:strike/>
                <w:color w:val="FF0000"/>
                <w:w w:val="90"/>
                <w:szCs w:val="24"/>
              </w:rPr>
            </w:pPr>
            <w:r w:rsidRPr="00AC15A9">
              <w:rPr>
                <w:rFonts w:ascii="標楷體" w:eastAsia="標楷體" w:hAnsi="標楷體" w:cs="標楷體" w:hint="eastAsia"/>
                <w:w w:val="90"/>
                <w:szCs w:val="24"/>
              </w:rPr>
              <w:t>三下</w:t>
            </w:r>
          </w:p>
        </w:tc>
        <w:tc>
          <w:tcPr>
            <w:tcW w:w="2051" w:type="dxa"/>
            <w:shd w:val="clear" w:color="auto" w:fill="FDE9D9" w:themeFill="accent6" w:themeFillTint="33"/>
            <w:vAlign w:val="center"/>
          </w:tcPr>
          <w:p w:rsidR="00103BAD" w:rsidRPr="008C103F" w:rsidRDefault="00103BAD" w:rsidP="009579ED">
            <w:pPr>
              <w:pStyle w:val="Web"/>
              <w:snapToGrid w:val="0"/>
              <w:spacing w:before="0" w:after="0"/>
              <w:rPr>
                <w:rFonts w:ascii="Times New Roman"/>
                <w:strike/>
                <w:color w:val="FF0000"/>
                <w:sz w:val="22"/>
              </w:rPr>
            </w:pPr>
            <w:r w:rsidRPr="00AC15A9">
              <w:rPr>
                <w:rFonts w:ascii="Times New Roman"/>
                <w:sz w:val="22"/>
                <w:szCs w:val="22"/>
              </w:rPr>
              <w:t>Aesthetic of life</w:t>
            </w:r>
          </w:p>
        </w:tc>
        <w:tc>
          <w:tcPr>
            <w:tcW w:w="1079" w:type="dxa"/>
          </w:tcPr>
          <w:p w:rsidR="00103BAD" w:rsidRPr="001C4463" w:rsidRDefault="00103BAD" w:rsidP="008E6755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51" w:rsidRDefault="000F6651" w:rsidP="004E0818">
      <w:r>
        <w:separator/>
      </w:r>
    </w:p>
  </w:endnote>
  <w:endnote w:type="continuationSeparator" w:id="0">
    <w:p w:rsidR="000F6651" w:rsidRDefault="000F6651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51" w:rsidRDefault="000F6651" w:rsidP="004E0818">
      <w:r>
        <w:separator/>
      </w:r>
    </w:p>
  </w:footnote>
  <w:footnote w:type="continuationSeparator" w:id="0">
    <w:p w:rsidR="000F6651" w:rsidRDefault="000F6651" w:rsidP="004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16873"/>
    <w:rsid w:val="00056EEB"/>
    <w:rsid w:val="000602BE"/>
    <w:rsid w:val="000876B6"/>
    <w:rsid w:val="000924AF"/>
    <w:rsid w:val="000D2F79"/>
    <w:rsid w:val="000F6651"/>
    <w:rsid w:val="00103BAD"/>
    <w:rsid w:val="00110EC7"/>
    <w:rsid w:val="001400B0"/>
    <w:rsid w:val="001546AF"/>
    <w:rsid w:val="001A0570"/>
    <w:rsid w:val="001E19E3"/>
    <w:rsid w:val="001F5F4C"/>
    <w:rsid w:val="00211AE2"/>
    <w:rsid w:val="00232255"/>
    <w:rsid w:val="00292FB2"/>
    <w:rsid w:val="002A5825"/>
    <w:rsid w:val="002C2522"/>
    <w:rsid w:val="002C3FCC"/>
    <w:rsid w:val="002C6570"/>
    <w:rsid w:val="002C7FBC"/>
    <w:rsid w:val="002E62D4"/>
    <w:rsid w:val="00347F53"/>
    <w:rsid w:val="00363C7C"/>
    <w:rsid w:val="003C29A2"/>
    <w:rsid w:val="003C6BC5"/>
    <w:rsid w:val="003D14A1"/>
    <w:rsid w:val="003E479E"/>
    <w:rsid w:val="003F255D"/>
    <w:rsid w:val="00407D0D"/>
    <w:rsid w:val="00415876"/>
    <w:rsid w:val="00421284"/>
    <w:rsid w:val="0046147E"/>
    <w:rsid w:val="00491973"/>
    <w:rsid w:val="004B6888"/>
    <w:rsid w:val="004D0AEC"/>
    <w:rsid w:val="004E0818"/>
    <w:rsid w:val="004E6BCC"/>
    <w:rsid w:val="00534937"/>
    <w:rsid w:val="00563EC3"/>
    <w:rsid w:val="005A15AE"/>
    <w:rsid w:val="005C66B0"/>
    <w:rsid w:val="005E0447"/>
    <w:rsid w:val="0061077D"/>
    <w:rsid w:val="00613CCE"/>
    <w:rsid w:val="0064499B"/>
    <w:rsid w:val="00644F92"/>
    <w:rsid w:val="00654457"/>
    <w:rsid w:val="006A6F1F"/>
    <w:rsid w:val="006C378B"/>
    <w:rsid w:val="0072054A"/>
    <w:rsid w:val="00745264"/>
    <w:rsid w:val="00747B25"/>
    <w:rsid w:val="0075007C"/>
    <w:rsid w:val="0076121F"/>
    <w:rsid w:val="00761BE9"/>
    <w:rsid w:val="00780844"/>
    <w:rsid w:val="00787441"/>
    <w:rsid w:val="00792807"/>
    <w:rsid w:val="00796FA0"/>
    <w:rsid w:val="007C49B0"/>
    <w:rsid w:val="007E0CD8"/>
    <w:rsid w:val="007E40DC"/>
    <w:rsid w:val="00826B11"/>
    <w:rsid w:val="00847D03"/>
    <w:rsid w:val="00871CB4"/>
    <w:rsid w:val="008845C5"/>
    <w:rsid w:val="008B36D4"/>
    <w:rsid w:val="008E2261"/>
    <w:rsid w:val="008E6755"/>
    <w:rsid w:val="00902CF4"/>
    <w:rsid w:val="009031E6"/>
    <w:rsid w:val="00904E8D"/>
    <w:rsid w:val="009647EF"/>
    <w:rsid w:val="009E5915"/>
    <w:rsid w:val="00A04D6C"/>
    <w:rsid w:val="00A111CD"/>
    <w:rsid w:val="00A41470"/>
    <w:rsid w:val="00A43A4E"/>
    <w:rsid w:val="00A6517A"/>
    <w:rsid w:val="00A67B1E"/>
    <w:rsid w:val="00AB142F"/>
    <w:rsid w:val="00AC676C"/>
    <w:rsid w:val="00AD0049"/>
    <w:rsid w:val="00AD1031"/>
    <w:rsid w:val="00AD5D32"/>
    <w:rsid w:val="00AD717D"/>
    <w:rsid w:val="00AE7EA1"/>
    <w:rsid w:val="00AF59AB"/>
    <w:rsid w:val="00B00577"/>
    <w:rsid w:val="00B2358A"/>
    <w:rsid w:val="00B31292"/>
    <w:rsid w:val="00B31ABE"/>
    <w:rsid w:val="00B647DE"/>
    <w:rsid w:val="00B90DC2"/>
    <w:rsid w:val="00BA3FB3"/>
    <w:rsid w:val="00BB608F"/>
    <w:rsid w:val="00BD286B"/>
    <w:rsid w:val="00BD4925"/>
    <w:rsid w:val="00BF118B"/>
    <w:rsid w:val="00C02B0F"/>
    <w:rsid w:val="00C155EF"/>
    <w:rsid w:val="00C61FCB"/>
    <w:rsid w:val="00C64FBC"/>
    <w:rsid w:val="00CE3E67"/>
    <w:rsid w:val="00D4468D"/>
    <w:rsid w:val="00D545D3"/>
    <w:rsid w:val="00D67BA7"/>
    <w:rsid w:val="00D865B3"/>
    <w:rsid w:val="00DD159E"/>
    <w:rsid w:val="00DE52D0"/>
    <w:rsid w:val="00DE7465"/>
    <w:rsid w:val="00DF6A7F"/>
    <w:rsid w:val="00E069E5"/>
    <w:rsid w:val="00E1105F"/>
    <w:rsid w:val="00E746D0"/>
    <w:rsid w:val="00E81D23"/>
    <w:rsid w:val="00E836E3"/>
    <w:rsid w:val="00EA2337"/>
    <w:rsid w:val="00ED508E"/>
    <w:rsid w:val="00ED6419"/>
    <w:rsid w:val="00F36BE6"/>
    <w:rsid w:val="00F44F58"/>
    <w:rsid w:val="00F45047"/>
    <w:rsid w:val="00F514C6"/>
    <w:rsid w:val="00F64BD6"/>
    <w:rsid w:val="00F85ED2"/>
    <w:rsid w:val="00F97E21"/>
    <w:rsid w:val="00FD5C03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42229-E35D-45E7-8D7E-4EED9D19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2019-05-14T01:38:00Z</cp:lastPrinted>
  <dcterms:created xsi:type="dcterms:W3CDTF">2019-04-30T08:43:00Z</dcterms:created>
  <dcterms:modified xsi:type="dcterms:W3CDTF">2019-07-09T00:49:00Z</dcterms:modified>
</cp:coreProperties>
</file>