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42" w:rsidRPr="00530742" w:rsidRDefault="00530742" w:rsidP="00530742">
      <w:pPr>
        <w:snapToGrid w:val="0"/>
        <w:ind w:leftChars="-75" w:left="-60" w:hangingChars="50" w:hanging="120"/>
        <w:jc w:val="center"/>
        <w:rPr>
          <w:rFonts w:ascii="Times New Roman" w:eastAsia="標楷體" w:hAnsi="Times New Roman" w:cs="Times New Roman"/>
          <w:b/>
          <w:szCs w:val="36"/>
        </w:rPr>
      </w:pPr>
      <w:r w:rsidRPr="00530742">
        <w:rPr>
          <w:rFonts w:ascii="Times New Roman" w:eastAsia="標楷體" w:hAnsi="標楷體" w:cs="Times New Roman"/>
          <w:b/>
          <w:szCs w:val="36"/>
        </w:rPr>
        <w:t>國立</w:t>
      </w:r>
      <w:r w:rsidRPr="00530742">
        <w:rPr>
          <w:rFonts w:ascii="Times New Roman" w:eastAsia="標楷體" w:hAnsi="標楷體" w:cs="Times New Roman" w:hint="eastAsia"/>
          <w:b/>
          <w:szCs w:val="36"/>
        </w:rPr>
        <w:t>臺</w:t>
      </w:r>
      <w:r w:rsidRPr="00530742">
        <w:rPr>
          <w:rFonts w:ascii="Times New Roman" w:eastAsia="標楷體" w:hAnsi="標楷體" w:cs="Times New Roman"/>
          <w:b/>
          <w:szCs w:val="36"/>
        </w:rPr>
        <w:t>東大學</w:t>
      </w:r>
      <w:r w:rsidRPr="00530742">
        <w:rPr>
          <w:rFonts w:ascii="Times New Roman" w:eastAsia="標楷體" w:hAnsi="Times New Roman" w:cs="Times New Roman"/>
          <w:b/>
          <w:szCs w:val="36"/>
        </w:rPr>
        <w:t xml:space="preserve"> </w:t>
      </w:r>
      <w:r w:rsidRPr="00530742">
        <w:rPr>
          <w:rFonts w:ascii="Times New Roman" w:eastAsia="標楷體" w:hAnsi="Times New Roman" w:cs="Times New Roman" w:hint="eastAsia"/>
          <w:b/>
          <w:szCs w:val="36"/>
        </w:rPr>
        <w:t>105</w:t>
      </w:r>
      <w:r w:rsidRPr="00530742">
        <w:rPr>
          <w:rFonts w:ascii="Times New Roman" w:eastAsia="標楷體" w:hAnsi="標楷體" w:cs="Times New Roman"/>
          <w:b/>
          <w:szCs w:val="36"/>
        </w:rPr>
        <w:t>學年度</w:t>
      </w:r>
      <w:r w:rsidRPr="00530742">
        <w:rPr>
          <w:rFonts w:ascii="Times New Roman" w:eastAsia="標楷體" w:hAnsi="Times New Roman" w:cs="Times New Roman"/>
          <w:b/>
          <w:szCs w:val="36"/>
        </w:rPr>
        <w:t xml:space="preserve"> </w:t>
      </w:r>
      <w:r w:rsidRPr="00530742">
        <w:rPr>
          <w:rFonts w:ascii="Times New Roman" w:eastAsia="標楷體" w:hAnsi="標楷體" w:cs="Times New Roman"/>
          <w:b/>
          <w:szCs w:val="36"/>
        </w:rPr>
        <w:t>課程綱要</w:t>
      </w:r>
    </w:p>
    <w:p w:rsidR="00530742" w:rsidRPr="00530742" w:rsidRDefault="00530742" w:rsidP="00530742">
      <w:pPr>
        <w:jc w:val="center"/>
        <w:rPr>
          <w:rFonts w:ascii="Times New Roman" w:eastAsia="標楷體" w:hAnsi="Times New Roman" w:cs="Times New Roman"/>
          <w:b/>
          <w:sz w:val="20"/>
          <w:szCs w:val="28"/>
        </w:rPr>
      </w:pPr>
      <w:r w:rsidRPr="00530742">
        <w:rPr>
          <w:rFonts w:ascii="Times New Roman" w:eastAsia="標楷體" w:hAnsi="標楷體" w:cs="Times New Roman" w:hint="eastAsia"/>
          <w:b/>
          <w:szCs w:val="36"/>
        </w:rPr>
        <w:t>師範</w:t>
      </w:r>
      <w:r w:rsidRPr="00530742">
        <w:rPr>
          <w:rFonts w:ascii="Times New Roman" w:eastAsia="標楷體" w:hAnsi="標楷體" w:cs="Times New Roman"/>
          <w:b/>
          <w:szCs w:val="36"/>
        </w:rPr>
        <w:t>學院</w:t>
      </w:r>
      <w:r w:rsidRPr="00530742">
        <w:rPr>
          <w:rFonts w:ascii="Times New Roman" w:eastAsia="標楷體" w:hAnsi="Times New Roman" w:cs="Times New Roman"/>
          <w:b/>
          <w:szCs w:val="36"/>
        </w:rPr>
        <w:t xml:space="preserve">  </w:t>
      </w:r>
      <w:r w:rsidRPr="00530742">
        <w:rPr>
          <w:rFonts w:ascii="Times New Roman" w:eastAsia="標楷體" w:hAnsi="標楷體" w:cs="Times New Roman" w:hint="eastAsia"/>
          <w:b/>
          <w:szCs w:val="36"/>
        </w:rPr>
        <w:t>特殊教育</w:t>
      </w:r>
      <w:r w:rsidRPr="00530742">
        <w:rPr>
          <w:rFonts w:ascii="Times New Roman" w:eastAsia="標楷體" w:hAnsi="標楷體" w:cs="Times New Roman"/>
          <w:b/>
          <w:szCs w:val="36"/>
        </w:rPr>
        <w:t>學系</w:t>
      </w:r>
      <w:r w:rsidRPr="00530742">
        <w:rPr>
          <w:rFonts w:ascii="Times New Roman" w:eastAsia="標楷體" w:hAnsi="標楷體" w:cs="Times New Roman" w:hint="eastAsia"/>
          <w:b/>
          <w:szCs w:val="36"/>
        </w:rPr>
        <w:t>碩士班</w:t>
      </w:r>
      <w:r w:rsidRPr="00530742">
        <w:rPr>
          <w:rFonts w:ascii="Times New Roman" w:eastAsia="標楷體" w:hAnsi="Times New Roman" w:cs="Times New Roman"/>
          <w:b/>
          <w:szCs w:val="36"/>
        </w:rPr>
        <w:t xml:space="preserve">  </w:t>
      </w:r>
      <w:r w:rsidRPr="00530742">
        <w:rPr>
          <w:rFonts w:ascii="Times New Roman" w:eastAsia="標楷體" w:hAnsi="標楷體" w:cs="Times New Roman"/>
          <w:b/>
          <w:szCs w:val="36"/>
        </w:rPr>
        <w:t>專門課程</w:t>
      </w:r>
    </w:p>
    <w:p w:rsidR="00530742" w:rsidRPr="005B7CAA" w:rsidRDefault="00530742" w:rsidP="00530742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104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學年度第二學期第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次系課程會議(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105.05.09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)</w:t>
      </w:r>
    </w:p>
    <w:p w:rsidR="00530742" w:rsidRPr="005B7CAA" w:rsidRDefault="00530742" w:rsidP="00530742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104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學年度第2學期第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3次院課程會議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核備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(105.05.23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)</w:t>
      </w:r>
    </w:p>
    <w:p w:rsidR="00530742" w:rsidRDefault="00530742" w:rsidP="00530742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104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學年度第2學期第2次校課程會議通過(104.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05.26</w:t>
      </w:r>
      <w:r w:rsidRPr="005B7CA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)</w:t>
      </w:r>
    </w:p>
    <w:p w:rsidR="008542F8" w:rsidRPr="005B7CAA" w:rsidRDefault="008542F8" w:rsidP="00530742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105學年度第2學期第2次校課程會議修定(106.05.18)</w:t>
      </w:r>
      <w:bookmarkStart w:id="0" w:name="_GoBack"/>
      <w:bookmarkEnd w:id="0"/>
    </w:p>
    <w:p w:rsidR="00530742" w:rsidRPr="00530742" w:rsidRDefault="00530742" w:rsidP="00530742">
      <w:pPr>
        <w:jc w:val="both"/>
        <w:rPr>
          <w:rFonts w:ascii="新細明體" w:eastAsia="Taipei" w:hAnsi="新細明體" w:cs="Times New Roman"/>
          <w:b/>
          <w:bCs/>
          <w:kern w:val="0"/>
          <w:sz w:val="22"/>
          <w:szCs w:val="20"/>
        </w:rPr>
      </w:pPr>
      <w:r w:rsidRPr="00530742">
        <w:rPr>
          <w:rFonts w:ascii="新細明體" w:eastAsia="Taipei" w:hAnsi="新細明體" w:cs="Times New Roman" w:hint="eastAsia"/>
          <w:b/>
          <w:bCs/>
          <w:kern w:val="0"/>
          <w:sz w:val="22"/>
          <w:szCs w:val="20"/>
        </w:rPr>
        <w:t>壹、教育目標</w:t>
      </w:r>
    </w:p>
    <w:p w:rsidR="00530742" w:rsidRPr="00530742" w:rsidRDefault="00530742" w:rsidP="00530742">
      <w:pPr>
        <w:spacing w:afterLines="20" w:after="72"/>
        <w:ind w:left="482" w:firstLineChars="200" w:firstLine="440"/>
        <w:rPr>
          <w:rFonts w:ascii="新細明體" w:eastAsia="新細明體" w:hAnsi="新細明體" w:cs="Times New Roman"/>
          <w:b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本系碩士班參酌師資專長、指導研究生作深入的研究，以提升特殊教育學術研究之質量，並就特殊教育實務問題仔細剖析</w:t>
      </w:r>
      <w:r w:rsidRPr="00530742">
        <w:rPr>
          <w:rFonts w:ascii="新細明體" w:eastAsia="新細明體" w:hAnsi="新細明體" w:cs="Times New Roman" w:hint="eastAsia"/>
          <w:sz w:val="22"/>
          <w:szCs w:val="24"/>
        </w:rPr>
        <w:t>，指導學術研究並探討解決策略，提供系列研發成果，以供各界參考，對於偏遠地區的特殊教育學術研究將有積極的貢獻。</w:t>
      </w:r>
    </w:p>
    <w:p w:rsidR="00530742" w:rsidRPr="00530742" w:rsidRDefault="00530742" w:rsidP="00530742">
      <w:pPr>
        <w:numPr>
          <w:ilvl w:val="2"/>
          <w:numId w:val="1"/>
        </w:numPr>
        <w:ind w:left="709"/>
        <w:rPr>
          <w:rFonts w:ascii="新細明體" w:eastAsia="新細明體" w:hAnsi="新細明體" w:cs="Times New Roman"/>
          <w:b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發展方向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(一)培養特殊教育學術研究及服務與推廣等專兼人員。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(二)促進特殊教育與普通教育的交流，為融合教育儲備人才。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(三)協助與支援附屬特殊教育學校，推展特殊教育工作。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(四)整合臺東地區特殊教育資源，成立有組織有效能的專業團隊運作小組。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(五)提升特殊教育教學品質，落實個別化教育計劃。</w:t>
      </w:r>
    </w:p>
    <w:p w:rsidR="00530742" w:rsidRPr="00530742" w:rsidRDefault="00530742" w:rsidP="00530742">
      <w:pPr>
        <w:numPr>
          <w:ilvl w:val="2"/>
          <w:numId w:val="1"/>
        </w:numPr>
        <w:tabs>
          <w:tab w:val="left" w:pos="720"/>
        </w:tabs>
        <w:ind w:left="142"/>
        <w:rPr>
          <w:rFonts w:ascii="新細明體" w:eastAsia="新細明體" w:hAnsi="新細明體" w:cs="Times New Roman"/>
          <w:b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發展重點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(一)培育資賦優異及身心障礙學生教學的基礎研究人員。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(二)進行特殊教育教學實驗工作，增進特教老師教學效能。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(三)引介特殊教育相關研究方法，深入探討學生問題行為，作為特殊教育與特殊學生輔導之參考。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bCs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  (四)配合東部地區特殊教育的興革，增進學術與實務的交流，提升東部地區特教服務品質。</w:t>
      </w:r>
    </w:p>
    <w:p w:rsidR="00530742" w:rsidRPr="00530742" w:rsidRDefault="00530742" w:rsidP="00530742">
      <w:pPr>
        <w:widowControl/>
        <w:snapToGrid w:val="0"/>
        <w:ind w:left="567" w:hanging="747"/>
        <w:rPr>
          <w:rFonts w:ascii="新細明體" w:eastAsia="Taipei" w:hAnsi="新細明體" w:cs="Times New Roman"/>
          <w:b/>
          <w:kern w:val="0"/>
          <w:sz w:val="22"/>
          <w:szCs w:val="20"/>
        </w:rPr>
      </w:pPr>
      <w:r w:rsidRPr="00530742">
        <w:rPr>
          <w:rFonts w:ascii="新細明體" w:eastAsia="Taipei" w:hAnsi="新細明體" w:cs="Times New Roman" w:hint="eastAsia"/>
          <w:b/>
          <w:bCs/>
          <w:kern w:val="0"/>
          <w:sz w:val="22"/>
          <w:szCs w:val="20"/>
        </w:rPr>
        <w:t>貳、本系碩士班課程規劃</w:t>
      </w:r>
    </w:p>
    <w:p w:rsidR="00530742" w:rsidRPr="00530742" w:rsidRDefault="00530742" w:rsidP="00530742">
      <w:pPr>
        <w:snapToGrid w:val="0"/>
        <w:jc w:val="both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 xml:space="preserve">    本</w:t>
      </w: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系</w:t>
      </w:r>
      <w:r w:rsidRPr="00530742">
        <w:rPr>
          <w:rFonts w:ascii="新細明體" w:eastAsia="新細明體" w:hAnsi="新細明體" w:cs="Times New Roman" w:hint="eastAsia"/>
          <w:sz w:val="22"/>
          <w:szCs w:val="24"/>
        </w:rPr>
        <w:t>學生依規定修習三十二學分。課程內容兼顧理論基礎類、特殊教育實務類和研究方法類。</w:t>
      </w:r>
    </w:p>
    <w:p w:rsidR="00355530" w:rsidRPr="00530742" w:rsidRDefault="00355530" w:rsidP="00355530">
      <w:pPr>
        <w:snapToGrid w:val="0"/>
        <w:ind w:left="1960" w:hanging="1918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一、理論基礎類：必選修</w:t>
      </w:r>
      <w:r w:rsidRPr="005D3223">
        <w:rPr>
          <w:rFonts w:ascii="新細明體" w:eastAsia="新細明體" w:hAnsi="新細明體" w:cs="Times New Roman" w:hint="eastAsia"/>
          <w:bCs/>
          <w:color w:val="000000" w:themeColor="text1"/>
          <w:sz w:val="22"/>
          <w:szCs w:val="24"/>
        </w:rPr>
        <w:t>6~10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學分，開設科目有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特殊教育理論基礎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特殊教育名著選讀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學習心理學研究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創造思考教學策略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特殊教育思潮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特殊教育課程設計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身心障礙者教學策略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特殊教育學生生涯發展與規劃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學習困難與補救策略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教育專業英文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。</w:t>
      </w:r>
    </w:p>
    <w:p w:rsidR="00355530" w:rsidRPr="005D3223" w:rsidRDefault="00355530" w:rsidP="00355530">
      <w:pPr>
        <w:snapToGrid w:val="0"/>
        <w:ind w:left="1946" w:hanging="1918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二、實習實務類：必選修15~20學分，開設科目有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特殊教育實習實務、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自閉症教育專題研究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學習障礙教育專題研究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智能障礙教育專題研究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聽覺障礙教育專題研究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視覺障礙教育專題研究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語言障礙教育專題研究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肢障與身體病弱教育專題研究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發展遲緩教育專題研究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特殊教育個案專題研究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行為改變技術專題研究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輔助科技專題研究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資源教室理論與實務專題研究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數學學習障礙教育專題究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情緒行為障礙教育專題研究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融合教育專題研究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bCs/>
          <w:sz w:val="22"/>
          <w:szCs w:val="24"/>
        </w:rPr>
        <w:t>重度及多重障礙教育專題研究</w:t>
      </w:r>
      <w:r>
        <w:rPr>
          <w:rFonts w:ascii="新細明體" w:eastAsia="新細明體" w:hAnsi="新細明體" w:cs="Times New Roman" w:hint="eastAsia"/>
          <w:bCs/>
          <w:sz w:val="22"/>
          <w:szCs w:val="24"/>
        </w:rPr>
        <w:t>。</w:t>
      </w:r>
    </w:p>
    <w:p w:rsidR="00355530" w:rsidRDefault="00355530" w:rsidP="00355530">
      <w:pPr>
        <w:tabs>
          <w:tab w:val="left" w:pos="180"/>
        </w:tabs>
        <w:snapToGrid w:val="0"/>
        <w:ind w:leftChars="12" w:left="1785" w:hangingChars="798" w:hanging="1756"/>
        <w:jc w:val="both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三、研究方法類</w:t>
      </w: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：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必選修11~13學分，</w:t>
      </w:r>
      <w:r w:rsidRPr="00530742">
        <w:rPr>
          <w:rFonts w:ascii="新細明體" w:eastAsia="新細明體" w:hAnsi="新細明體" w:cs="Times New Roman" w:hint="eastAsia"/>
          <w:sz w:val="22"/>
          <w:szCs w:val="24"/>
        </w:rPr>
        <w:t>開設有</w:t>
      </w:r>
      <w:r w:rsidRPr="005D3223">
        <w:rPr>
          <w:rFonts w:ascii="新細明體" w:eastAsia="新細明體" w:hAnsi="新細明體" w:cs="Times New Roman" w:hint="eastAsia"/>
          <w:sz w:val="22"/>
          <w:szCs w:val="24"/>
        </w:rPr>
        <w:t>論文寫作</w:t>
      </w:r>
      <w:r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sz w:val="22"/>
          <w:szCs w:val="24"/>
        </w:rPr>
        <w:t>教育研究法</w:t>
      </w:r>
      <w:r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sz w:val="22"/>
          <w:szCs w:val="24"/>
        </w:rPr>
        <w:t>高等教育統計學</w:t>
      </w:r>
      <w:r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sz w:val="22"/>
          <w:szCs w:val="24"/>
        </w:rPr>
        <w:t>教育與心理評量</w:t>
      </w:r>
      <w:r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sz w:val="22"/>
          <w:szCs w:val="24"/>
        </w:rPr>
        <w:t>質性研究法</w:t>
      </w:r>
      <w:r>
        <w:rPr>
          <w:rFonts w:ascii="新細明體" w:eastAsia="新細明體" w:hAnsi="新細明體" w:cs="Times New Roman" w:hint="eastAsia"/>
          <w:sz w:val="22"/>
          <w:szCs w:val="24"/>
        </w:rPr>
        <w:t>、</w:t>
      </w:r>
      <w:r w:rsidRPr="005D3223">
        <w:rPr>
          <w:rFonts w:ascii="新細明體" w:eastAsia="新細明體" w:hAnsi="新細明體" w:cs="Times New Roman" w:hint="eastAsia"/>
          <w:sz w:val="22"/>
          <w:szCs w:val="24"/>
        </w:rPr>
        <w:t>單一受試實驗研究法</w:t>
      </w:r>
      <w:r>
        <w:rPr>
          <w:rFonts w:ascii="新細明體" w:eastAsia="新細明體" w:hAnsi="新細明體" w:cs="Times New Roman" w:hint="eastAsia"/>
          <w:sz w:val="22"/>
          <w:szCs w:val="24"/>
        </w:rPr>
        <w:t>。</w:t>
      </w:r>
    </w:p>
    <w:p w:rsidR="00530742" w:rsidRPr="00530742" w:rsidRDefault="00530742" w:rsidP="00530742">
      <w:pPr>
        <w:tabs>
          <w:tab w:val="left" w:pos="1080"/>
        </w:tabs>
        <w:spacing w:line="0" w:lineRule="atLeast"/>
        <w:ind w:firstLineChars="50" w:firstLine="110"/>
        <w:rPr>
          <w:rFonts w:ascii="新細明體" w:eastAsia="新細明體" w:hAnsi="新細明體" w:cs="Times New Roman"/>
          <w:b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●課程架構如下表：</w:t>
      </w:r>
    </w:p>
    <w:tbl>
      <w:tblPr>
        <w:tblW w:w="97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9"/>
        <w:gridCol w:w="1288"/>
        <w:gridCol w:w="2193"/>
        <w:gridCol w:w="1357"/>
        <w:gridCol w:w="1411"/>
        <w:gridCol w:w="2772"/>
      </w:tblGrid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特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教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碩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士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班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lastRenderedPageBreak/>
              <w:t>課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程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lastRenderedPageBreak/>
              <w:t>畢　業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學分數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50" w:before="180"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課程類別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50" w:before="180"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必／選修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50" w:before="180"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學分數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/>
                <w:bCs/>
                <w:i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i/>
                <w:sz w:val="22"/>
                <w:szCs w:val="24"/>
              </w:rPr>
              <w:t>備註</w:t>
            </w: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spacing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32</w:t>
            </w:r>
          </w:p>
          <w:p w:rsidR="00530742" w:rsidRPr="00530742" w:rsidRDefault="00530742" w:rsidP="00530742">
            <w:pPr>
              <w:widowControl/>
              <w:spacing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學</w:t>
            </w:r>
          </w:p>
          <w:p w:rsidR="00530742" w:rsidRPr="00530742" w:rsidRDefault="00530742" w:rsidP="00530742">
            <w:pPr>
              <w:widowControl/>
              <w:spacing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分</w:t>
            </w: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理論基礎類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（6~10學分）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百分比：19%~31%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2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4~8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實習實務類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（15~20學分）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百分比：38%~63%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2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13~18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/>
                <w:bCs/>
                <w:sz w:val="22"/>
                <w:szCs w:val="24"/>
              </w:rPr>
              <w:t>研究方法類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（11~13學分）</w:t>
            </w:r>
          </w:p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百分比：28%~34%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必修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0742" w:rsidRPr="00355530" w:rsidRDefault="00355530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color w:val="FF0000"/>
                <w:sz w:val="22"/>
                <w:szCs w:val="24"/>
              </w:rPr>
            </w:pPr>
            <w:r w:rsidRPr="00355530">
              <w:rPr>
                <w:rFonts w:ascii="新細明體" w:eastAsia="新細明體" w:hAnsi="新細明體" w:cs="Times New Roman" w:hint="eastAsia"/>
                <w:bCs/>
                <w:color w:val="FF0000"/>
                <w:sz w:val="22"/>
                <w:szCs w:val="24"/>
              </w:rPr>
              <w:t>7</w:t>
            </w:r>
          </w:p>
        </w:tc>
        <w:tc>
          <w:tcPr>
            <w:tcW w:w="2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42" w:rsidRPr="00355530" w:rsidRDefault="00530742" w:rsidP="00530742">
            <w:pPr>
              <w:spacing w:line="240" w:lineRule="exact"/>
              <w:rPr>
                <w:rFonts w:ascii="新細明體" w:eastAsia="新細明體" w:hAnsi="新細明體" w:cs="Times New Roman"/>
                <w:bCs/>
                <w:strike/>
                <w:color w:val="FF0000"/>
                <w:sz w:val="22"/>
                <w:szCs w:val="24"/>
              </w:rPr>
            </w:pPr>
            <w:r w:rsidRPr="00355530">
              <w:rPr>
                <w:rFonts w:ascii="新細明體" w:eastAsia="新細明體" w:hAnsi="新細明體" w:cs="Times New Roman" w:hint="eastAsia"/>
                <w:bCs/>
                <w:strike/>
                <w:color w:val="FF0000"/>
                <w:sz w:val="22"/>
                <w:szCs w:val="24"/>
              </w:rPr>
              <w:t>質性研究與調查研究法至少選修一門</w:t>
            </w: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bCs/>
                <w:sz w:val="22"/>
                <w:szCs w:val="24"/>
              </w:rPr>
              <w:t>選修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355530" w:rsidRDefault="00355530" w:rsidP="00530742">
            <w:pPr>
              <w:spacing w:beforeLines="30" w:before="108" w:line="240" w:lineRule="exact"/>
              <w:jc w:val="center"/>
              <w:rPr>
                <w:rFonts w:ascii="新細明體" w:eastAsia="新細明體" w:hAnsi="新細明體" w:cs="Times New Roman"/>
                <w:bCs/>
                <w:color w:val="FF0000"/>
                <w:sz w:val="22"/>
                <w:szCs w:val="24"/>
              </w:rPr>
            </w:pPr>
            <w:r w:rsidRPr="00355530">
              <w:rPr>
                <w:rFonts w:ascii="新細明體" w:eastAsia="新細明體" w:hAnsi="新細明體" w:cs="Times New Roman" w:hint="eastAsia"/>
                <w:bCs/>
                <w:color w:val="FF0000"/>
                <w:sz w:val="22"/>
                <w:szCs w:val="24"/>
              </w:rPr>
              <w:t>4~6</w:t>
            </w:r>
          </w:p>
        </w:tc>
        <w:tc>
          <w:tcPr>
            <w:tcW w:w="27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新細明體" w:eastAsia="新細明體" w:hAnsi="新細明體" w:cs="Times New Roman"/>
                <w:bCs/>
                <w:sz w:val="22"/>
                <w:szCs w:val="24"/>
              </w:rPr>
            </w:pPr>
          </w:p>
        </w:tc>
      </w:tr>
    </w:tbl>
    <w:p w:rsidR="00530742" w:rsidRPr="00530742" w:rsidRDefault="00530742" w:rsidP="00530742">
      <w:pPr>
        <w:spacing w:line="400" w:lineRule="exact"/>
        <w:ind w:left="440" w:hangingChars="200" w:hanging="440"/>
        <w:jc w:val="both"/>
        <w:rPr>
          <w:rFonts w:ascii="新細明體" w:eastAsia="新細明體" w:hAnsi="新細明體" w:cs="Times New Roman"/>
          <w:bCs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四、非特教系及同等學歷考入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  <w:u w:val="single"/>
        </w:rPr>
        <w:t>本系碩士班者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 xml:space="preserve">，應補修本系大學部專門課程共五學分，其中特殊教育導論為必選之課程 </w:t>
      </w:r>
      <w:r w:rsidRPr="00530742">
        <w:rPr>
          <w:rFonts w:ascii="新細明體" w:eastAsia="新細明體" w:hAnsi="新細明體" w:cs="Times New Roman" w:hint="eastAsia"/>
          <w:bCs/>
          <w:sz w:val="16"/>
          <w:szCs w:val="18"/>
        </w:rPr>
        <w:t>(本條文適用於99學年度起入學之新生)</w:t>
      </w:r>
      <w:r w:rsidRPr="00530742">
        <w:rPr>
          <w:rFonts w:ascii="新細明體" w:eastAsia="新細明體" w:hAnsi="新細明體" w:cs="Times New Roman" w:hint="eastAsia"/>
          <w:bCs/>
          <w:sz w:val="22"/>
          <w:szCs w:val="24"/>
        </w:rPr>
        <w:t>。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3"/>
        <w:gridCol w:w="1240"/>
        <w:gridCol w:w="956"/>
        <w:gridCol w:w="716"/>
        <w:gridCol w:w="716"/>
        <w:gridCol w:w="3264"/>
      </w:tblGrid>
      <w:tr w:rsidR="00530742" w:rsidRPr="00530742" w:rsidTr="0052393F">
        <w:trPr>
          <w:cantSplit/>
          <w:trHeight w:val="20"/>
          <w:tblHeader/>
          <w:jc w:val="center"/>
        </w:trPr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科目中文名稱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ind w:left="122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科目代碼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必選修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學分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時數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textAlignment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科目英文名稱</w:t>
            </w:r>
          </w:p>
        </w:tc>
      </w:tr>
      <w:tr w:rsidR="00530742" w:rsidRPr="00530742" w:rsidTr="0052393F">
        <w:trPr>
          <w:cantSplit/>
          <w:trHeight w:val="20"/>
          <w:jc w:val="center"/>
        </w:trPr>
        <w:tc>
          <w:tcPr>
            <w:tcW w:w="22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both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特殊教育導論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ESP1S101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必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新細明體" w:eastAsia="新細明體" w:hAnsi="新細明體" w:cs="Times New Roman"/>
                <w:sz w:val="22"/>
                <w:szCs w:val="24"/>
              </w:rPr>
            </w:pPr>
            <w:r w:rsidRPr="00530742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3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Introduction to Special Education</w:t>
            </w:r>
          </w:p>
        </w:tc>
      </w:tr>
    </w:tbl>
    <w:p w:rsidR="00530742" w:rsidRPr="00530742" w:rsidRDefault="00530742" w:rsidP="00530742">
      <w:pPr>
        <w:spacing w:line="0" w:lineRule="atLeast"/>
        <w:ind w:leftChars="-99" w:left="-238"/>
        <w:rPr>
          <w:rFonts w:ascii="新細明體" w:eastAsia="新細明體" w:hAnsi="新細明體" w:cs="Times New Roman"/>
          <w:b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b/>
          <w:sz w:val="22"/>
          <w:szCs w:val="24"/>
        </w:rPr>
        <w:t>参、選課須知：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一、本所課程依規定須修習32學分，包括必修13學分，選修19學分。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二、學生選讀碩士班課程，每學期以2至11學分為原則，加上補修大學部學分可選至15分。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三、學生選修課程除本系所開設外，亦可跨校（系）選修，惟不得多於6學分，跨校（系）選課辦法依學校規定辦理。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四、畢業學分不含學位論文4學分。</w:t>
      </w:r>
    </w:p>
    <w:p w:rsidR="00530742" w:rsidRPr="00530742" w:rsidRDefault="00530742" w:rsidP="00530742">
      <w:pPr>
        <w:snapToGrid w:val="0"/>
        <w:rPr>
          <w:rFonts w:ascii="新細明體" w:eastAsia="新細明體" w:hAnsi="新細明體" w:cs="Times New Roman"/>
          <w:sz w:val="22"/>
          <w:szCs w:val="24"/>
        </w:rPr>
      </w:pPr>
      <w:r w:rsidRPr="00530742">
        <w:rPr>
          <w:rFonts w:ascii="新細明體" w:eastAsia="新細明體" w:hAnsi="新細明體" w:cs="Times New Roman" w:hint="eastAsia"/>
          <w:sz w:val="22"/>
          <w:szCs w:val="24"/>
        </w:rPr>
        <w:t>五、</w:t>
      </w:r>
      <w:r w:rsidR="00EB44A0" w:rsidRPr="00EB44A0">
        <w:rPr>
          <w:rFonts w:ascii="新細明體" w:eastAsia="新細明體" w:hAnsi="新細明體" w:cs="Times New Roman" w:hint="eastAsia"/>
          <w:color w:val="FF0000"/>
          <w:sz w:val="22"/>
          <w:szCs w:val="24"/>
          <w:u w:val="single"/>
        </w:rPr>
        <w:t>學術研究倫理教育課程為必修，學分數為0學分，學生須於學位論文計畫審核前至「臺灣學術倫理教育資源中心」線上平臺修習指定課程，並通過課程總測驗成績及格標準，即可線上取得修課證明。</w:t>
      </w:r>
    </w:p>
    <w:p w:rsidR="00530742" w:rsidRPr="00530742" w:rsidRDefault="00530742" w:rsidP="00530742">
      <w:pPr>
        <w:jc w:val="center"/>
        <w:rPr>
          <w:rFonts w:ascii="新細明體" w:eastAsia="新細明體" w:hAnsi="新細明體" w:cs="Times New Roman"/>
          <w:b/>
          <w:szCs w:val="28"/>
        </w:rPr>
      </w:pPr>
      <w:r w:rsidRPr="00530742">
        <w:rPr>
          <w:rFonts w:ascii="新細明體" w:eastAsia="新細明體" w:hAnsi="新細明體" w:cs="Times New Roman" w:hint="eastAsia"/>
          <w:b/>
          <w:szCs w:val="28"/>
        </w:rPr>
        <w:t>特殊教育學系【碩士班】課程表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283"/>
        <w:gridCol w:w="2380"/>
        <w:gridCol w:w="1526"/>
        <w:gridCol w:w="407"/>
        <w:gridCol w:w="342"/>
        <w:gridCol w:w="342"/>
        <w:gridCol w:w="676"/>
        <w:gridCol w:w="3021"/>
        <w:gridCol w:w="1705"/>
      </w:tblGrid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類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分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科目中文名稱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科目代碼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必選修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時數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開課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學期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科目英文名稱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備註</w:t>
            </w: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理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論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基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礎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6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│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10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特殊教育理論基礎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ESP21D00B001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Basic Theory of Special</w:t>
            </w:r>
          </w:p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506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特殊教育名著選讀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Readings in Famous Books of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學習心理學研究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Research of Learning Psychology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創造思考教學策略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Creative Thinking Teaching Strategy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86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特殊教育思潮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Trends of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特殊教育課程設計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Curricum Design for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身心障礙者教學策略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Teaching Strategies for Students With Special Needs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特殊教育學生生涯發展與規劃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Career Development and Plan for Students With Special Needs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beforeAutospacing="1" w:afterAutospacing="1"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學習困難與補救策略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 xml:space="preserve">Learning Difficulties and Remedial Strategies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595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教育專業英文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ESP22D00B009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Professional English of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530742" w:rsidRPr="00530742" w:rsidTr="0052393F">
        <w:trPr>
          <w:cantSplit/>
          <w:trHeight w:val="359"/>
          <w:jc w:val="center"/>
        </w:trPr>
        <w:tc>
          <w:tcPr>
            <w:tcW w:w="36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實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習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實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務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15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│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20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</w:t>
            </w:r>
          </w:p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特殊教育實習實務（上）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E44406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E44406">
              <w:rPr>
                <w:rFonts w:ascii="Times New Roman" w:eastAsia="新細明體" w:hAnsi="Times New Roman" w:cs="Times New Roman"/>
                <w:sz w:val="20"/>
                <w:szCs w:val="24"/>
              </w:rPr>
              <w:t>ESP21D00C001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Practicum of Special Education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（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530742" w:rsidRPr="00530742" w:rsidTr="0052393F">
        <w:trPr>
          <w:cantSplit/>
          <w:trHeight w:val="359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特殊教育實習實務（下）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E44406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E44406">
              <w:rPr>
                <w:rFonts w:ascii="Times New Roman" w:eastAsia="新細明體" w:hAnsi="Times New Roman" w:cs="Times New Roman"/>
                <w:sz w:val="20"/>
                <w:szCs w:val="24"/>
              </w:rPr>
              <w:t>ESP21D00C002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Practicum of Special Education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（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多重障礙專題研究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735DB0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735DB0">
              <w:rPr>
                <w:rFonts w:ascii="Times New Roman" w:eastAsia="新細明體" w:hAnsi="Times New Roman" w:cs="Times New Roman"/>
                <w:sz w:val="20"/>
                <w:szCs w:val="24"/>
              </w:rPr>
              <w:t>ESP22D00C027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Multiple Impairment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自閉症專題研究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735DB0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735DB0">
              <w:rPr>
                <w:rFonts w:ascii="Times New Roman" w:eastAsia="新細明體" w:hAnsi="Times New Roman" w:cs="Times New Roman"/>
                <w:sz w:val="20"/>
                <w:szCs w:val="24"/>
              </w:rPr>
              <w:t>ESP22D00C028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Autism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學習障礙專題研究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Learning Disabilities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智能障礙專題研究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Mental Retardation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聽覺障礙專題研究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Hearing Impairment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視覺障礙專題研究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Visual Impairment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語言障礙專題研究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Language Disorders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肢障與身體病弱專題研究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Physical Disability</w:t>
            </w:r>
          </w:p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and Health Impairment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發展遲緩專題研究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Developmental Delay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特殊教育個案專題研究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Case Study of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行為改變技術專題研究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742" w:rsidRPr="00D35D1A" w:rsidRDefault="000250E8" w:rsidP="00530742">
            <w:pP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ESP22D00C017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Behavior Modification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20"/>
                <w:szCs w:val="18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輔助科技專題研究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Assistive Technology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530742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資源教室理論與實務專題研究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Theory and Practice of Resource Room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530742" w:rsidRPr="00530742" w:rsidTr="00EA4EAB">
        <w:trPr>
          <w:cantSplit/>
          <w:trHeight w:val="345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數學學習障礙專題</w:t>
            </w:r>
          </w:p>
          <w:p w:rsidR="00530742" w:rsidRPr="00530742" w:rsidRDefault="00530742" w:rsidP="00530742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Mathematics Learning Disabilities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pBdr>
                <w:left w:val="single" w:sz="4" w:space="0" w:color="auto"/>
                <w:right w:val="single" w:sz="4" w:space="0" w:color="auto"/>
              </w:pBd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EA4EAB" w:rsidRPr="00530742" w:rsidTr="0052393F">
        <w:trPr>
          <w:cantSplit/>
          <w:trHeight w:val="120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AB" w:rsidRPr="00530742" w:rsidRDefault="00EA4EAB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AB" w:rsidRPr="00530742" w:rsidRDefault="00EA4EAB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AB" w:rsidRPr="002961F1" w:rsidRDefault="00EA4EAB" w:rsidP="007D3BFD">
            <w:pPr>
              <w:adjustRightInd w:val="0"/>
              <w:snapToGrid w:val="0"/>
              <w:spacing w:line="240" w:lineRule="exact"/>
              <w:jc w:val="distribute"/>
              <w:rPr>
                <w:rFonts w:ascii="Times New Roman" w:eastAsia="新細明體" w:hAnsi="Times New Roman" w:cs="Times New Roman"/>
                <w:color w:val="FF0000"/>
                <w:sz w:val="22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融合教育專題研究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AB" w:rsidRPr="00AF3950" w:rsidRDefault="000250E8" w:rsidP="007D3BFD">
            <w:pPr>
              <w:jc w:val="distribute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ESP22D00C026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AB" w:rsidRPr="002961F1" w:rsidRDefault="00EA4EAB" w:rsidP="007D3BFD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AB" w:rsidRPr="002961F1" w:rsidRDefault="00EA4EAB" w:rsidP="007D3BFD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AB" w:rsidRPr="002961F1" w:rsidRDefault="00EA4EAB" w:rsidP="007D3BFD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2961F1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AB" w:rsidRPr="002961F1" w:rsidRDefault="00EA4EAB" w:rsidP="007D3BFD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AB" w:rsidRPr="002961F1" w:rsidRDefault="00EA4EAB" w:rsidP="007D3BFD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Seminar in Research of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 xml:space="preserve"> I</w:t>
            </w:r>
            <w:r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 xml:space="preserve">nclusive 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E</w:t>
            </w:r>
            <w:r w:rsidRPr="00B27511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AB" w:rsidRPr="00530742" w:rsidRDefault="00EA4EAB" w:rsidP="00530742">
            <w:pPr>
              <w:pBdr>
                <w:left w:val="single" w:sz="4" w:space="0" w:color="auto"/>
                <w:right w:val="single" w:sz="4" w:space="0" w:color="auto"/>
              </w:pBd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530742" w:rsidRPr="00530742" w:rsidTr="0052393F">
        <w:trPr>
          <w:cantSplit/>
          <w:trHeight w:val="255"/>
          <w:jc w:val="center"/>
        </w:trPr>
        <w:tc>
          <w:tcPr>
            <w:tcW w:w="3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40" w:lineRule="exact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情緒行為障礙專題研究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0250E8" w:rsidP="00530742">
            <w:pPr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0250E8">
              <w:rPr>
                <w:rFonts w:ascii="Times New Roman" w:eastAsia="新細明體" w:hAnsi="Times New Roman" w:cs="Times New Roman"/>
                <w:sz w:val="20"/>
                <w:szCs w:val="24"/>
              </w:rPr>
              <w:t>ESP22D00C006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742" w:rsidRPr="00530742" w:rsidRDefault="0053074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Emotional and Behavioral Disorders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2" w:rsidRPr="00530742" w:rsidRDefault="00530742" w:rsidP="00530742">
            <w:pPr>
              <w:pBdr>
                <w:left w:val="single" w:sz="4" w:space="0" w:color="auto"/>
                <w:right w:val="single" w:sz="4" w:space="0" w:color="auto"/>
              </w:pBd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D624D3" w:rsidRPr="00530742" w:rsidTr="003F202C">
        <w:trPr>
          <w:cantSplit/>
          <w:trHeight w:val="339"/>
          <w:jc w:val="center"/>
        </w:trPr>
        <w:tc>
          <w:tcPr>
            <w:tcW w:w="36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4D3" w:rsidRPr="00530742" w:rsidRDefault="00D624D3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:rsidR="00D624D3" w:rsidRPr="00530742" w:rsidRDefault="00D624D3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3" w:rsidRPr="00530742" w:rsidRDefault="00D624D3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D624D3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重度及多重障礙教育專題研究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3" w:rsidRPr="00107C5F" w:rsidRDefault="00D624D3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D624D3">
              <w:rPr>
                <w:rFonts w:ascii="Times New Roman" w:eastAsia="新細明體" w:hAnsi="Times New Roman" w:cs="Times New Roman"/>
                <w:sz w:val="20"/>
                <w:szCs w:val="24"/>
              </w:rPr>
              <w:t>ESP22D00C034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3" w:rsidRPr="00530742" w:rsidRDefault="00D624D3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3" w:rsidRPr="00530742" w:rsidRDefault="00D624D3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3" w:rsidRPr="00530742" w:rsidRDefault="00D624D3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3" w:rsidRPr="00530742" w:rsidRDefault="00D624D3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3" w:rsidRPr="00530742" w:rsidRDefault="00D624D3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D624D3">
              <w:rPr>
                <w:rFonts w:ascii="Times New Roman" w:eastAsia="新細明體" w:hAnsi="Times New Roman" w:cs="Times New Roman"/>
                <w:sz w:val="20"/>
                <w:szCs w:val="24"/>
              </w:rPr>
              <w:t>Seminar in Research of Education for Severe and Multiple Disabilities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D3" w:rsidRPr="00530742" w:rsidRDefault="00D624D3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643045" w:rsidRPr="00530742" w:rsidTr="0052393F">
        <w:trPr>
          <w:cantSplit/>
          <w:trHeight w:val="339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研</w:t>
            </w:r>
          </w:p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究</w:t>
            </w:r>
          </w:p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方</w:t>
            </w:r>
          </w:p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法</w:t>
            </w:r>
          </w:p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類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11</w:t>
            </w:r>
          </w:p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│</w:t>
            </w:r>
          </w:p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13</w:t>
            </w:r>
          </w:p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學</w:t>
            </w:r>
          </w:p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論文寫作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107C5F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107C5F">
              <w:rPr>
                <w:rFonts w:ascii="Times New Roman" w:eastAsia="新細明體" w:hAnsi="Times New Roman" w:cs="Times New Roman"/>
                <w:sz w:val="20"/>
                <w:szCs w:val="24"/>
              </w:rPr>
              <w:t>ESP21D00D001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Thesis Writing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643045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beforeAutospacing="1" w:afterAutospacing="1"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教育研究法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107C5F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107C5F">
              <w:rPr>
                <w:rFonts w:ascii="Times New Roman" w:eastAsia="新細明體" w:hAnsi="Times New Roman" w:cs="Times New Roman"/>
                <w:sz w:val="20"/>
                <w:szCs w:val="24"/>
              </w:rPr>
              <w:t>ESP21D00D002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Educational Research Methods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45" w:rsidRPr="00530742" w:rsidRDefault="00643045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643045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高等教育統計學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107C5F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107C5F">
              <w:rPr>
                <w:rFonts w:ascii="Times New Roman" w:eastAsia="新細明體" w:hAnsi="Times New Roman" w:cs="Times New Roman"/>
                <w:sz w:val="20"/>
                <w:szCs w:val="24"/>
              </w:rPr>
              <w:t>ESP21D00D003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Advanced Education Statistics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643045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教育與心理評量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107C5F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107C5F">
              <w:rPr>
                <w:rFonts w:ascii="Times New Roman" w:eastAsia="新細明體" w:hAnsi="Times New Roman" w:cs="Times New Roman"/>
                <w:sz w:val="20"/>
                <w:szCs w:val="24"/>
              </w:rPr>
              <w:t>ESP22D00D002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Education and Mental Assessment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45" w:rsidRPr="00530742" w:rsidRDefault="00643045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107C5F" w:rsidRPr="00530742" w:rsidTr="0052393F">
        <w:trPr>
          <w:cantSplit/>
          <w:trHeight w:val="144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C5F" w:rsidRPr="00530742" w:rsidRDefault="00107C5F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C5F" w:rsidRPr="00530742" w:rsidRDefault="00107C5F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F" w:rsidRPr="00530742" w:rsidRDefault="00107C5F" w:rsidP="00530742">
            <w:pPr>
              <w:spacing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107C5F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統計軟體在特殊教育上之應用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F" w:rsidRPr="00107C5F" w:rsidRDefault="00107C5F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107C5F">
              <w:rPr>
                <w:rFonts w:ascii="Times New Roman" w:eastAsia="新細明體" w:hAnsi="Times New Roman" w:cs="Times New Roman"/>
                <w:sz w:val="20"/>
                <w:szCs w:val="24"/>
              </w:rPr>
              <w:t>ESP52D00D005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F" w:rsidRPr="00530742" w:rsidRDefault="009F0A7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F" w:rsidRPr="00530742" w:rsidRDefault="009F0A7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F" w:rsidRPr="00530742" w:rsidRDefault="009F0A72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F" w:rsidRPr="00530742" w:rsidRDefault="00E44406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4"/>
              </w:rPr>
              <w:t>一上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C5F" w:rsidRPr="00530742" w:rsidRDefault="009F0A72" w:rsidP="00530742">
            <w:pPr>
              <w:adjustRightInd w:val="0"/>
              <w:snapToGrid w:val="0"/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9F0A72">
              <w:rPr>
                <w:rFonts w:ascii="Times New Roman" w:eastAsia="新細明體" w:hAnsi="Times New Roman" w:cs="Times New Roman"/>
                <w:sz w:val="20"/>
                <w:szCs w:val="24"/>
              </w:rPr>
              <w:t>Application of Statistics Software in Special Education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F" w:rsidRPr="00530742" w:rsidRDefault="00107C5F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643045" w:rsidRPr="00530742" w:rsidTr="00643045">
        <w:trPr>
          <w:cantSplit/>
          <w:trHeight w:val="90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beforeAutospacing="1" w:afterAutospacing="1" w:line="240" w:lineRule="exact"/>
              <w:jc w:val="distribute"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2"/>
                <w:szCs w:val="24"/>
              </w:rPr>
              <w:t>質性研究法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107C5F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107C5F">
              <w:rPr>
                <w:rFonts w:ascii="Times New Roman" w:eastAsia="新細明體" w:hAnsi="Times New Roman" w:cs="Times New Roman"/>
                <w:sz w:val="20"/>
                <w:szCs w:val="24"/>
              </w:rPr>
              <w:t>ESP22D00D003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textAlignment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一下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pacing w:line="220" w:lineRule="exact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  <w:r w:rsidRPr="00530742">
              <w:rPr>
                <w:rFonts w:ascii="Times New Roman" w:eastAsia="新細明體" w:hAnsi="Times New Roman" w:cs="Times New Roman"/>
                <w:sz w:val="20"/>
                <w:szCs w:val="24"/>
              </w:rPr>
              <w:t>Qualitative Research Methods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  <w:tr w:rsidR="00643045" w:rsidRPr="00530742" w:rsidTr="0052393F">
        <w:trPr>
          <w:cantSplit/>
          <w:trHeight w:val="135"/>
          <w:jc w:val="center"/>
        </w:trPr>
        <w:tc>
          <w:tcPr>
            <w:tcW w:w="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widowControl/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AF3950" w:rsidRDefault="00643045" w:rsidP="007D3BFD">
            <w:pPr>
              <w:spacing w:beforeAutospacing="1" w:afterAutospacing="1" w:line="240" w:lineRule="exact"/>
              <w:jc w:val="distribute"/>
              <w:rPr>
                <w:rFonts w:ascii="Times New Roman" w:eastAsia="新細明體" w:hAnsi="Times New Roman" w:cs="Times New Roman"/>
                <w:color w:val="FF0000"/>
                <w:sz w:val="22"/>
                <w:szCs w:val="24"/>
              </w:rPr>
            </w:pPr>
            <w:r w:rsidRPr="00AF3950">
              <w:rPr>
                <w:rFonts w:ascii="Times New Roman" w:eastAsia="新細明體" w:hAnsi="Times New Roman" w:cs="Times New Roman" w:hint="eastAsia"/>
                <w:color w:val="FF0000"/>
                <w:sz w:val="22"/>
                <w:szCs w:val="24"/>
              </w:rPr>
              <w:t>單一受試實驗研究法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AF3950" w:rsidRDefault="00643045" w:rsidP="007D3BFD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AF3950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ESP52D00D00</w:t>
            </w:r>
            <w:r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AF3950" w:rsidRDefault="00643045" w:rsidP="007D3BFD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AF3950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AF3950" w:rsidRDefault="00643045" w:rsidP="007D3BFD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AF3950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AF3950" w:rsidRDefault="00643045" w:rsidP="007D3BFD">
            <w:pPr>
              <w:spacing w:line="240" w:lineRule="exact"/>
              <w:jc w:val="center"/>
              <w:textAlignment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AF3950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40183E" w:rsidRDefault="00643045" w:rsidP="007D3BFD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40183E">
              <w:rPr>
                <w:rFonts w:ascii="Times New Roman" w:eastAsia="新細明體" w:hAnsi="Times New Roman" w:cs="Times New Roman" w:hint="eastAsia"/>
                <w:color w:val="FF0000"/>
                <w:sz w:val="20"/>
                <w:szCs w:val="24"/>
              </w:rPr>
              <w:t>二上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45" w:rsidRPr="0040183E" w:rsidRDefault="00643045" w:rsidP="007D3BFD">
            <w:pPr>
              <w:spacing w:line="220" w:lineRule="exact"/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</w:pPr>
            <w:r w:rsidRPr="0040183E">
              <w:rPr>
                <w:rFonts w:ascii="Times New Roman" w:eastAsia="新細明體" w:hAnsi="Times New Roman" w:cs="Times New Roman"/>
                <w:color w:val="FF0000"/>
                <w:sz w:val="20"/>
                <w:szCs w:val="24"/>
              </w:rPr>
              <w:t>Single subject research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45" w:rsidRPr="00530742" w:rsidRDefault="00643045" w:rsidP="00530742">
            <w:pPr>
              <w:snapToGrid w:val="0"/>
              <w:spacing w:line="200" w:lineRule="exact"/>
              <w:rPr>
                <w:rFonts w:ascii="Times New Roman" w:eastAsia="新細明體" w:hAnsi="Times New Roman" w:cs="Times New Roman"/>
                <w:sz w:val="16"/>
                <w:szCs w:val="16"/>
              </w:rPr>
            </w:pPr>
          </w:p>
        </w:tc>
      </w:tr>
    </w:tbl>
    <w:p w:rsidR="00946874" w:rsidRDefault="00946874"/>
    <w:sectPr w:rsidR="00946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CE" w:rsidRDefault="00193BCE" w:rsidP="00477663">
      <w:r>
        <w:separator/>
      </w:r>
    </w:p>
  </w:endnote>
  <w:endnote w:type="continuationSeparator" w:id="0">
    <w:p w:rsidR="00193BCE" w:rsidRDefault="00193BCE" w:rsidP="0047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CE" w:rsidRDefault="00193BCE" w:rsidP="00477663">
      <w:r>
        <w:separator/>
      </w:r>
    </w:p>
  </w:footnote>
  <w:footnote w:type="continuationSeparator" w:id="0">
    <w:p w:rsidR="00193BCE" w:rsidRDefault="00193BCE" w:rsidP="00477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F66EF"/>
    <w:multiLevelType w:val="hybridMultilevel"/>
    <w:tmpl w:val="073E3B88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2"/>
    <w:rsid w:val="000250E8"/>
    <w:rsid w:val="00107C5F"/>
    <w:rsid w:val="00167CE0"/>
    <w:rsid w:val="00193BCE"/>
    <w:rsid w:val="00241B97"/>
    <w:rsid w:val="002B71EE"/>
    <w:rsid w:val="00355530"/>
    <w:rsid w:val="0036154D"/>
    <w:rsid w:val="003F202C"/>
    <w:rsid w:val="00477663"/>
    <w:rsid w:val="00530742"/>
    <w:rsid w:val="00643045"/>
    <w:rsid w:val="007101AD"/>
    <w:rsid w:val="00735DB0"/>
    <w:rsid w:val="00774776"/>
    <w:rsid w:val="008542F8"/>
    <w:rsid w:val="00911F01"/>
    <w:rsid w:val="00946874"/>
    <w:rsid w:val="009F0A72"/>
    <w:rsid w:val="009F6948"/>
    <w:rsid w:val="00A4364D"/>
    <w:rsid w:val="00C96745"/>
    <w:rsid w:val="00D35D1A"/>
    <w:rsid w:val="00D624D3"/>
    <w:rsid w:val="00E44406"/>
    <w:rsid w:val="00EA264D"/>
    <w:rsid w:val="00EA4EAB"/>
    <w:rsid w:val="00EB44A0"/>
    <w:rsid w:val="00F9710C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369F9-A9D5-48B4-B817-FC5B13FE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6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6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6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4DD1-A573-481C-BB43-45932DFC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2017-06-27T01:40:00Z</dcterms:created>
  <dcterms:modified xsi:type="dcterms:W3CDTF">2017-06-30T07:21:00Z</dcterms:modified>
</cp:coreProperties>
</file>