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7E" w:rsidRPr="00E601F5" w:rsidRDefault="00225B7E" w:rsidP="00225B7E">
      <w:pPr>
        <w:keepNext/>
        <w:numPr>
          <w:ilvl w:val="1"/>
          <w:numId w:val="0"/>
        </w:numPr>
        <w:adjustRightInd w:val="0"/>
        <w:spacing w:before="100" w:beforeAutospacing="1" w:after="100" w:afterAutospacing="1"/>
        <w:textAlignment w:val="baseline"/>
        <w:outlineLvl w:val="1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601F5">
        <w:rPr>
          <w:rFonts w:ascii="Times New Roman" w:eastAsia="標楷體" w:hAnsi="Times New Roman" w:cs="Times New Roman" w:hint="eastAsia"/>
          <w:kern w:val="0"/>
          <w:sz w:val="28"/>
          <w:szCs w:val="28"/>
        </w:rPr>
        <w:t>諮商心理碩士在職專班（暑期班）</w:t>
      </w:r>
    </w:p>
    <w:p w:rsidR="0039153E" w:rsidRPr="00E601F5" w:rsidRDefault="0039153E" w:rsidP="0039153E">
      <w:pPr>
        <w:adjustRightInd w:val="0"/>
        <w:snapToGrid w:val="0"/>
        <w:jc w:val="right"/>
        <w:textAlignment w:val="baseline"/>
        <w:rPr>
          <w:rFonts w:ascii="標楷體" w:eastAsia="標楷體" w:hAnsi="標楷體"/>
          <w:sz w:val="16"/>
          <w:szCs w:val="20"/>
        </w:rPr>
      </w:pPr>
      <w:r w:rsidRPr="00E601F5">
        <w:rPr>
          <w:rFonts w:ascii="標楷體" w:eastAsia="標楷體" w:hAnsi="標楷體" w:hint="eastAsia"/>
          <w:sz w:val="16"/>
          <w:szCs w:val="20"/>
        </w:rPr>
        <w:t>103學年度第2學期第2次系課程會議(1040331)</w:t>
      </w:r>
    </w:p>
    <w:p w:rsidR="0039153E" w:rsidRPr="00E601F5" w:rsidRDefault="0039153E" w:rsidP="0039153E">
      <w:pPr>
        <w:adjustRightInd w:val="0"/>
        <w:snapToGrid w:val="0"/>
        <w:jc w:val="right"/>
        <w:textAlignment w:val="baseline"/>
        <w:rPr>
          <w:rFonts w:ascii="標楷體" w:eastAsia="標楷體" w:hAnsi="標楷體"/>
          <w:sz w:val="16"/>
          <w:szCs w:val="20"/>
        </w:rPr>
      </w:pPr>
      <w:bookmarkStart w:id="0" w:name="_GoBack"/>
      <w:bookmarkEnd w:id="0"/>
      <w:r w:rsidRPr="00E601F5">
        <w:rPr>
          <w:rFonts w:ascii="標楷體" w:eastAsia="標楷體" w:hAnsi="標楷體" w:hint="eastAsia"/>
          <w:sz w:val="16"/>
          <w:szCs w:val="20"/>
        </w:rPr>
        <w:t>103學年度第2學期第3次院課程暨院</w:t>
      </w:r>
      <w:proofErr w:type="gramStart"/>
      <w:r w:rsidRPr="00E601F5">
        <w:rPr>
          <w:rFonts w:ascii="標楷體" w:eastAsia="標楷體" w:hAnsi="標楷體" w:hint="eastAsia"/>
          <w:sz w:val="16"/>
          <w:szCs w:val="20"/>
        </w:rPr>
        <w:t>務</w:t>
      </w:r>
      <w:proofErr w:type="gramEnd"/>
      <w:r w:rsidRPr="00E601F5">
        <w:rPr>
          <w:rFonts w:ascii="標楷體" w:eastAsia="標楷體" w:hAnsi="標楷體" w:hint="eastAsia"/>
          <w:sz w:val="16"/>
          <w:szCs w:val="20"/>
        </w:rPr>
        <w:t>會議(1040608)</w:t>
      </w:r>
    </w:p>
    <w:p w:rsidR="00DA7F4A" w:rsidRPr="00E601F5" w:rsidRDefault="0039153E" w:rsidP="0039153E">
      <w:pPr>
        <w:adjustRightInd w:val="0"/>
        <w:snapToGrid w:val="0"/>
        <w:jc w:val="right"/>
        <w:textAlignment w:val="baseline"/>
        <w:rPr>
          <w:rFonts w:ascii="Times New Roman" w:eastAsia="標楷體" w:hAnsi="Times New Roman" w:cs="Times New Roman"/>
          <w:kern w:val="0"/>
          <w:szCs w:val="28"/>
        </w:rPr>
      </w:pPr>
      <w:r w:rsidRPr="00E601F5">
        <w:rPr>
          <w:rFonts w:ascii="標楷體" w:eastAsia="標楷體" w:hAnsi="標楷體" w:hint="eastAsia"/>
          <w:sz w:val="16"/>
          <w:szCs w:val="20"/>
        </w:rPr>
        <w:t>103學年度第2學期第2次校課程會議(1040611)</w:t>
      </w:r>
    </w:p>
    <w:p w:rsidR="00225B7E" w:rsidRPr="00E601F5" w:rsidRDefault="00225B7E" w:rsidP="00225B7E">
      <w:pPr>
        <w:adjustRightInd w:val="0"/>
        <w:spacing w:line="400" w:lineRule="exact"/>
        <w:textAlignment w:val="baseline"/>
        <w:rPr>
          <w:rFonts w:ascii="Times New Roman" w:eastAsia="標楷體" w:hAnsi="Times New Roman" w:cs="Times New Roman"/>
          <w:kern w:val="0"/>
          <w:szCs w:val="28"/>
        </w:rPr>
      </w:pP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 xml:space="preserve"> (</w:t>
      </w:r>
      <w:proofErr w:type="gramStart"/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一</w:t>
      </w:r>
      <w:proofErr w:type="gramEnd"/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)</w:t>
      </w: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目標</w:t>
      </w:r>
    </w:p>
    <w:p w:rsidR="00225B7E" w:rsidRPr="00E601F5" w:rsidRDefault="00225B7E" w:rsidP="00225B7E">
      <w:pPr>
        <w:adjustRightInd w:val="0"/>
        <w:spacing w:line="400" w:lineRule="exact"/>
        <w:textAlignment w:val="baseline"/>
        <w:rPr>
          <w:rFonts w:ascii="Times New Roman" w:eastAsia="標楷體" w:hAnsi="Times New Roman" w:cs="Times New Roman"/>
          <w:kern w:val="0"/>
          <w:szCs w:val="28"/>
        </w:rPr>
      </w:pP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 xml:space="preserve">    </w:t>
      </w: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本系碩士班之設立，旨在進行諮商與輔導之理論與實務研究，期能達成下列目標：培養具有輔導與諮商專長之中小學師資；培養各級學校輔導與諮商專業人員；培養社會各階層的心理輔導人才；推展輔導、諮商及心理測驗相關領域的學術研究；提供中小學教師在職進修管道，培養正確的教學、輔導與諮商的理念。</w:t>
      </w:r>
    </w:p>
    <w:p w:rsidR="00225B7E" w:rsidRPr="00E601F5" w:rsidRDefault="00225B7E" w:rsidP="00225B7E">
      <w:pPr>
        <w:adjustRightInd w:val="0"/>
        <w:spacing w:beforeLines="50" w:before="180" w:afterLines="50" w:after="180" w:line="400" w:lineRule="exact"/>
        <w:textAlignment w:val="baseline"/>
        <w:rPr>
          <w:rFonts w:ascii="Times New Roman" w:eastAsia="標楷體" w:hAnsi="Times New Roman" w:cs="Times New Roman"/>
          <w:kern w:val="0"/>
          <w:szCs w:val="28"/>
        </w:rPr>
      </w:pP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 xml:space="preserve"> (</w:t>
      </w: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二</w:t>
      </w: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)</w:t>
      </w: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課程結構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9"/>
        <w:gridCol w:w="1624"/>
        <w:gridCol w:w="5549"/>
      </w:tblGrid>
      <w:tr w:rsidR="00E601F5" w:rsidRPr="00E601F5" w:rsidTr="001B6B96">
        <w:trPr>
          <w:trHeight w:val="270"/>
          <w:jc w:val="center"/>
        </w:trPr>
        <w:tc>
          <w:tcPr>
            <w:tcW w:w="711" w:type="pct"/>
          </w:tcPr>
          <w:p w:rsidR="00225B7E" w:rsidRPr="00E601F5" w:rsidRDefault="00225B7E" w:rsidP="001B6B9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科目類別</w:t>
            </w:r>
          </w:p>
        </w:tc>
        <w:tc>
          <w:tcPr>
            <w:tcW w:w="971" w:type="pct"/>
          </w:tcPr>
          <w:p w:rsidR="00225B7E" w:rsidRPr="00E601F5" w:rsidRDefault="00225B7E" w:rsidP="001B6B9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318" w:type="pct"/>
          </w:tcPr>
          <w:p w:rsidR="00225B7E" w:rsidRPr="00E601F5" w:rsidRDefault="00225B7E" w:rsidP="001B6B9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說明</w:t>
            </w:r>
          </w:p>
        </w:tc>
      </w:tr>
      <w:tr w:rsidR="00E601F5" w:rsidRPr="00E601F5" w:rsidTr="001B6B96">
        <w:trPr>
          <w:trHeight w:val="165"/>
          <w:jc w:val="center"/>
        </w:trPr>
        <w:tc>
          <w:tcPr>
            <w:tcW w:w="711" w:type="pct"/>
            <w:vAlign w:val="center"/>
          </w:tcPr>
          <w:p w:rsidR="00225B7E" w:rsidRPr="00E601F5" w:rsidRDefault="00225B7E" w:rsidP="001B6B9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研究方法學</w:t>
            </w:r>
          </w:p>
        </w:tc>
        <w:tc>
          <w:tcPr>
            <w:tcW w:w="971" w:type="pct"/>
            <w:vAlign w:val="center"/>
          </w:tcPr>
          <w:p w:rsidR="00225B7E" w:rsidRPr="00E601F5" w:rsidRDefault="00225B7E" w:rsidP="001B6B9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至少修習6學分</w:t>
            </w:r>
          </w:p>
        </w:tc>
        <w:tc>
          <w:tcPr>
            <w:tcW w:w="3318" w:type="pct"/>
          </w:tcPr>
          <w:p w:rsidR="00225B7E" w:rsidRPr="00E601F5" w:rsidRDefault="00225B7E" w:rsidP="001B6B9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培育學生具備研究及獨立思考之能力</w:t>
            </w:r>
          </w:p>
        </w:tc>
      </w:tr>
      <w:tr w:rsidR="00E601F5" w:rsidRPr="00E601F5" w:rsidTr="001B6B96">
        <w:trPr>
          <w:trHeight w:val="330"/>
          <w:jc w:val="center"/>
        </w:trPr>
        <w:tc>
          <w:tcPr>
            <w:tcW w:w="711" w:type="pct"/>
            <w:vAlign w:val="center"/>
          </w:tcPr>
          <w:p w:rsidR="00225B7E" w:rsidRPr="00E601F5" w:rsidRDefault="00225B7E" w:rsidP="001B6B9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心理學基礎</w:t>
            </w:r>
          </w:p>
        </w:tc>
        <w:tc>
          <w:tcPr>
            <w:tcW w:w="971" w:type="pct"/>
            <w:vAlign w:val="center"/>
          </w:tcPr>
          <w:p w:rsidR="00225B7E" w:rsidRPr="00E601F5" w:rsidRDefault="00225B7E" w:rsidP="001B6B9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至少修習3學分</w:t>
            </w:r>
          </w:p>
        </w:tc>
        <w:tc>
          <w:tcPr>
            <w:tcW w:w="3318" w:type="pct"/>
          </w:tcPr>
          <w:p w:rsidR="00225B7E" w:rsidRPr="00E601F5" w:rsidRDefault="00225B7E" w:rsidP="001B6B9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基礎理論學分為諮商員必備之基礎能力，為本所學生共同必、選修科目。</w:t>
            </w:r>
          </w:p>
        </w:tc>
      </w:tr>
      <w:tr w:rsidR="00E601F5" w:rsidRPr="00E601F5" w:rsidTr="001B6B96">
        <w:trPr>
          <w:trHeight w:val="135"/>
          <w:jc w:val="center"/>
        </w:trPr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諮商專業課程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至少修習9學分</w:t>
            </w:r>
          </w:p>
        </w:tc>
        <w:tc>
          <w:tcPr>
            <w:tcW w:w="3318" w:type="pct"/>
            <w:tcBorders>
              <w:bottom w:val="single" w:sz="4" w:space="0" w:color="auto"/>
            </w:tcBorders>
          </w:tcPr>
          <w:p w:rsidR="00225B7E" w:rsidRPr="00E601F5" w:rsidRDefault="00225B7E" w:rsidP="001B6B9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依學生之興趣與生涯規劃，發展其專業諮商領域。(包括：諮商理論、心理衡</w:t>
            </w:r>
            <w:proofErr w:type="gramStart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鑑</w:t>
            </w:r>
            <w:proofErr w:type="gramEnd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、團體諮商、諮商議題)</w:t>
            </w:r>
          </w:p>
        </w:tc>
      </w:tr>
      <w:tr w:rsidR="00E601F5" w:rsidRPr="00E601F5" w:rsidTr="001B6B96">
        <w:trPr>
          <w:trHeight w:val="150"/>
          <w:jc w:val="center"/>
        </w:trPr>
        <w:tc>
          <w:tcPr>
            <w:tcW w:w="711" w:type="pct"/>
            <w:tcBorders>
              <w:top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論文</w:t>
            </w:r>
          </w:p>
        </w:tc>
        <w:tc>
          <w:tcPr>
            <w:tcW w:w="971" w:type="pct"/>
            <w:tcBorders>
              <w:top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4學分</w:t>
            </w:r>
          </w:p>
        </w:tc>
        <w:tc>
          <w:tcPr>
            <w:tcW w:w="3318" w:type="pct"/>
            <w:tcBorders>
              <w:top w:val="single" w:sz="4" w:space="0" w:color="auto"/>
            </w:tcBorders>
          </w:tcPr>
          <w:p w:rsidR="00225B7E" w:rsidRPr="00E601F5" w:rsidRDefault="00225B7E" w:rsidP="001B6B9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撰寫論文並通過畢業論文口試</w:t>
            </w:r>
          </w:p>
        </w:tc>
      </w:tr>
      <w:tr w:rsidR="00E601F5" w:rsidRPr="00E601F5" w:rsidTr="001B6B96">
        <w:trPr>
          <w:trHeight w:val="240"/>
          <w:jc w:val="center"/>
        </w:trPr>
        <w:tc>
          <w:tcPr>
            <w:tcW w:w="711" w:type="pct"/>
          </w:tcPr>
          <w:p w:rsidR="00225B7E" w:rsidRPr="00E601F5" w:rsidRDefault="00225B7E" w:rsidP="001B6B9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畢業總學分</w:t>
            </w:r>
          </w:p>
        </w:tc>
        <w:tc>
          <w:tcPr>
            <w:tcW w:w="4289" w:type="pct"/>
            <w:gridSpan w:val="2"/>
          </w:tcPr>
          <w:p w:rsidR="00225B7E" w:rsidRPr="00E601F5" w:rsidRDefault="00225B7E" w:rsidP="001B6B9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合計32學分</w:t>
            </w:r>
          </w:p>
        </w:tc>
      </w:tr>
    </w:tbl>
    <w:p w:rsidR="00225B7E" w:rsidRPr="00E601F5" w:rsidRDefault="00225B7E" w:rsidP="00225B7E">
      <w:pPr>
        <w:adjustRightInd w:val="0"/>
        <w:spacing w:line="400" w:lineRule="exact"/>
        <w:textAlignment w:val="baseline"/>
        <w:rPr>
          <w:rFonts w:ascii="Times New Roman" w:eastAsia="標楷體" w:hAnsi="Times New Roman" w:cs="Times New Roman"/>
          <w:kern w:val="0"/>
          <w:szCs w:val="28"/>
        </w:rPr>
      </w:pP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研究方法學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1527"/>
        <w:gridCol w:w="1299"/>
        <w:gridCol w:w="390"/>
        <w:gridCol w:w="388"/>
        <w:gridCol w:w="520"/>
        <w:gridCol w:w="2728"/>
        <w:gridCol w:w="803"/>
      </w:tblGrid>
      <w:tr w:rsidR="00E601F5" w:rsidRPr="00E601F5" w:rsidTr="001B6B96">
        <w:trPr>
          <w:cantSplit/>
          <w:trHeight w:val="747"/>
          <w:tblHeader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科目中英文名稱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ind w:left="-39" w:firstLineChars="6" w:firstLine="11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科目代碼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必選修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科目英文名稱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備註</w:t>
            </w:r>
          </w:p>
        </w:tc>
      </w:tr>
      <w:tr w:rsidR="00E601F5" w:rsidRPr="00E601F5" w:rsidTr="001B6B96">
        <w:trPr>
          <w:cantSplit/>
          <w:trHeight w:val="536"/>
          <w:jc w:val="center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研究方法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諮商研究法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EED51D00I001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Research Methods in Counseling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530"/>
          <w:jc w:val="center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質性研究法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EED53D00I001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Qualitative Research Methods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524"/>
          <w:jc w:val="center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調查研究法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EED53D00I002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Survey Research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諮商歷程研究法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EED53D00I003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Research Methods in Counseling Process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行動研究法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EED53D00I004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Action Research Method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應用統計學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EED53D00I005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Applied statistics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多變項</w:t>
            </w:r>
            <w:proofErr w:type="gramEnd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分析統計法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EED53D00I006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Multivariate Statistics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資料分析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EED53D00I007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Data Analysis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線性結構模式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EED53D00I008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Linear Structural Modeling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68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論文寫作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EED51D00I002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Thesis Writing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論文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EED51D00I003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Thesis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</w:tbl>
    <w:p w:rsidR="00225B7E" w:rsidRPr="00E601F5" w:rsidRDefault="00225B7E" w:rsidP="00225B7E">
      <w:pPr>
        <w:widowControl/>
        <w:rPr>
          <w:rFonts w:ascii="Times New Roman" w:eastAsia="標楷體" w:hAnsi="Times New Roman" w:cs="Times New Roman"/>
          <w:kern w:val="0"/>
          <w:szCs w:val="28"/>
        </w:rPr>
      </w:pPr>
      <w:r w:rsidRPr="00E601F5">
        <w:rPr>
          <w:rFonts w:ascii="Times New Roman" w:eastAsia="標楷體" w:hAnsi="Times New Roman" w:cs="Times New Roman"/>
          <w:kern w:val="0"/>
          <w:szCs w:val="28"/>
        </w:rPr>
        <w:lastRenderedPageBreak/>
        <w:br w:type="page"/>
      </w:r>
    </w:p>
    <w:p w:rsidR="00225B7E" w:rsidRPr="00E601F5" w:rsidRDefault="00225B7E" w:rsidP="00225B7E">
      <w:pPr>
        <w:adjustRightInd w:val="0"/>
        <w:spacing w:line="400" w:lineRule="exact"/>
        <w:textAlignment w:val="baseline"/>
        <w:rPr>
          <w:rFonts w:ascii="Times New Roman" w:eastAsia="標楷體" w:hAnsi="Times New Roman" w:cs="Times New Roman"/>
          <w:kern w:val="0"/>
          <w:szCs w:val="28"/>
        </w:rPr>
      </w:pPr>
      <w:r w:rsidRPr="00E601F5">
        <w:rPr>
          <w:rFonts w:ascii="Times New Roman" w:eastAsia="標楷體" w:hAnsi="Times New Roman" w:cs="Times New Roman" w:hint="eastAsia"/>
          <w:kern w:val="0"/>
          <w:szCs w:val="28"/>
        </w:rPr>
        <w:lastRenderedPageBreak/>
        <w:t>心理學基礎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7"/>
        <w:gridCol w:w="1627"/>
        <w:gridCol w:w="1254"/>
        <w:gridCol w:w="341"/>
        <w:gridCol w:w="341"/>
        <w:gridCol w:w="570"/>
        <w:gridCol w:w="2734"/>
        <w:gridCol w:w="818"/>
      </w:tblGrid>
      <w:tr w:rsidR="00E601F5" w:rsidRPr="00E601F5" w:rsidTr="001B6B96">
        <w:trPr>
          <w:cantSplit/>
          <w:trHeight w:val="28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科目中英文名稱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科目代碼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必選</w:t>
            </w:r>
          </w:p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修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學分</w:t>
            </w:r>
          </w:p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英文名稱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備註</w:t>
            </w:r>
          </w:p>
        </w:tc>
      </w:tr>
      <w:tr w:rsidR="00E601F5" w:rsidRPr="00E601F5" w:rsidTr="001B6B96">
        <w:trPr>
          <w:cantSplit/>
          <w:trHeight w:val="150"/>
          <w:jc w:val="center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心理學基礎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人格心理學研究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EED53D00J001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Personality Psychology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至</w:t>
            </w:r>
          </w:p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少</w:t>
            </w:r>
          </w:p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修</w:t>
            </w:r>
          </w:p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一</w:t>
            </w:r>
          </w:p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科</w:t>
            </w: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發展心理學研究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EED53D00J002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Development Psychology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社會心理學研究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EED53D00J003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Social Psychology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變態心理學研究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EED53D00J004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Abnormal Psychology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認知心理學研究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EED53D00J005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Cognition Psychology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學習心理學研究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EED53D00J006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Psychology of Learning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</w:tbl>
    <w:p w:rsidR="00225B7E" w:rsidRPr="00E601F5" w:rsidRDefault="00225B7E" w:rsidP="00225B7E">
      <w:pPr>
        <w:adjustRightInd w:val="0"/>
        <w:spacing w:line="240" w:lineRule="exact"/>
        <w:textAlignment w:val="baseline"/>
        <w:rPr>
          <w:rFonts w:ascii="標楷體" w:eastAsia="標楷體" w:hAnsi="標楷體"/>
          <w:kern w:val="0"/>
          <w:sz w:val="18"/>
          <w:szCs w:val="18"/>
        </w:rPr>
      </w:pP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專業課程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1626"/>
        <w:gridCol w:w="1254"/>
        <w:gridCol w:w="341"/>
        <w:gridCol w:w="343"/>
        <w:gridCol w:w="569"/>
        <w:gridCol w:w="2848"/>
        <w:gridCol w:w="706"/>
      </w:tblGrid>
      <w:tr w:rsidR="00E601F5" w:rsidRPr="00E601F5" w:rsidTr="001B6B96">
        <w:trPr>
          <w:cantSplit/>
          <w:trHeight w:val="18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spacing w:line="36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科目中英文名稱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ind w:left="-39" w:firstLineChars="6" w:firstLine="11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科目代碼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spacing w:line="36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必選</w:t>
            </w:r>
          </w:p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修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學分</w:t>
            </w:r>
          </w:p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spacing w:line="36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英文名稱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備註</w:t>
            </w:r>
          </w:p>
        </w:tc>
      </w:tr>
      <w:tr w:rsidR="00E601F5" w:rsidRPr="00E601F5" w:rsidTr="001B6B96">
        <w:trPr>
          <w:cantSplit/>
          <w:trHeight w:val="360"/>
          <w:jc w:val="center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諮商理論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諮商理論研究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EED51D00K001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Advanced Theories of Counseling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諮商技術與實務見習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EED51D00K002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Probation in Techniques and Practices of Counseling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個人中心治療研究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EED53D00K001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Person-Centered Therapy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現實治療研究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EED53D00K002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Reality Therapy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完形治療研究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EED53D00K003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Gestalt Therapy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行為治療研究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EED53D00K004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Behavioral Therapy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短期心理治療研究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EED53D00K005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Brief Psychotherapy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認知行為治療研究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EED53D00K006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Cognitive Behavior Therapy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家族治療研究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EED53D00K007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Family Therapy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心理診斷與衡</w:t>
            </w:r>
            <w:proofErr w:type="gramStart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鑑</w:t>
            </w:r>
            <w:proofErr w:type="gram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心理衡</w:t>
            </w:r>
            <w:proofErr w:type="gramStart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鑑</w:t>
            </w:r>
            <w:proofErr w:type="gramEnd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專題研究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EED53D00L001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Seminar in Psychological Assessment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測驗理論與實務研究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EED53D00L002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Measurement: Theories and Practice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測驗在諮商上的應用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EED53D00L003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Applied Measurement in Counseling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團體諮</w:t>
            </w: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lastRenderedPageBreak/>
              <w:t>商與心理治療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lastRenderedPageBreak/>
              <w:t>團體動力學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EED53D00M001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Theory on Group Dynamic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團體諮商理論與技術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EED53D00M002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Theory and Practice of Group Counseling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團體諮商進階實務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EED53D00M003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Advanced Practice of Group Counseling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105"/>
          <w:jc w:val="center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諮商專題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心理衛生研究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EED53D00N001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Mental Health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多元文化諮商研究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EED53D00N002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Multi-Cultural Counseling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生涯諮商研究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EED53D00N003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Career Counseling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婚姻與家庭諮商研究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EED53D00N004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Marriage and Family Counseling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社區諮商研究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EED53D00N005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of Practicum in Community Counseling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危機諮商研究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EED53D00N006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Crisis Intervention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兒童適應專題研究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EED53D00N007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Seminar in Children's Adjustment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青少年問題專題研究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EED53D00N008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Seminar in Adolescents' Adjustment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老人諮商研究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EED53D00N009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of Aging Counseling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哀傷諮商研究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EED53D00N010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of Grief Counseling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遊戲治療研究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EED53D00N011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of Play Therapy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親職教育研究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EED53D00N012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Parental Education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企業諮商研究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EED53D00N013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Business Employee Counseling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諮商專題研究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EED53D00N014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Special Topics in Counseling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E601F5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諮商倫理與相關法規研究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EED53D00N015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E601F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kern w:val="0"/>
                <w:sz w:val="18"/>
                <w:szCs w:val="18"/>
              </w:rPr>
              <w:t>Studies in Professional Ethics and  Regulations in Counseling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225B7E" w:rsidRPr="00E601F5" w:rsidTr="001B6B9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dstrike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 w:hint="eastAsia"/>
                <w:dstrike/>
                <w:kern w:val="0"/>
                <w:sz w:val="18"/>
                <w:szCs w:val="18"/>
              </w:rPr>
              <w:t>其他</w:t>
            </w:r>
            <w:r w:rsidRPr="00E601F5">
              <w:rPr>
                <w:rFonts w:ascii="標楷體" w:eastAsia="標楷體" w:hAnsi="標楷體"/>
                <w:dstrike/>
                <w:kern w:val="0"/>
                <w:sz w:val="18"/>
                <w:szCs w:val="18"/>
              </w:rPr>
              <w:t>Others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dstrike/>
                <w:kern w:val="0"/>
                <w:sz w:val="18"/>
                <w:szCs w:val="18"/>
              </w:rPr>
            </w:pPr>
            <w:r w:rsidRPr="00E601F5">
              <w:rPr>
                <w:rFonts w:ascii="標楷體" w:eastAsia="標楷體" w:hAnsi="標楷體"/>
                <w:dstrike/>
                <w:kern w:val="0"/>
                <w:sz w:val="18"/>
                <w:szCs w:val="18"/>
              </w:rPr>
              <w:t>EED53D00N016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7E" w:rsidRPr="00E601F5" w:rsidRDefault="00225B7E" w:rsidP="001B6B9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</w:tbl>
    <w:p w:rsidR="00225B7E" w:rsidRPr="00E601F5" w:rsidRDefault="00225B7E" w:rsidP="00225B7E">
      <w:pPr>
        <w:adjustRightInd w:val="0"/>
        <w:spacing w:line="400" w:lineRule="exact"/>
        <w:textAlignment w:val="baseline"/>
        <w:rPr>
          <w:rFonts w:ascii="Times New Roman" w:eastAsia="標楷體" w:hAnsi="Times New Roman" w:cs="Times New Roman"/>
          <w:kern w:val="0"/>
          <w:szCs w:val="28"/>
        </w:rPr>
      </w:pPr>
    </w:p>
    <w:p w:rsidR="00225B7E" w:rsidRPr="00E601F5" w:rsidRDefault="00225B7E" w:rsidP="00225B7E">
      <w:pPr>
        <w:adjustRightInd w:val="0"/>
        <w:spacing w:line="400" w:lineRule="exact"/>
        <w:textAlignment w:val="baseline"/>
        <w:rPr>
          <w:rFonts w:ascii="Times New Roman" w:eastAsia="標楷體" w:hAnsi="Times New Roman" w:cs="Times New Roman"/>
          <w:kern w:val="0"/>
          <w:szCs w:val="28"/>
        </w:rPr>
      </w:pP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(</w:t>
      </w: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三</w:t>
      </w: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)</w:t>
      </w: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選課須知暨學位申請要點</w:t>
      </w:r>
    </w:p>
    <w:p w:rsidR="00225B7E" w:rsidRPr="00E601F5" w:rsidRDefault="00225B7E" w:rsidP="00225B7E">
      <w:pPr>
        <w:adjustRightInd w:val="0"/>
        <w:spacing w:line="360" w:lineRule="atLeast"/>
        <w:jc w:val="both"/>
        <w:textAlignment w:val="baseline"/>
        <w:rPr>
          <w:rFonts w:ascii="Times New Roman" w:eastAsia="標楷體" w:hAnsi="Times New Roman" w:cs="Times New Roman"/>
          <w:kern w:val="0"/>
          <w:szCs w:val="28"/>
        </w:rPr>
      </w:pP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◎研究生需修３２學分。（含論文４學分）</w:t>
      </w:r>
    </w:p>
    <w:p w:rsidR="00225B7E" w:rsidRPr="00E601F5" w:rsidRDefault="00225B7E" w:rsidP="00225B7E">
      <w:pPr>
        <w:adjustRightInd w:val="0"/>
        <w:spacing w:line="360" w:lineRule="atLeast"/>
        <w:jc w:val="both"/>
        <w:textAlignment w:val="baseline"/>
        <w:rPr>
          <w:rFonts w:ascii="Times New Roman" w:eastAsia="標楷體" w:hAnsi="Times New Roman" w:cs="Times New Roman"/>
          <w:kern w:val="0"/>
          <w:szCs w:val="28"/>
        </w:rPr>
      </w:pP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◎</w:t>
      </w:r>
      <w:r w:rsidRPr="00E601F5">
        <w:rPr>
          <w:rFonts w:ascii="標楷體" w:eastAsia="標楷體" w:hAnsi="標楷體" w:hint="eastAsia"/>
        </w:rPr>
        <w:t>學術研究倫理教育課程為必修0學分，學生須於臺灣學術倫理教育推廣資源中心之網路教學平台自行觀看，並</w:t>
      </w:r>
      <w:proofErr w:type="gramStart"/>
      <w:r w:rsidRPr="00E601F5">
        <w:rPr>
          <w:rFonts w:ascii="標楷體" w:eastAsia="標楷體" w:hAnsi="標楷體" w:hint="eastAsia"/>
        </w:rPr>
        <w:t>通過線上課程</w:t>
      </w:r>
      <w:proofErr w:type="gramEnd"/>
      <w:r w:rsidRPr="00E601F5">
        <w:rPr>
          <w:rFonts w:ascii="標楷體" w:eastAsia="標楷體" w:hAnsi="標楷體" w:hint="eastAsia"/>
        </w:rPr>
        <w:t>測驗合格；未通過者，須於辦理離校手續前補修完成。</w:t>
      </w:r>
    </w:p>
    <w:p w:rsidR="00225B7E" w:rsidRPr="00E601F5" w:rsidRDefault="00225B7E" w:rsidP="00225B7E">
      <w:pPr>
        <w:adjustRightInd w:val="0"/>
        <w:spacing w:line="360" w:lineRule="atLeast"/>
        <w:jc w:val="both"/>
        <w:textAlignment w:val="baseline"/>
        <w:rPr>
          <w:rFonts w:ascii="Times New Roman" w:eastAsia="標楷體" w:hAnsi="Times New Roman" w:cs="Times New Roman"/>
          <w:kern w:val="0"/>
          <w:szCs w:val="28"/>
        </w:rPr>
      </w:pP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◎每學期開課上限</w:t>
      </w: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12</w:t>
      </w: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學分。</w:t>
      </w:r>
    </w:p>
    <w:p w:rsidR="00225B7E" w:rsidRPr="00E601F5" w:rsidRDefault="00225B7E" w:rsidP="00225B7E">
      <w:pPr>
        <w:rPr>
          <w:rFonts w:ascii="Times New Roman" w:eastAsia="標楷體" w:hAnsi="Times New Roman" w:cs="Times New Roman"/>
          <w:kern w:val="0"/>
          <w:szCs w:val="20"/>
        </w:rPr>
      </w:pP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●</w:t>
      </w:r>
      <w:proofErr w:type="gramStart"/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每生畢業</w:t>
      </w:r>
      <w:proofErr w:type="gramEnd"/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前須提一篇相關論文，發表在學報、學術研究期刊、研討會、論壇或具有</w:t>
      </w: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GPN</w:t>
      </w: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、</w:t>
      </w: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ISSN</w:t>
      </w: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、</w:t>
      </w: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ISBN</w:t>
      </w:r>
      <w:r w:rsidRPr="00E601F5">
        <w:rPr>
          <w:rFonts w:ascii="Times New Roman" w:eastAsia="標楷體" w:hAnsi="Times New Roman" w:cs="Times New Roman" w:hint="eastAsia"/>
          <w:kern w:val="0"/>
          <w:szCs w:val="28"/>
        </w:rPr>
        <w:t>刊物之學術性論文為原則</w:t>
      </w:r>
      <w:r w:rsidRPr="00E601F5">
        <w:rPr>
          <w:rFonts w:ascii="Times New Roman" w:eastAsia="標楷體" w:hAnsi="Times New Roman" w:cs="Times New Roman" w:hint="eastAsia"/>
          <w:kern w:val="0"/>
          <w:szCs w:val="20"/>
        </w:rPr>
        <w:t>。</w:t>
      </w:r>
    </w:p>
    <w:p w:rsidR="00225B7E" w:rsidRPr="00E601F5" w:rsidRDefault="00225B7E" w:rsidP="00225B7E">
      <w:pPr>
        <w:widowControl/>
      </w:pPr>
      <w:r w:rsidRPr="00E601F5">
        <w:br w:type="page"/>
      </w:r>
    </w:p>
    <w:p w:rsidR="007E414F" w:rsidRPr="00E601F5" w:rsidRDefault="007E414F"/>
    <w:sectPr w:rsidR="007E414F" w:rsidRPr="00E601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8C" w:rsidRDefault="00986C8C" w:rsidP="00DA7F4A">
      <w:r>
        <w:separator/>
      </w:r>
    </w:p>
  </w:endnote>
  <w:endnote w:type="continuationSeparator" w:id="0">
    <w:p w:rsidR="00986C8C" w:rsidRDefault="00986C8C" w:rsidP="00DA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8C" w:rsidRDefault="00986C8C" w:rsidP="00DA7F4A">
      <w:r>
        <w:separator/>
      </w:r>
    </w:p>
  </w:footnote>
  <w:footnote w:type="continuationSeparator" w:id="0">
    <w:p w:rsidR="00986C8C" w:rsidRDefault="00986C8C" w:rsidP="00DA7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7E"/>
    <w:rsid w:val="00225B7E"/>
    <w:rsid w:val="00330338"/>
    <w:rsid w:val="0039153E"/>
    <w:rsid w:val="00486BF3"/>
    <w:rsid w:val="007E414F"/>
    <w:rsid w:val="0095706F"/>
    <w:rsid w:val="00986C8C"/>
    <w:rsid w:val="00DA7F4A"/>
    <w:rsid w:val="00E07A21"/>
    <w:rsid w:val="00E6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2015-11-20T02:52:00Z</cp:lastPrinted>
  <dcterms:created xsi:type="dcterms:W3CDTF">2015-11-20T02:52:00Z</dcterms:created>
  <dcterms:modified xsi:type="dcterms:W3CDTF">2015-11-20T02:52:00Z</dcterms:modified>
</cp:coreProperties>
</file>