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E6" w:rsidRPr="00B22B00" w:rsidRDefault="00D36CE6" w:rsidP="00D36CE6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22B00">
        <w:rPr>
          <w:rFonts w:eastAsia="標楷體"/>
          <w:b/>
          <w:sz w:val="36"/>
          <w:szCs w:val="36"/>
        </w:rPr>
        <w:t>國立臺東大學</w:t>
      </w:r>
      <w:r w:rsidR="00EF1E5B">
        <w:rPr>
          <w:rFonts w:eastAsia="標楷體"/>
          <w:b/>
          <w:sz w:val="36"/>
          <w:szCs w:val="36"/>
        </w:rPr>
        <w:t xml:space="preserve"> </w:t>
      </w:r>
      <w:r w:rsidR="00EF1E5B">
        <w:rPr>
          <w:rFonts w:eastAsia="標楷體" w:hint="eastAsia"/>
          <w:b/>
          <w:sz w:val="36"/>
          <w:szCs w:val="36"/>
        </w:rPr>
        <w:t>104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D36CE6" w:rsidRDefault="00D36CE6" w:rsidP="00D36CE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</w:p>
    <w:p w:rsidR="00EF1E5B" w:rsidRPr="004C662D" w:rsidRDefault="00EF1E5B" w:rsidP="000B663E">
      <w:pPr>
        <w:spacing w:line="240" w:lineRule="exac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103</w:t>
      </w:r>
      <w:r w:rsidRPr="004C662D">
        <w:rPr>
          <w:rFonts w:ascii="Calibri" w:eastAsia="標楷體" w:hAnsi="Calibri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/>
          <w:bCs/>
          <w:sz w:val="20"/>
          <w:szCs w:val="20"/>
        </w:rPr>
        <w:t>次</w:t>
      </w:r>
      <w:r w:rsidRPr="004C662D">
        <w:rPr>
          <w:rFonts w:ascii="Calibri" w:eastAsia="標楷體" w:hAnsi="Calibri" w:hint="eastAsia"/>
          <w:bCs/>
          <w:sz w:val="20"/>
          <w:szCs w:val="20"/>
        </w:rPr>
        <w:t>系</w:t>
      </w:r>
      <w:r w:rsidRPr="004C662D">
        <w:rPr>
          <w:rFonts w:ascii="Calibri" w:eastAsia="標楷體" w:hAnsi="Calibri"/>
          <w:bCs/>
          <w:sz w:val="20"/>
          <w:szCs w:val="20"/>
        </w:rPr>
        <w:t>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(103.05.13)</w:t>
      </w:r>
    </w:p>
    <w:p w:rsidR="00EF1E5B" w:rsidRPr="004C662D" w:rsidRDefault="00EF1E5B" w:rsidP="000B663E">
      <w:pPr>
        <w:spacing w:line="240" w:lineRule="exac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103</w:t>
      </w:r>
      <w:r w:rsidRPr="004C662D">
        <w:rPr>
          <w:rFonts w:ascii="Calibri" w:eastAsia="標楷體" w:hAnsi="Calibri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/>
          <w:bCs/>
          <w:sz w:val="20"/>
          <w:szCs w:val="20"/>
        </w:rPr>
        <w:t>次</w:t>
      </w:r>
      <w:r w:rsidRPr="004C662D">
        <w:rPr>
          <w:rFonts w:ascii="Calibri" w:eastAsia="標楷體" w:hAnsi="Calibri" w:hint="eastAsia"/>
          <w:bCs/>
          <w:sz w:val="20"/>
          <w:szCs w:val="20"/>
        </w:rPr>
        <w:t>院</w:t>
      </w:r>
      <w:r w:rsidRPr="004C662D">
        <w:rPr>
          <w:rFonts w:ascii="Calibri" w:eastAsia="標楷體" w:hAnsi="Calibri"/>
          <w:bCs/>
          <w:sz w:val="20"/>
          <w:szCs w:val="20"/>
        </w:rPr>
        <w:t>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(103.06.01)</w:t>
      </w:r>
    </w:p>
    <w:p w:rsidR="00EF1E5B" w:rsidRPr="004C662D" w:rsidRDefault="00EF1E5B" w:rsidP="000B663E">
      <w:pPr>
        <w:spacing w:line="240" w:lineRule="exac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103</w:t>
      </w:r>
      <w:r w:rsidRPr="004C662D">
        <w:rPr>
          <w:rFonts w:ascii="Calibri" w:eastAsia="標楷體" w:hAnsi="Calibri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/>
          <w:bCs/>
          <w:sz w:val="20"/>
          <w:szCs w:val="20"/>
        </w:rPr>
        <w:t>次</w:t>
      </w:r>
      <w:r w:rsidRPr="004C662D">
        <w:rPr>
          <w:rFonts w:ascii="Calibri" w:eastAsia="標楷體" w:hAnsi="Calibri" w:hint="eastAsia"/>
          <w:bCs/>
          <w:sz w:val="20"/>
          <w:szCs w:val="20"/>
        </w:rPr>
        <w:t>校</w:t>
      </w:r>
      <w:r w:rsidRPr="004C662D">
        <w:rPr>
          <w:rFonts w:ascii="Calibri" w:eastAsia="標楷體" w:hAnsi="Calibri"/>
          <w:bCs/>
          <w:sz w:val="20"/>
          <w:szCs w:val="20"/>
        </w:rPr>
        <w:t>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(103.06.11)</w:t>
      </w:r>
    </w:p>
    <w:p w:rsidR="00EF1E5B" w:rsidRPr="004C662D" w:rsidRDefault="00EF1E5B" w:rsidP="000B663E">
      <w:pPr>
        <w:spacing w:line="240" w:lineRule="exac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104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1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1</w:t>
      </w:r>
      <w:r w:rsidRPr="004C662D">
        <w:rPr>
          <w:rFonts w:ascii="Calibri" w:eastAsia="標楷體" w:hAnsi="Calibri" w:hint="eastAsia"/>
          <w:bCs/>
          <w:sz w:val="20"/>
          <w:szCs w:val="20"/>
        </w:rPr>
        <w:t>次院課程會議通過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(104.10.28)</w:t>
      </w:r>
    </w:p>
    <w:p w:rsidR="000A5935" w:rsidRPr="004C662D" w:rsidRDefault="00EF1E5B" w:rsidP="000B663E">
      <w:pPr>
        <w:spacing w:line="0" w:lineRule="atLeas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104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3</w:t>
      </w:r>
      <w:r w:rsidRPr="004C662D">
        <w:rPr>
          <w:rFonts w:ascii="Calibri" w:eastAsia="標楷體" w:hAnsi="Calibri" w:hint="eastAsia"/>
          <w:bCs/>
          <w:sz w:val="20"/>
          <w:szCs w:val="20"/>
        </w:rPr>
        <w:t>次系課程會議通過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(105.03.23)</w:t>
      </w:r>
      <w:r w:rsidR="000A5935" w:rsidRPr="004C662D">
        <w:rPr>
          <w:rFonts w:ascii="Calibri" w:eastAsia="標楷體" w:hAnsi="Calibri" w:hint="eastAsia"/>
          <w:bCs/>
          <w:sz w:val="20"/>
          <w:szCs w:val="20"/>
        </w:rPr>
        <w:br/>
        <w:t>104</w:t>
      </w:r>
      <w:r w:rsidR="000A5935" w:rsidRPr="004C662D">
        <w:rPr>
          <w:rFonts w:ascii="Calibri" w:eastAsia="標楷體" w:hAnsi="Calibri" w:hint="eastAsia"/>
          <w:bCs/>
          <w:sz w:val="20"/>
          <w:szCs w:val="20"/>
        </w:rPr>
        <w:t>學年度第</w:t>
      </w:r>
      <w:r w:rsidR="000A5935"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="000A5935" w:rsidRPr="004C662D">
        <w:rPr>
          <w:rFonts w:ascii="Calibri" w:eastAsia="標楷體" w:hAnsi="Calibri" w:hint="eastAsia"/>
          <w:bCs/>
          <w:sz w:val="20"/>
          <w:szCs w:val="20"/>
        </w:rPr>
        <w:t>學期第</w:t>
      </w:r>
      <w:r w:rsidR="000A5935"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="000A5935" w:rsidRPr="004C662D">
        <w:rPr>
          <w:rFonts w:ascii="Calibri" w:eastAsia="標楷體" w:hAnsi="Calibri" w:hint="eastAsia"/>
          <w:bCs/>
          <w:sz w:val="20"/>
          <w:szCs w:val="20"/>
        </w:rPr>
        <w:t>次院課程會議通過</w:t>
      </w:r>
      <w:r w:rsidR="000A5935" w:rsidRPr="004C662D">
        <w:rPr>
          <w:rFonts w:ascii="Calibri" w:eastAsia="標楷體" w:hAnsi="Calibri" w:hint="eastAsia"/>
          <w:bCs/>
          <w:sz w:val="20"/>
          <w:szCs w:val="20"/>
        </w:rPr>
        <w:t>(105.05.17)</w:t>
      </w:r>
    </w:p>
    <w:p w:rsidR="000A5935" w:rsidRPr="004C662D" w:rsidRDefault="000A5935" w:rsidP="000B663E">
      <w:pPr>
        <w:spacing w:line="0" w:lineRule="atLeas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104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 w:hint="eastAsia"/>
          <w:bCs/>
          <w:sz w:val="20"/>
          <w:szCs w:val="20"/>
        </w:rPr>
        <w:t>次校課程會議通過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(105.05.26)</w:t>
      </w:r>
    </w:p>
    <w:p w:rsidR="00C85061" w:rsidRPr="004C662D" w:rsidRDefault="00C85061" w:rsidP="000B663E">
      <w:pPr>
        <w:spacing w:line="0" w:lineRule="atLeas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105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1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1</w:t>
      </w:r>
      <w:r w:rsidRPr="004C662D">
        <w:rPr>
          <w:rFonts w:ascii="Calibri" w:eastAsia="標楷體" w:hAnsi="Calibri" w:hint="eastAsia"/>
          <w:bCs/>
          <w:sz w:val="20"/>
          <w:szCs w:val="20"/>
        </w:rPr>
        <w:t>次校課程會議修訂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(105.11.03)</w:t>
      </w:r>
    </w:p>
    <w:p w:rsidR="00B41EAC" w:rsidRPr="004C662D" w:rsidRDefault="00B41EAC" w:rsidP="000B663E">
      <w:pPr>
        <w:spacing w:line="0" w:lineRule="atLeas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105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1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 w:hint="eastAsia"/>
          <w:bCs/>
          <w:sz w:val="20"/>
          <w:szCs w:val="20"/>
        </w:rPr>
        <w:t>次系課程會議通過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(105.11.23)</w:t>
      </w:r>
    </w:p>
    <w:p w:rsidR="00B41EAC" w:rsidRPr="004C662D" w:rsidRDefault="00C85061" w:rsidP="000B663E">
      <w:pPr>
        <w:spacing w:line="0" w:lineRule="atLeas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105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1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 w:hint="eastAsia"/>
          <w:bCs/>
          <w:sz w:val="20"/>
          <w:szCs w:val="20"/>
        </w:rPr>
        <w:t>次院課程會議通過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(105.12.06)</w:t>
      </w:r>
    </w:p>
    <w:p w:rsidR="00C85061" w:rsidRPr="004C662D" w:rsidRDefault="00C85061" w:rsidP="000B663E">
      <w:pPr>
        <w:spacing w:line="0" w:lineRule="atLeast"/>
        <w:ind w:right="-2"/>
        <w:jc w:val="right"/>
        <w:rPr>
          <w:rFonts w:ascii="Calibri" w:eastAsia="標楷體" w:hAnsi="Calibri"/>
          <w:bCs/>
          <w:sz w:val="20"/>
          <w:szCs w:val="20"/>
        </w:rPr>
      </w:pPr>
      <w:r w:rsidRPr="004C662D">
        <w:rPr>
          <w:rFonts w:ascii="Calibri" w:eastAsia="標楷體" w:hAnsi="Calibri" w:hint="eastAsia"/>
          <w:bCs/>
          <w:sz w:val="20"/>
          <w:szCs w:val="20"/>
        </w:rPr>
        <w:t>105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1</w:t>
      </w:r>
      <w:r w:rsidRPr="004C662D">
        <w:rPr>
          <w:rFonts w:ascii="Calibri" w:eastAsia="標楷體" w:hAnsi="Calibri" w:hint="eastAsia"/>
          <w:bCs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sz w:val="20"/>
          <w:szCs w:val="20"/>
        </w:rPr>
        <w:t>2</w:t>
      </w:r>
      <w:r w:rsidRPr="004C662D">
        <w:rPr>
          <w:rFonts w:ascii="Calibri" w:eastAsia="標楷體" w:hAnsi="Calibri" w:hint="eastAsia"/>
          <w:bCs/>
          <w:sz w:val="20"/>
          <w:szCs w:val="20"/>
        </w:rPr>
        <w:t>次校課程會議通過</w:t>
      </w:r>
      <w:r w:rsidRPr="004C662D">
        <w:rPr>
          <w:rFonts w:ascii="Calibri" w:eastAsia="標楷體" w:hAnsi="Calibri" w:hint="eastAsia"/>
          <w:bCs/>
          <w:sz w:val="20"/>
          <w:szCs w:val="20"/>
        </w:rPr>
        <w:t>(105.12.15)</w:t>
      </w:r>
    </w:p>
    <w:p w:rsidR="00FE750A" w:rsidRPr="004C662D" w:rsidRDefault="00FE750A" w:rsidP="000B663E">
      <w:pPr>
        <w:spacing w:line="240" w:lineRule="exact"/>
        <w:ind w:right="-2"/>
        <w:jc w:val="right"/>
        <w:rPr>
          <w:rFonts w:ascii="Calibri" w:eastAsia="標楷體" w:hAnsi="Calibri"/>
          <w:bCs/>
          <w:color w:val="0000FF"/>
          <w:sz w:val="20"/>
          <w:szCs w:val="20"/>
        </w:rPr>
      </w:pPr>
      <w:r w:rsidRPr="004C662D">
        <w:rPr>
          <w:rFonts w:ascii="Calibri" w:eastAsia="標楷體" w:hAnsi="Calibri" w:hint="eastAsia"/>
          <w:bCs/>
          <w:color w:val="0000FF"/>
          <w:sz w:val="20"/>
          <w:szCs w:val="20"/>
        </w:rPr>
        <w:t>106</w:t>
      </w:r>
      <w:r w:rsidRPr="004C662D">
        <w:rPr>
          <w:rFonts w:ascii="Calibri" w:eastAsia="標楷體" w:hAnsi="Calibri" w:hint="eastAsia"/>
          <w:bCs/>
          <w:color w:val="0000FF"/>
          <w:sz w:val="20"/>
          <w:szCs w:val="20"/>
        </w:rPr>
        <w:t>學年度第</w:t>
      </w:r>
      <w:r w:rsidRPr="004C662D">
        <w:rPr>
          <w:rFonts w:ascii="Calibri" w:eastAsia="標楷體" w:hAnsi="Calibri" w:hint="eastAsia"/>
          <w:bCs/>
          <w:color w:val="0000FF"/>
          <w:sz w:val="20"/>
          <w:szCs w:val="20"/>
        </w:rPr>
        <w:t>2</w:t>
      </w:r>
      <w:r w:rsidRPr="004C662D">
        <w:rPr>
          <w:rFonts w:ascii="Calibri" w:eastAsia="標楷體" w:hAnsi="Calibri" w:hint="eastAsia"/>
          <w:bCs/>
          <w:color w:val="0000FF"/>
          <w:sz w:val="20"/>
          <w:szCs w:val="20"/>
        </w:rPr>
        <w:t>學期第</w:t>
      </w:r>
      <w:r w:rsidRPr="004C662D">
        <w:rPr>
          <w:rFonts w:ascii="Calibri" w:eastAsia="標楷體" w:hAnsi="Calibri" w:hint="eastAsia"/>
          <w:bCs/>
          <w:color w:val="0000FF"/>
          <w:sz w:val="20"/>
          <w:szCs w:val="20"/>
        </w:rPr>
        <w:t>2</w:t>
      </w:r>
      <w:r w:rsidRPr="004C662D">
        <w:rPr>
          <w:rFonts w:ascii="Calibri" w:eastAsia="標楷體" w:hAnsi="Calibri" w:hint="eastAsia"/>
          <w:bCs/>
          <w:color w:val="0000FF"/>
          <w:sz w:val="20"/>
          <w:szCs w:val="20"/>
        </w:rPr>
        <w:t>次系課程會議通過</w:t>
      </w:r>
      <w:r w:rsidR="00C21291">
        <w:rPr>
          <w:rFonts w:ascii="Calibri" w:eastAsia="標楷體" w:hAnsi="Calibri" w:hint="eastAsia"/>
          <w:bCs/>
          <w:color w:val="0000FF"/>
          <w:sz w:val="20"/>
          <w:szCs w:val="20"/>
        </w:rPr>
        <w:t>(107</w:t>
      </w:r>
      <w:r w:rsidRPr="004C662D">
        <w:rPr>
          <w:rFonts w:ascii="Calibri" w:eastAsia="標楷體" w:hAnsi="Calibri" w:hint="eastAsia"/>
          <w:bCs/>
          <w:color w:val="0000FF"/>
          <w:sz w:val="20"/>
          <w:szCs w:val="20"/>
        </w:rPr>
        <w:t>.05.23)</w:t>
      </w:r>
    </w:p>
    <w:p w:rsidR="000B663E" w:rsidRPr="000B663E" w:rsidRDefault="000B663E" w:rsidP="000B663E">
      <w:pPr>
        <w:spacing w:line="0" w:lineRule="atLeast"/>
        <w:ind w:leftChars="200" w:left="480" w:right="-2"/>
        <w:jc w:val="right"/>
        <w:rPr>
          <w:rFonts w:ascii="Calibri" w:eastAsia="標楷體" w:hAnsi="Calibri"/>
          <w:bCs/>
          <w:color w:val="0000FF"/>
          <w:sz w:val="20"/>
          <w:szCs w:val="20"/>
        </w:rPr>
      </w:pPr>
      <w:r w:rsidRPr="000B663E">
        <w:rPr>
          <w:rFonts w:ascii="Calibri" w:eastAsia="標楷體" w:hAnsi="Calibri"/>
          <w:bCs/>
          <w:color w:val="0000FF"/>
          <w:sz w:val="20"/>
          <w:szCs w:val="20"/>
        </w:rPr>
        <w:t>106</w:t>
      </w:r>
      <w:r w:rsidRPr="000B663E">
        <w:rPr>
          <w:rFonts w:ascii="Calibri" w:eastAsia="標楷體" w:hAnsi="Calibri" w:hint="eastAsia"/>
          <w:bCs/>
          <w:color w:val="0000FF"/>
          <w:sz w:val="20"/>
          <w:szCs w:val="20"/>
        </w:rPr>
        <w:t>學年度第</w:t>
      </w:r>
      <w:r w:rsidRPr="000B663E">
        <w:rPr>
          <w:rFonts w:ascii="Calibri" w:eastAsia="標楷體" w:hAnsi="Calibri"/>
          <w:bCs/>
          <w:color w:val="0000FF"/>
          <w:sz w:val="20"/>
          <w:szCs w:val="20"/>
        </w:rPr>
        <w:t>2</w:t>
      </w:r>
      <w:r w:rsidRPr="000B663E">
        <w:rPr>
          <w:rFonts w:ascii="Calibri" w:eastAsia="標楷體" w:hAnsi="Calibri" w:hint="eastAsia"/>
          <w:bCs/>
          <w:color w:val="0000FF"/>
          <w:sz w:val="20"/>
          <w:szCs w:val="20"/>
        </w:rPr>
        <w:t>學期第</w:t>
      </w:r>
      <w:r w:rsidRPr="000B663E">
        <w:rPr>
          <w:rFonts w:ascii="Calibri" w:eastAsia="標楷體" w:hAnsi="Calibri"/>
          <w:bCs/>
          <w:color w:val="0000FF"/>
          <w:sz w:val="20"/>
          <w:szCs w:val="20"/>
        </w:rPr>
        <w:t>2</w:t>
      </w:r>
      <w:r w:rsidRPr="000B663E">
        <w:rPr>
          <w:rFonts w:ascii="Calibri" w:eastAsia="標楷體" w:hAnsi="Calibri" w:hint="eastAsia"/>
          <w:bCs/>
          <w:color w:val="0000FF"/>
          <w:sz w:val="20"/>
          <w:szCs w:val="20"/>
        </w:rPr>
        <w:t>次院課程會議通過</w:t>
      </w:r>
      <w:r w:rsidRPr="000B663E">
        <w:rPr>
          <w:rFonts w:ascii="Calibri" w:eastAsia="標楷體" w:hAnsi="Calibri"/>
          <w:bCs/>
          <w:color w:val="0000FF"/>
          <w:sz w:val="20"/>
          <w:szCs w:val="20"/>
        </w:rPr>
        <w:t>(107.05.29)</w:t>
      </w:r>
    </w:p>
    <w:p w:rsidR="00FE750A" w:rsidRPr="000B663E" w:rsidRDefault="00FE750A" w:rsidP="000A5935">
      <w:pPr>
        <w:spacing w:line="0" w:lineRule="atLeast"/>
        <w:ind w:right="198"/>
        <w:jc w:val="right"/>
        <w:rPr>
          <w:rFonts w:eastAsia="標楷體"/>
          <w:bCs/>
          <w:sz w:val="20"/>
          <w:szCs w:val="20"/>
        </w:rPr>
      </w:pPr>
    </w:p>
    <w:p w:rsidR="000A5935" w:rsidRPr="000A5935" w:rsidRDefault="000A5935" w:rsidP="000A5935">
      <w:pPr>
        <w:ind w:right="1120"/>
        <w:rPr>
          <w:rFonts w:eastAsia="標楷體"/>
          <w:b/>
          <w:sz w:val="28"/>
          <w:szCs w:val="28"/>
        </w:rPr>
      </w:pPr>
    </w:p>
    <w:p w:rsidR="00752B6C" w:rsidRPr="006470D9" w:rsidRDefault="00752B6C" w:rsidP="006C686C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6470D9">
        <w:rPr>
          <w:rFonts w:eastAsia="標楷體"/>
          <w:b/>
          <w:bCs/>
          <w:sz w:val="28"/>
          <w:szCs w:val="28"/>
        </w:rPr>
        <w:t>目標</w:t>
      </w:r>
    </w:p>
    <w:p w:rsidR="00752B6C" w:rsidRPr="006470D9" w:rsidRDefault="00752B6C" w:rsidP="00752B6C">
      <w:pPr>
        <w:autoSpaceDE w:val="0"/>
        <w:autoSpaceDN w:val="0"/>
        <w:adjustRightInd w:val="0"/>
        <w:rPr>
          <w:rFonts w:eastAsia="標楷體"/>
          <w:bCs/>
        </w:rPr>
      </w:pPr>
      <w:r w:rsidRPr="006470D9">
        <w:rPr>
          <w:rFonts w:eastAsia="標楷體"/>
          <w:bCs/>
        </w:rPr>
        <w:t>本系旨在結合天然休閒場域</w:t>
      </w:r>
      <w:r w:rsidRPr="006470D9">
        <w:rPr>
          <w:rFonts w:eastAsia="標楷體" w:hint="eastAsia"/>
          <w:bCs/>
        </w:rPr>
        <w:t>，培養</w:t>
      </w:r>
      <w:r w:rsidRPr="006470D9">
        <w:rPr>
          <w:rFonts w:eastAsia="標楷體"/>
          <w:bCs/>
        </w:rPr>
        <w:t>身心整合</w:t>
      </w:r>
      <w:r w:rsidRPr="006470D9">
        <w:rPr>
          <w:rFonts w:eastAsia="標楷體" w:hint="eastAsia"/>
          <w:bCs/>
        </w:rPr>
        <w:t>與</w:t>
      </w:r>
      <w:r w:rsidRPr="006470D9">
        <w:rPr>
          <w:rFonts w:eastAsia="標楷體"/>
          <w:bCs/>
        </w:rPr>
        <w:t>運動休閒</w:t>
      </w:r>
      <w:r w:rsidRPr="006470D9">
        <w:rPr>
          <w:rFonts w:eastAsia="標楷體" w:hint="eastAsia"/>
          <w:bCs/>
        </w:rPr>
        <w:t>之</w:t>
      </w:r>
      <w:r w:rsidRPr="006470D9">
        <w:rPr>
          <w:rFonts w:eastAsia="標楷體"/>
          <w:bCs/>
        </w:rPr>
        <w:t>指導</w:t>
      </w:r>
      <w:r w:rsidRPr="006470D9">
        <w:rPr>
          <w:rFonts w:eastAsia="標楷體" w:hint="eastAsia"/>
          <w:bCs/>
        </w:rPr>
        <w:t>、</w:t>
      </w:r>
      <w:r w:rsidRPr="006470D9">
        <w:rPr>
          <w:rFonts w:eastAsia="標楷體"/>
          <w:bCs/>
        </w:rPr>
        <w:t>管理</w:t>
      </w:r>
      <w:r w:rsidRPr="006470D9">
        <w:rPr>
          <w:rFonts w:eastAsia="標楷體" w:hint="eastAsia"/>
          <w:bCs/>
        </w:rPr>
        <w:t>與</w:t>
      </w:r>
      <w:r w:rsidRPr="006470D9">
        <w:rPr>
          <w:rFonts w:eastAsia="標楷體"/>
          <w:bCs/>
        </w:rPr>
        <w:t>經營人才。</w:t>
      </w:r>
      <w:r w:rsidRPr="006470D9">
        <w:rPr>
          <w:rFonts w:eastAsia="標楷體" w:hint="eastAsia"/>
          <w:bCs/>
        </w:rPr>
        <w:t>理論與實務並重，</w:t>
      </w:r>
      <w:r w:rsidRPr="006470D9">
        <w:rPr>
          <w:rFonts w:eastAsia="標楷體"/>
          <w:bCs/>
        </w:rPr>
        <w:t>提供就業與進修研究的基礎</w:t>
      </w:r>
      <w:r w:rsidRPr="006470D9">
        <w:rPr>
          <w:rFonts w:eastAsia="標楷體" w:hint="eastAsia"/>
          <w:bCs/>
        </w:rPr>
        <w:t>，透過課程及活動，培養人文素養、敬業精神、服務熱忱</w:t>
      </w:r>
      <w:r w:rsidRPr="006470D9">
        <w:rPr>
          <w:rFonts w:eastAsia="標楷體"/>
          <w:bCs/>
        </w:rPr>
        <w:t>與</w:t>
      </w:r>
      <w:r w:rsidRPr="006470D9">
        <w:rPr>
          <w:rFonts w:eastAsia="標楷體" w:hint="eastAsia"/>
          <w:bCs/>
        </w:rPr>
        <w:t>全球化</w:t>
      </w:r>
      <w:r w:rsidRPr="006470D9">
        <w:rPr>
          <w:rFonts w:eastAsia="標楷體"/>
          <w:bCs/>
        </w:rPr>
        <w:t>的視野。</w:t>
      </w:r>
    </w:p>
    <w:p w:rsidR="00752B6C" w:rsidRPr="00B95D74" w:rsidRDefault="00752B6C" w:rsidP="00752B6C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</w:t>
      </w:r>
      <w:r w:rsidRPr="00B95D74">
        <w:rPr>
          <w:rFonts w:ascii="標楷體" w:eastAsia="標楷體" w:hAnsi="標楷體"/>
          <w:bCs/>
        </w:rPr>
        <w:t>以身心學理論及身心</w:t>
      </w:r>
      <w:r w:rsidRPr="00B95D74">
        <w:rPr>
          <w:rFonts w:ascii="標楷體" w:eastAsia="標楷體" w:hAnsi="標楷體" w:hint="eastAsia"/>
          <w:bCs/>
        </w:rPr>
        <w:t>調整</w:t>
      </w:r>
      <w:r w:rsidRPr="00B95D74">
        <w:rPr>
          <w:rFonts w:ascii="標楷體" w:eastAsia="標楷體" w:hAnsi="標楷體"/>
          <w:bCs/>
        </w:rPr>
        <w:t>技法為</w:t>
      </w:r>
      <w:r w:rsidRPr="00B95D74">
        <w:rPr>
          <w:rFonts w:ascii="標楷體" w:eastAsia="標楷體" w:hAnsi="標楷體" w:hint="eastAsia"/>
          <w:bCs/>
        </w:rPr>
        <w:t>基礎</w:t>
      </w:r>
      <w:r w:rsidRPr="00B95D74">
        <w:rPr>
          <w:rFonts w:ascii="標楷體" w:eastAsia="標楷體" w:hAnsi="標楷體"/>
          <w:bCs/>
        </w:rPr>
        <w:t>，</w:t>
      </w:r>
      <w:r w:rsidRPr="00B95D74">
        <w:rPr>
          <w:rFonts w:ascii="標楷體" w:eastAsia="標楷體" w:hAnsi="標楷體" w:hint="eastAsia"/>
          <w:bCs/>
        </w:rPr>
        <w:t>培養</w:t>
      </w:r>
      <w:r w:rsidRPr="00B95D74">
        <w:rPr>
          <w:rFonts w:ascii="標楷體" w:eastAsia="標楷體" w:hAnsi="標楷體"/>
          <w:bCs/>
        </w:rPr>
        <w:t>身心整合之健康指導人才。</w:t>
      </w:r>
    </w:p>
    <w:p w:rsidR="00752B6C" w:rsidRPr="00B95D74" w:rsidRDefault="00752B6C" w:rsidP="00752B6C">
      <w:pPr>
        <w:ind w:leftChars="140" w:left="336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(</w:t>
      </w:r>
      <w:r w:rsidRPr="00B95D74">
        <w:rPr>
          <w:rFonts w:ascii="標楷體" w:eastAsia="標楷體" w:hAnsi="標楷體" w:hint="eastAsia"/>
          <w:bCs/>
        </w:rPr>
        <w:t>二)培養</w:t>
      </w:r>
      <w:r w:rsidRPr="00B95D74">
        <w:rPr>
          <w:rFonts w:ascii="標楷體" w:eastAsia="標楷體" w:hAnsi="標楷體"/>
          <w:bCs/>
        </w:rPr>
        <w:t>運動休閒產業</w:t>
      </w:r>
      <w:r w:rsidRPr="00B95D74">
        <w:rPr>
          <w:rFonts w:ascii="標楷體" w:eastAsia="標楷體" w:hAnsi="標楷體" w:hint="eastAsia"/>
          <w:bCs/>
        </w:rPr>
        <w:t>之</w:t>
      </w:r>
      <w:r w:rsidRPr="00B95D74">
        <w:rPr>
          <w:rFonts w:ascii="標楷體" w:eastAsia="標楷體" w:hAnsi="標楷體"/>
          <w:bCs/>
        </w:rPr>
        <w:t>指導</w:t>
      </w:r>
      <w:r w:rsidRPr="00B95D74">
        <w:rPr>
          <w:rFonts w:ascii="標楷體" w:eastAsia="標楷體" w:hAnsi="標楷體" w:hint="eastAsia"/>
          <w:bCs/>
        </w:rPr>
        <w:t>、</w:t>
      </w:r>
      <w:r w:rsidRPr="00B95D74">
        <w:rPr>
          <w:rFonts w:ascii="標楷體" w:eastAsia="標楷體" w:hAnsi="標楷體"/>
          <w:bCs/>
        </w:rPr>
        <w:t>管理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經營人才。</w:t>
      </w:r>
    </w:p>
    <w:p w:rsidR="00752B6C" w:rsidRPr="00B95D74" w:rsidRDefault="00752B6C" w:rsidP="00752B6C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Pr="00B95D74">
        <w:rPr>
          <w:rFonts w:ascii="標楷體" w:eastAsia="標楷體" w:hAnsi="標楷體"/>
          <w:bCs/>
        </w:rPr>
        <w:t>增進</w:t>
      </w:r>
      <w:r w:rsidRPr="00B95D74">
        <w:rPr>
          <w:rFonts w:ascii="標楷體" w:eastAsia="標楷體" w:hAnsi="標楷體" w:hint="eastAsia"/>
          <w:bCs/>
        </w:rPr>
        <w:t>語文溝通、</w:t>
      </w:r>
      <w:r w:rsidRPr="00B95D74">
        <w:rPr>
          <w:rFonts w:ascii="標楷體" w:eastAsia="標楷體" w:hAnsi="標楷體"/>
          <w:bCs/>
        </w:rPr>
        <w:t>研究創新及應用資訊科技的能力。</w:t>
      </w:r>
    </w:p>
    <w:p w:rsidR="00752B6C" w:rsidRPr="00B95D74" w:rsidRDefault="00752B6C" w:rsidP="00752B6C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(四)培養專業敬業的精神、社會服務之熱忱及人際社交能力。</w:t>
      </w:r>
    </w:p>
    <w:p w:rsidR="00752B6C" w:rsidRPr="006470D9" w:rsidRDefault="00752B6C" w:rsidP="00752B6C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6470D9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4"/>
        <w:gridCol w:w="1177"/>
        <w:gridCol w:w="2084"/>
        <w:gridCol w:w="3019"/>
        <w:gridCol w:w="1367"/>
        <w:gridCol w:w="637"/>
      </w:tblGrid>
      <w:tr w:rsidR="00D36CE6" w:rsidRPr="00B22B00" w:rsidTr="00226728">
        <w:trPr>
          <w:trHeight w:val="397"/>
          <w:jc w:val="center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761370" w:rsidRDefault="00D36CE6" w:rsidP="00047946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761370" w:rsidRDefault="00D36CE6" w:rsidP="00047946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D36CE6" w:rsidRPr="00B22B00" w:rsidTr="00226728">
        <w:trPr>
          <w:trHeight w:val="5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B22B00" w:rsidRDefault="00D36CE6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通識教育課程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B22B00" w:rsidRDefault="00365659" w:rsidP="00047946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B22B00" w:rsidRDefault="00D36CE6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752B6C" w:rsidRPr="00B22B00" w:rsidTr="00226728">
        <w:trPr>
          <w:trHeight w:val="5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22B00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院共同課程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9527F0" w:rsidRDefault="00752B6C" w:rsidP="00752B6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527F0">
              <w:rPr>
                <w:rFonts w:ascii="標楷體" w:eastAsia="標楷體" w:hAnsi="標楷體" w:hint="eastAsia"/>
              </w:rPr>
              <w:t>人文與藝術概論（一）</w:t>
            </w:r>
            <w:r>
              <w:rPr>
                <w:rFonts w:ascii="標楷體" w:eastAsia="標楷體" w:hAnsi="標楷體" w:hint="eastAsia"/>
              </w:rPr>
              <w:t>、</w:t>
            </w:r>
            <w:r w:rsidRPr="009527F0">
              <w:rPr>
                <w:rFonts w:ascii="標楷體" w:eastAsia="標楷體" w:hAnsi="標楷體" w:hint="eastAsia"/>
              </w:rPr>
              <w:t>人文與藝術概論（二）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22B00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22B00" w:rsidRDefault="00752B6C" w:rsidP="00752B6C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80</w:t>
            </w:r>
            <w:r>
              <w:rPr>
                <w:rFonts w:eastAsia="標楷體" w:hint="eastAsia"/>
                <w:bCs/>
              </w:rPr>
              <w:t>學分</w:t>
            </w:r>
          </w:p>
        </w:tc>
      </w:tr>
      <w:tr w:rsidR="00752B6C" w:rsidRPr="00F66175" w:rsidTr="00226728">
        <w:trPr>
          <w:trHeight w:val="5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基礎模組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必修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4C662D" w:rsidRDefault="00752B6C" w:rsidP="00752B6C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C662D">
              <w:rPr>
                <w:rFonts w:ascii="標楷體" w:eastAsia="標楷體" w:hAnsi="標楷體" w:hint="eastAsia"/>
                <w:bCs/>
              </w:rPr>
              <w:t>16</w:t>
            </w:r>
            <w:r w:rsidRPr="004C662D">
              <w:rPr>
                <w:rFonts w:eastAsia="標楷體"/>
                <w:bCs/>
              </w:rPr>
              <w:t>學分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4C662D" w:rsidRDefault="00752B6C" w:rsidP="0004794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C662D">
              <w:rPr>
                <w:rFonts w:ascii="標楷體" w:eastAsia="標楷體" w:hAnsi="標楷體" w:hint="eastAsia"/>
                <w:bCs/>
              </w:rPr>
              <w:t>24</w:t>
            </w:r>
            <w:r w:rsidRPr="004C662D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52B6C" w:rsidRPr="00F66175" w:rsidTr="00226728">
        <w:trPr>
          <w:trHeight w:val="241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選修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752B6C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ascii="標楷體" w:eastAsia="標楷體" w:hAnsi="標楷體" w:hint="eastAsia"/>
                <w:bCs/>
              </w:rPr>
              <w:t>8</w:t>
            </w:r>
            <w:r w:rsidRPr="00F66175">
              <w:rPr>
                <w:rFonts w:eastAsia="標楷體"/>
                <w:bCs/>
              </w:rPr>
              <w:t>學分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752B6C" w:rsidRPr="00F66175" w:rsidTr="00226728">
        <w:trPr>
          <w:trHeight w:val="5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核心模組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必修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752B6C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12</w:t>
            </w:r>
            <w:r w:rsidRPr="00B41EAC">
              <w:rPr>
                <w:rFonts w:eastAsia="標楷體"/>
                <w:bCs/>
              </w:rPr>
              <w:t>學分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eastAsia="標楷體"/>
                <w:bCs/>
              </w:rPr>
              <w:t>2</w:t>
            </w:r>
            <w:r w:rsidRPr="00B41EAC">
              <w:rPr>
                <w:rFonts w:eastAsia="標楷體" w:hint="eastAsia"/>
                <w:bCs/>
              </w:rPr>
              <w:t>7</w:t>
            </w:r>
            <w:r w:rsidRPr="00B41EAC">
              <w:rPr>
                <w:rFonts w:eastAsia="標楷體"/>
                <w:bCs/>
              </w:rPr>
              <w:t>學分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52B6C" w:rsidRPr="00F66175" w:rsidTr="00226728">
        <w:trPr>
          <w:trHeight w:val="241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選修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752B6C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15</w:t>
            </w:r>
            <w:r w:rsidRPr="00B41EAC">
              <w:rPr>
                <w:rFonts w:eastAsia="標楷體"/>
                <w:bCs/>
              </w:rPr>
              <w:t>學分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752B6C" w:rsidRPr="00F66175" w:rsidTr="00584133">
        <w:trPr>
          <w:trHeight w:val="38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752B6C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專業模組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 w:hint="eastAsia"/>
                <w:bCs/>
              </w:rPr>
              <w:t>身心整合</w:t>
            </w:r>
            <w:r w:rsidRPr="00F66175">
              <w:rPr>
                <w:rFonts w:eastAsia="標楷體"/>
                <w:bCs/>
              </w:rPr>
              <w:t>模組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DE6EAB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E6EAB">
              <w:rPr>
                <w:rFonts w:eastAsia="標楷體"/>
                <w:bCs/>
              </w:rPr>
              <w:t>必修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04794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6</w:t>
            </w:r>
            <w:r w:rsidRPr="00B41EA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171E33" w:rsidP="0022672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71E33">
              <w:rPr>
                <w:rFonts w:ascii="標楷體" w:eastAsia="標楷體" w:hAnsi="標楷體" w:hint="eastAsia"/>
                <w:bCs/>
                <w:shd w:val="pct15" w:color="auto" w:fill="FFFFFF"/>
              </w:rPr>
              <w:t>專業模組二擇一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EE7885" w:rsidRDefault="00752B6C" w:rsidP="00752B6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E7885">
              <w:rPr>
                <w:rFonts w:ascii="標楷體" w:eastAsia="標楷體" w:hAnsi="標楷體" w:hint="eastAsia"/>
                <w:bCs/>
              </w:rPr>
              <w:t>23</w:t>
            </w:r>
            <w:r w:rsidRPr="00EE7885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52B6C" w:rsidRPr="00F66175" w:rsidTr="00584133">
        <w:trPr>
          <w:trHeight w:val="32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DE6EAB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E6EAB">
              <w:rPr>
                <w:rFonts w:eastAsia="標楷體"/>
                <w:bCs/>
              </w:rPr>
              <w:t>選修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04794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17</w:t>
            </w:r>
            <w:r w:rsidRPr="00B41EA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752B6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EE7885" w:rsidRDefault="00752B6C" w:rsidP="0004794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52B6C" w:rsidRPr="00F66175" w:rsidTr="00584133">
        <w:trPr>
          <w:trHeight w:val="5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 w:hint="eastAsia"/>
                <w:bCs/>
              </w:rPr>
              <w:t>運動休閒</w:t>
            </w:r>
            <w:r w:rsidRPr="00F66175">
              <w:rPr>
                <w:rFonts w:eastAsia="標楷體"/>
                <w:bCs/>
              </w:rPr>
              <w:t>模組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997172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7172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4學分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752B6C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EE7885" w:rsidRDefault="00752B6C" w:rsidP="0004794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52B6C" w:rsidRPr="00F66175" w:rsidTr="00584133">
        <w:trPr>
          <w:trHeight w:val="5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D36CE6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997172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7172">
              <w:rPr>
                <w:rFonts w:eastAsia="標楷體"/>
                <w:bCs/>
              </w:rPr>
              <w:t>選修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04794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19</w:t>
            </w:r>
            <w:r w:rsidRPr="00B41EA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B6C" w:rsidRPr="00B41EAC" w:rsidRDefault="00752B6C" w:rsidP="00752B6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C" w:rsidRPr="00F66175" w:rsidRDefault="00752B6C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D36CE6" w:rsidRPr="00F66175" w:rsidTr="00226728">
        <w:trPr>
          <w:trHeight w:val="27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F66175" w:rsidRDefault="00D36CE6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自由選修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575172" w:rsidRDefault="00D36CE6" w:rsidP="00121B33">
            <w:pPr>
              <w:pStyle w:val="Default"/>
              <w:snapToGrid w:val="0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 w:hint="eastAsia"/>
              </w:rPr>
              <w:t>一、「超修」課程，包含：</w:t>
            </w:r>
          </w:p>
          <w:p w:rsidR="00D36CE6" w:rsidRPr="00575172" w:rsidRDefault="00D36CE6" w:rsidP="00226728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一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通識教育課程之跨領域核心課程。</w:t>
            </w:r>
          </w:p>
          <w:p w:rsidR="00D36CE6" w:rsidRPr="00575172" w:rsidRDefault="00D36CE6" w:rsidP="00226728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二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院共同課程。</w:t>
            </w:r>
          </w:p>
          <w:p w:rsidR="00D36CE6" w:rsidRPr="00575172" w:rsidRDefault="00D36CE6" w:rsidP="00226728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三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系基礎模組。</w:t>
            </w:r>
          </w:p>
          <w:p w:rsidR="00D36CE6" w:rsidRPr="00575172" w:rsidRDefault="00D36CE6" w:rsidP="00226728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四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系核心模組。</w:t>
            </w:r>
          </w:p>
          <w:p w:rsidR="00D36CE6" w:rsidRPr="00575172" w:rsidRDefault="00D36CE6" w:rsidP="00226728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五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系專業模組。</w:t>
            </w:r>
          </w:p>
          <w:p w:rsidR="00D36CE6" w:rsidRPr="00365659" w:rsidRDefault="00D36CE6" w:rsidP="00121B33">
            <w:pPr>
              <w:pStyle w:val="Default"/>
              <w:snapToGrid w:val="0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 w:hint="eastAsia"/>
              </w:rPr>
              <w:t>二、加修之課程、學程，惟學分數不得重複認列。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F66175" w:rsidRDefault="00D36CE6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20</w:t>
            </w:r>
            <w:r w:rsidRPr="00F66175">
              <w:rPr>
                <w:rFonts w:eastAsia="標楷體"/>
                <w:bCs/>
              </w:rPr>
              <w:t>學分</w:t>
            </w:r>
          </w:p>
        </w:tc>
      </w:tr>
      <w:tr w:rsidR="00D36CE6" w:rsidRPr="00F66175" w:rsidTr="00226728">
        <w:trPr>
          <w:trHeight w:val="380"/>
          <w:jc w:val="center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F66175" w:rsidRDefault="00D36CE6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lastRenderedPageBreak/>
              <w:t>總</w:t>
            </w:r>
            <w:r w:rsidRPr="00F66175">
              <w:rPr>
                <w:rFonts w:eastAsia="標楷體"/>
                <w:bCs/>
              </w:rPr>
              <w:t xml:space="preserve">      </w:t>
            </w:r>
            <w:r w:rsidRPr="00F66175">
              <w:rPr>
                <w:rFonts w:eastAsia="標楷體"/>
                <w:bCs/>
              </w:rPr>
              <w:t>計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E6" w:rsidRPr="00F66175" w:rsidRDefault="00D36CE6" w:rsidP="00047946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128</w:t>
            </w:r>
            <w:r w:rsidRPr="00F66175">
              <w:rPr>
                <w:rFonts w:eastAsia="標楷體"/>
                <w:bCs/>
              </w:rPr>
              <w:t>學分</w:t>
            </w:r>
          </w:p>
        </w:tc>
      </w:tr>
    </w:tbl>
    <w:p w:rsidR="00121B33" w:rsidRDefault="00121B33" w:rsidP="00D36CE6">
      <w:pPr>
        <w:ind w:leftChars="-97" w:left="-233" w:firstLineChars="100" w:firstLine="240"/>
        <w:jc w:val="both"/>
        <w:rPr>
          <w:rFonts w:eastAsia="標楷體"/>
          <w:b/>
          <w:bCs/>
        </w:rPr>
      </w:pPr>
    </w:p>
    <w:p w:rsidR="00D36CE6" w:rsidRPr="00F66175" w:rsidRDefault="00C56014" w:rsidP="00C56014">
      <w:pPr>
        <w:jc w:val="both"/>
        <w:rPr>
          <w:rFonts w:eastAsia="標楷體"/>
          <w:b/>
          <w:bCs/>
          <w:sz w:val="28"/>
          <w:szCs w:val="28"/>
        </w:rPr>
      </w:pPr>
      <w:r w:rsidRPr="00C56014">
        <w:rPr>
          <w:rFonts w:eastAsia="標楷體" w:hint="eastAsia"/>
          <w:b/>
          <w:bCs/>
          <w:sz w:val="28"/>
        </w:rPr>
        <w:t>三、</w:t>
      </w:r>
      <w:r w:rsidR="00D36CE6" w:rsidRPr="00F66175">
        <w:rPr>
          <w:rFonts w:eastAsia="標楷體"/>
          <w:b/>
          <w:bCs/>
          <w:sz w:val="28"/>
          <w:szCs w:val="28"/>
        </w:rPr>
        <w:t>選課須知</w:t>
      </w:r>
    </w:p>
    <w:p w:rsidR="00171E33" w:rsidRPr="00171E33" w:rsidRDefault="00171E33" w:rsidP="00171E33">
      <w:pPr>
        <w:ind w:leftChars="125" w:left="782" w:hangingChars="201" w:hanging="482"/>
        <w:jc w:val="both"/>
        <w:rPr>
          <w:rFonts w:ascii="標楷體" w:eastAsia="標楷體" w:hAnsi="標楷體"/>
          <w:bCs/>
          <w:shd w:val="pct15" w:color="auto" w:fill="FFFFFF"/>
        </w:rPr>
      </w:pPr>
      <w:r w:rsidRPr="00171E33">
        <w:rPr>
          <w:rFonts w:ascii="標楷體" w:eastAsia="標楷體" w:hAnsi="標楷體" w:hint="eastAsia"/>
          <w:bCs/>
          <w:shd w:val="pct15" w:color="auto" w:fill="FFFFFF"/>
        </w:rPr>
        <w:t>(一)</w:t>
      </w:r>
      <w:r w:rsidRPr="00171E33">
        <w:rPr>
          <w:rFonts w:eastAsia="標楷體" w:hint="eastAsia"/>
          <w:bCs/>
          <w:shd w:val="pct15" w:color="auto" w:fill="FFFFFF"/>
        </w:rPr>
        <w:t>本系課程分為基礎模組、核心模組、身心整合專業模組及運動休閒專業模組，基礎模組及核心模組共計至少</w:t>
      </w:r>
      <w:r w:rsidRPr="00171E33">
        <w:rPr>
          <w:rFonts w:eastAsia="標楷體" w:hint="eastAsia"/>
          <w:bCs/>
          <w:shd w:val="pct15" w:color="auto" w:fill="FFFFFF"/>
        </w:rPr>
        <w:t>51</w:t>
      </w:r>
      <w:r w:rsidRPr="00171E33">
        <w:rPr>
          <w:rFonts w:eastAsia="標楷體" w:hint="eastAsia"/>
          <w:bCs/>
          <w:shd w:val="pct15" w:color="auto" w:fill="FFFFFF"/>
        </w:rPr>
        <w:t>學分，而專業模組則至少</w:t>
      </w:r>
      <w:r w:rsidRPr="00171E33">
        <w:rPr>
          <w:rFonts w:eastAsia="標楷體" w:hint="eastAsia"/>
          <w:bCs/>
          <w:shd w:val="pct15" w:color="auto" w:fill="FFFFFF"/>
        </w:rPr>
        <w:t>23</w:t>
      </w:r>
      <w:r w:rsidRPr="00171E33">
        <w:rPr>
          <w:rFonts w:eastAsia="標楷體" w:hint="eastAsia"/>
          <w:bCs/>
          <w:shd w:val="pct15" w:color="auto" w:fill="FFFFFF"/>
        </w:rPr>
        <w:t>學分。</w:t>
      </w:r>
    </w:p>
    <w:p w:rsidR="00171E33" w:rsidRPr="00171E33" w:rsidRDefault="00171E33" w:rsidP="00171E33">
      <w:pPr>
        <w:autoSpaceDE w:val="0"/>
        <w:autoSpaceDN w:val="0"/>
        <w:adjustRightInd w:val="0"/>
        <w:ind w:leftChars="125" w:left="782" w:hangingChars="201" w:hanging="482"/>
        <w:rPr>
          <w:rFonts w:ascii="標楷體" w:eastAsia="標楷體" w:hAnsi="標楷體"/>
          <w:bCs/>
          <w:shd w:val="pct15" w:color="auto" w:fill="FFFFFF"/>
        </w:rPr>
      </w:pPr>
      <w:r w:rsidRPr="00171E33">
        <w:rPr>
          <w:rFonts w:ascii="標楷體" w:eastAsia="標楷體" w:hAnsi="標楷體" w:hint="eastAsia"/>
          <w:bCs/>
          <w:shd w:val="pct15" w:color="auto" w:fill="FFFFFF"/>
        </w:rPr>
        <w:t>(二)</w:t>
      </w:r>
      <w:r w:rsidRPr="00171E33">
        <w:rPr>
          <w:rFonts w:eastAsia="標楷體" w:hint="eastAsia"/>
          <w:bCs/>
          <w:shd w:val="pct15" w:color="auto" w:fill="FFFFFF"/>
        </w:rPr>
        <w:t>本系專業模組分為身心整合專業模組與運動休閒專業模組，各組之必修及選修合計至少</w:t>
      </w:r>
      <w:r w:rsidRPr="00171E33">
        <w:rPr>
          <w:rFonts w:eastAsia="標楷體" w:hint="eastAsia"/>
          <w:bCs/>
          <w:shd w:val="pct15" w:color="auto" w:fill="FFFFFF"/>
        </w:rPr>
        <w:t>74</w:t>
      </w:r>
      <w:r w:rsidRPr="00171E33">
        <w:rPr>
          <w:rFonts w:eastAsia="標楷體" w:hint="eastAsia"/>
          <w:bCs/>
          <w:shd w:val="pct15" w:color="auto" w:fill="FFFFFF"/>
        </w:rPr>
        <w:t>學分。院共同課程選修</w:t>
      </w:r>
      <w:r w:rsidRPr="00171E33">
        <w:rPr>
          <w:rFonts w:eastAsia="標楷體" w:hint="eastAsia"/>
          <w:bCs/>
          <w:shd w:val="pct15" w:color="auto" w:fill="FFFFFF"/>
        </w:rPr>
        <w:t>6</w:t>
      </w:r>
      <w:r w:rsidRPr="00171E33">
        <w:rPr>
          <w:rFonts w:eastAsia="標楷體" w:hint="eastAsia"/>
          <w:bCs/>
          <w:shd w:val="pct15" w:color="auto" w:fill="FFFFFF"/>
        </w:rPr>
        <w:t>學分</w:t>
      </w:r>
    </w:p>
    <w:p w:rsidR="00171E33" w:rsidRPr="00C56014" w:rsidRDefault="00171E33" w:rsidP="00171E33">
      <w:pPr>
        <w:autoSpaceDE w:val="0"/>
        <w:autoSpaceDN w:val="0"/>
        <w:adjustRightInd w:val="0"/>
        <w:ind w:leftChars="125" w:left="782" w:hangingChars="201" w:hanging="482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三</w:t>
      </w:r>
      <w:r w:rsidRPr="00C56014">
        <w:rPr>
          <w:rFonts w:ascii="標楷體" w:eastAsia="標楷體" w:hAnsi="標楷體" w:hint="eastAsia"/>
          <w:bCs/>
        </w:rPr>
        <w:t>)實習課程包括</w:t>
      </w:r>
    </w:p>
    <w:p w:rsidR="00171E33" w:rsidRPr="00C56014" w:rsidRDefault="00171E33" w:rsidP="00171E33">
      <w:pPr>
        <w:autoSpaceDE w:val="0"/>
        <w:autoSpaceDN w:val="0"/>
        <w:adjustRightInd w:val="0"/>
        <w:spacing w:line="400" w:lineRule="exact"/>
        <w:ind w:leftChars="177" w:left="780" w:hangingChars="148" w:hanging="355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1.專業知能課程：</w:t>
      </w:r>
    </w:p>
    <w:p w:rsidR="00171E33" w:rsidRPr="00C56014" w:rsidRDefault="00171E33" w:rsidP="00171E33">
      <w:pPr>
        <w:autoSpaceDE w:val="0"/>
        <w:autoSpaceDN w:val="0"/>
        <w:adjustRightInd w:val="0"/>
        <w:spacing w:line="400" w:lineRule="exact"/>
        <w:ind w:leftChars="225" w:left="895" w:hangingChars="148" w:hanging="355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(1)身心整合與運動休閒專業知能(一)、(二)、(三)共3學分：培養專業能力及服務精神，並輔助專業技能之學習。分三個學期開設。</w:t>
      </w:r>
    </w:p>
    <w:p w:rsidR="00171E33" w:rsidRPr="00C56014" w:rsidRDefault="00171E33" w:rsidP="00171E33">
      <w:pPr>
        <w:autoSpaceDE w:val="0"/>
        <w:autoSpaceDN w:val="0"/>
        <w:adjustRightInd w:val="0"/>
        <w:spacing w:line="400" w:lineRule="exact"/>
        <w:ind w:leftChars="225" w:left="895" w:hangingChars="148" w:hanging="355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(2)產業理論與實務1學分：於四上開設，用以檢核學生專業能力及專業技能。</w:t>
      </w:r>
    </w:p>
    <w:p w:rsidR="00171E33" w:rsidRPr="00C56014" w:rsidRDefault="00171E33" w:rsidP="00171E33">
      <w:pPr>
        <w:tabs>
          <w:tab w:val="left" w:pos="993"/>
        </w:tabs>
        <w:autoSpaceDE w:val="0"/>
        <w:autoSpaceDN w:val="0"/>
        <w:adjustRightInd w:val="0"/>
        <w:spacing w:line="400" w:lineRule="exact"/>
        <w:ind w:leftChars="177" w:left="780" w:hangingChars="148" w:hanging="355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2.校外實習課程：</w:t>
      </w:r>
    </w:p>
    <w:p w:rsidR="00171E33" w:rsidRPr="00C56014" w:rsidRDefault="00171E33" w:rsidP="00171E33">
      <w:pPr>
        <w:autoSpaceDE w:val="0"/>
        <w:autoSpaceDN w:val="0"/>
        <w:adjustRightInd w:val="0"/>
        <w:spacing w:line="400" w:lineRule="exact"/>
        <w:ind w:leftChars="274" w:left="778" w:hangingChars="50" w:hanging="120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身心整合與運動休閒校外實習4學分：於四年級上學期開設，三年級結束的暑假期間實施。</w:t>
      </w:r>
    </w:p>
    <w:p w:rsidR="00171E33" w:rsidRPr="009238C5" w:rsidRDefault="00171E33" w:rsidP="00171E33">
      <w:pPr>
        <w:autoSpaceDE w:val="0"/>
        <w:autoSpaceDN w:val="0"/>
        <w:adjustRightInd w:val="0"/>
        <w:ind w:leftChars="125" w:left="782" w:hangingChars="201" w:hanging="482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四</w:t>
      </w:r>
      <w:r w:rsidRPr="00C56014">
        <w:rPr>
          <w:rFonts w:ascii="標楷體" w:eastAsia="標楷體" w:hAnsi="標楷體" w:hint="eastAsia"/>
          <w:bCs/>
        </w:rPr>
        <w:t>)本系畢業條件除修滿128學分外，需取得高級急救證照，並擁有身心整合與運動休閒產業相關的四張專業證照。</w:t>
      </w:r>
    </w:p>
    <w:p w:rsidR="00D36CE6" w:rsidRPr="00C56014" w:rsidRDefault="00C56014" w:rsidP="00C56014">
      <w:pPr>
        <w:jc w:val="both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四</w:t>
      </w:r>
      <w:r>
        <w:rPr>
          <w:rFonts w:eastAsia="標楷體" w:hint="eastAsia"/>
          <w:b/>
          <w:bCs/>
          <w:sz w:val="28"/>
        </w:rPr>
        <w:t>、</w:t>
      </w:r>
      <w:r w:rsidR="00D36CE6" w:rsidRPr="00C56014">
        <w:rPr>
          <w:rFonts w:eastAsia="標楷體"/>
          <w:b/>
          <w:bCs/>
          <w:sz w:val="28"/>
        </w:rPr>
        <w:t>院共同</w:t>
      </w:r>
      <w:r w:rsidR="00D36CE6" w:rsidRPr="00C56014">
        <w:rPr>
          <w:rFonts w:eastAsia="標楷體" w:hint="eastAsia"/>
          <w:b/>
          <w:bCs/>
          <w:sz w:val="28"/>
        </w:rPr>
        <w:t>課程及系</w:t>
      </w:r>
      <w:r w:rsidR="00D36CE6" w:rsidRPr="00C56014">
        <w:rPr>
          <w:rFonts w:eastAsia="標楷體"/>
          <w:b/>
          <w:bCs/>
          <w:sz w:val="28"/>
        </w:rPr>
        <w:t>模組課程</w:t>
      </w:r>
    </w:p>
    <w:tbl>
      <w:tblPr>
        <w:tblW w:w="11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95"/>
        <w:gridCol w:w="2517"/>
        <w:gridCol w:w="1576"/>
        <w:gridCol w:w="524"/>
        <w:gridCol w:w="510"/>
        <w:gridCol w:w="539"/>
        <w:gridCol w:w="778"/>
        <w:gridCol w:w="2719"/>
        <w:gridCol w:w="1037"/>
      </w:tblGrid>
      <w:tr w:rsidR="00D36CE6" w:rsidRPr="00584133" w:rsidTr="00584133">
        <w:trPr>
          <w:jc w:val="center"/>
        </w:trPr>
        <w:tc>
          <w:tcPr>
            <w:tcW w:w="457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類別</w:t>
            </w:r>
          </w:p>
        </w:tc>
        <w:tc>
          <w:tcPr>
            <w:tcW w:w="495" w:type="dxa"/>
            <w:vAlign w:val="center"/>
          </w:tcPr>
          <w:p w:rsidR="00D36CE6" w:rsidRPr="00584133" w:rsidRDefault="00D36CE6" w:rsidP="005841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學分數</w:t>
            </w:r>
          </w:p>
        </w:tc>
        <w:tc>
          <w:tcPr>
            <w:tcW w:w="2517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科目中文名稱</w:t>
            </w:r>
          </w:p>
        </w:tc>
        <w:tc>
          <w:tcPr>
            <w:tcW w:w="1576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科目代碼</w:t>
            </w:r>
          </w:p>
        </w:tc>
        <w:tc>
          <w:tcPr>
            <w:tcW w:w="524" w:type="dxa"/>
            <w:vAlign w:val="center"/>
          </w:tcPr>
          <w:p w:rsidR="00D36CE6" w:rsidRPr="00584133" w:rsidRDefault="00D36CE6" w:rsidP="005841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必選修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學分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時數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開課學期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科目英文名稱</w:t>
            </w:r>
          </w:p>
        </w:tc>
        <w:tc>
          <w:tcPr>
            <w:tcW w:w="1037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備註</w:t>
            </w:r>
          </w:p>
        </w:tc>
      </w:tr>
      <w:tr w:rsidR="00D36CE6" w:rsidRPr="00584133" w:rsidTr="00584133">
        <w:trPr>
          <w:trHeight w:val="593"/>
          <w:jc w:val="center"/>
        </w:trPr>
        <w:tc>
          <w:tcPr>
            <w:tcW w:w="457" w:type="dxa"/>
            <w:vMerge w:val="restart"/>
            <w:vAlign w:val="center"/>
          </w:tcPr>
          <w:p w:rsidR="00D36CE6" w:rsidRPr="00584133" w:rsidRDefault="00D36CE6" w:rsidP="0058413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584133">
              <w:rPr>
                <w:rFonts w:eastAsia="標楷體"/>
                <w:b/>
              </w:rPr>
              <w:t>院共同課程</w:t>
            </w:r>
          </w:p>
        </w:tc>
        <w:tc>
          <w:tcPr>
            <w:tcW w:w="495" w:type="dxa"/>
            <w:vMerge w:val="restart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</w:rPr>
            </w:pPr>
            <w:r w:rsidRPr="00584133">
              <w:rPr>
                <w:rFonts w:eastAsia="標楷體"/>
                <w:b/>
              </w:rPr>
              <w:t>6</w:t>
            </w:r>
            <w:r w:rsidRPr="00584133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人文與藝術概論</w:t>
            </w:r>
            <w:r w:rsidRPr="00584133">
              <w:rPr>
                <w:rFonts w:eastAsia="標楷體"/>
              </w:rPr>
              <w:t>(</w:t>
            </w:r>
            <w:r w:rsidRPr="00584133">
              <w:rPr>
                <w:rFonts w:eastAsia="標楷體"/>
              </w:rPr>
              <w:t>一</w:t>
            </w:r>
            <w:r w:rsidRPr="005841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HSC11C00A001</w:t>
            </w:r>
          </w:p>
        </w:tc>
        <w:tc>
          <w:tcPr>
            <w:tcW w:w="524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一上一下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Introduction to Humanities and the Arts (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Ⅰ</w:t>
            </w:r>
            <w:r w:rsidRPr="005841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423"/>
          <w:jc w:val="center"/>
        </w:trPr>
        <w:tc>
          <w:tcPr>
            <w:tcW w:w="457" w:type="dxa"/>
            <w:vMerge/>
          </w:tcPr>
          <w:p w:rsidR="00D36CE6" w:rsidRPr="00584133" w:rsidRDefault="00D36CE6" w:rsidP="00584133">
            <w:pPr>
              <w:snapToGrid w:val="0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人文與藝術概論</w:t>
            </w:r>
            <w:r w:rsidRPr="00584133">
              <w:rPr>
                <w:rFonts w:eastAsia="標楷體"/>
              </w:rPr>
              <w:t>(</w:t>
            </w:r>
            <w:r w:rsidRPr="00584133">
              <w:rPr>
                <w:rFonts w:eastAsia="標楷體"/>
              </w:rPr>
              <w:t>二</w:t>
            </w:r>
            <w:r w:rsidRPr="00584133">
              <w:rPr>
                <w:rFonts w:eastAsia="標楷體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HSC11C00A002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一上一下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Introduction to Humanities and the Arts (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5841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7" w:type="dxa"/>
            <w:vMerge/>
          </w:tcPr>
          <w:p w:rsidR="00D36CE6" w:rsidRPr="00584133" w:rsidRDefault="00D36CE6" w:rsidP="00584133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95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基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礎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模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組</w:t>
            </w:r>
            <w:r w:rsidR="00B41EAC" w:rsidRPr="00FE750A">
              <w:rPr>
                <w:rFonts w:eastAsia="標楷體"/>
                <w:b/>
              </w:rPr>
              <w:t>24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E750A">
              <w:rPr>
                <w:rFonts w:eastAsia="標楷體"/>
                <w:b/>
                <w:kern w:val="0"/>
              </w:rPr>
              <w:t>學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必修</w:t>
            </w:r>
          </w:p>
          <w:p w:rsidR="00D36CE6" w:rsidRPr="00FE750A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16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  <w:r w:rsidRPr="00FE750A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人體解剖學（一）</w:t>
            </w:r>
          </w:p>
        </w:tc>
        <w:tc>
          <w:tcPr>
            <w:tcW w:w="1576" w:type="dxa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HDS11E10B001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9" w:type="dxa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Human Anatomy(I)</w:t>
            </w:r>
          </w:p>
        </w:tc>
        <w:tc>
          <w:tcPr>
            <w:tcW w:w="1037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全選</w:t>
            </w: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身心學導論</w:t>
            </w:r>
          </w:p>
        </w:tc>
        <w:tc>
          <w:tcPr>
            <w:tcW w:w="1576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HDS11E10B003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運動休閒導論</w:t>
            </w:r>
          </w:p>
        </w:tc>
        <w:tc>
          <w:tcPr>
            <w:tcW w:w="1576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HDS11E10B004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基本體能訓練</w:t>
            </w:r>
          </w:p>
        </w:tc>
        <w:tc>
          <w:tcPr>
            <w:tcW w:w="1576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HDS11E10C004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太極拳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HDS11E10C003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pStyle w:val="Default"/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Tai Chi Chuan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3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運動生理學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HDS11E10B006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Sport Physiology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游泳（一）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HDS11E10C001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Swimming(I)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舞蹈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HDS11E10C002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Dancing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458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選修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8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  <w:r w:rsidRPr="00FE750A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tcBorders>
              <w:top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中醫基礎理論</w:t>
            </w:r>
          </w:p>
        </w:tc>
        <w:tc>
          <w:tcPr>
            <w:tcW w:w="1576" w:type="dxa"/>
            <w:tcBorders>
              <w:top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HDS12E10B002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top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9" w:type="dxa"/>
            <w:tcBorders>
              <w:top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1037" w:type="dxa"/>
            <w:tcBorders>
              <w:top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經絡學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HDS12E10B005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Meridians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人體解剖學（二）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HDS12E10B001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Human Anatomy(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5841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運動休閒發展與創業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B21560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HDS12E10B007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  <w:shd w:val="clear" w:color="auto" w:fill="FFFFFF"/>
              </w:rPr>
              <w:t>Invesment &amp;</w:t>
            </w:r>
            <w:r w:rsidR="00A37358" w:rsidRPr="00584133">
              <w:rPr>
                <w:rFonts w:eastAsia="標楷體"/>
                <w:sz w:val="20"/>
                <w:szCs w:val="20"/>
                <w:shd w:val="clear" w:color="auto" w:fill="FFFFFF"/>
              </w:rPr>
              <w:t>Trend in Sports Leisure&amp;Recreati</w:t>
            </w:r>
            <w:r w:rsidRPr="00584133">
              <w:rPr>
                <w:rFonts w:eastAsia="標楷體"/>
                <w:sz w:val="20"/>
                <w:szCs w:val="20"/>
                <w:shd w:val="clear" w:color="auto" w:fill="FFFFFF"/>
              </w:rPr>
              <w:t xml:space="preserve">on 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人類發展學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HDS12E10B003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Human Development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溝通與團隊合作</w:t>
            </w:r>
          </w:p>
        </w:tc>
        <w:tc>
          <w:tcPr>
            <w:tcW w:w="1576" w:type="dxa"/>
            <w:vAlign w:val="center"/>
          </w:tcPr>
          <w:p w:rsidR="00D36CE6" w:rsidRPr="00FE750A" w:rsidRDefault="00B21560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HDS12E10B006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 xml:space="preserve">Dialogue and Team Work 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114"/>
          <w:jc w:val="center"/>
        </w:trPr>
        <w:tc>
          <w:tcPr>
            <w:tcW w:w="457" w:type="dxa"/>
            <w:vMerge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老人健康學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B21560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HDS12E10B008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Health Science for Senior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身心到基礎</w:t>
            </w:r>
          </w:p>
        </w:tc>
      </w:tr>
      <w:tr w:rsidR="00D36CE6" w:rsidRPr="00584133" w:rsidTr="00584133">
        <w:trPr>
          <w:trHeight w:val="30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核心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FE750A">
              <w:rPr>
                <w:rFonts w:eastAsia="標楷體"/>
                <w:b/>
              </w:rPr>
              <w:lastRenderedPageBreak/>
              <w:t>模組</w:t>
            </w:r>
            <w:r w:rsidRPr="00FE750A">
              <w:rPr>
                <w:rFonts w:eastAsia="標楷體"/>
                <w:b/>
              </w:rPr>
              <w:t>27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FE750A">
              <w:rPr>
                <w:rFonts w:eastAsia="標楷體"/>
                <w:b/>
                <w:kern w:val="0"/>
              </w:rPr>
              <w:t>學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lastRenderedPageBreak/>
              <w:t>必修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lastRenderedPageBreak/>
              <w:t>12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lastRenderedPageBreak/>
              <w:t>身心整合與運動休閒專業知能</w:t>
            </w:r>
            <w:r w:rsidRPr="00FE750A">
              <w:rPr>
                <w:rFonts w:eastAsia="標楷體"/>
              </w:rPr>
              <w:t>(</w:t>
            </w:r>
            <w:r w:rsidRPr="00FE750A">
              <w:rPr>
                <w:rFonts w:eastAsia="標楷體"/>
              </w:rPr>
              <w:t>一</w:t>
            </w:r>
            <w:r w:rsidRPr="00FE750A">
              <w:rPr>
                <w:rFonts w:eastAsia="標楷體"/>
              </w:rPr>
              <w:t>)</w:t>
            </w:r>
          </w:p>
        </w:tc>
        <w:tc>
          <w:tcPr>
            <w:tcW w:w="1576" w:type="dxa"/>
            <w:tcBorders>
              <w:top w:val="single" w:sz="12" w:space="0" w:color="000000"/>
            </w:tcBorders>
            <w:vAlign w:val="center"/>
          </w:tcPr>
          <w:p w:rsidR="00D36CE6" w:rsidRPr="00FE750A" w:rsidRDefault="00B21560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HDS11E20D006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Professional Knowledge of Somatics and Sport Leisure(I)</w:t>
            </w:r>
          </w:p>
        </w:tc>
        <w:tc>
          <w:tcPr>
            <w:tcW w:w="1037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全選</w:t>
            </w:r>
          </w:p>
        </w:tc>
      </w:tr>
      <w:tr w:rsidR="00D36CE6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身心整合與運動休閒專業知能</w:t>
            </w:r>
            <w:r w:rsidRPr="00FE750A">
              <w:rPr>
                <w:rFonts w:eastAsia="標楷體"/>
              </w:rPr>
              <w:t>(</w:t>
            </w:r>
            <w:r w:rsidRPr="00FE750A">
              <w:rPr>
                <w:rFonts w:eastAsia="標楷體"/>
              </w:rPr>
              <w:t>二</w:t>
            </w:r>
            <w:r w:rsidRPr="00FE750A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D36CE6" w:rsidRPr="00FE750A" w:rsidRDefault="00B21560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HDS11E20D007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Professional Knowledge of Somatics and Sport Leisure(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5841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116"/>
          <w:jc w:val="center"/>
        </w:trPr>
        <w:tc>
          <w:tcPr>
            <w:tcW w:w="457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身心整合與運動休閒專業知能</w:t>
            </w:r>
            <w:r w:rsidRPr="00FE750A">
              <w:rPr>
                <w:rFonts w:eastAsia="標楷體"/>
              </w:rPr>
              <w:t>(</w:t>
            </w:r>
            <w:r w:rsidRPr="00FE750A">
              <w:rPr>
                <w:rFonts w:eastAsia="標楷體"/>
              </w:rPr>
              <w:t>三</w:t>
            </w:r>
            <w:r w:rsidRPr="00FE750A">
              <w:rPr>
                <w:rFonts w:eastAsia="標楷體"/>
              </w:rPr>
              <w:t xml:space="preserve">) </w:t>
            </w:r>
          </w:p>
        </w:tc>
        <w:tc>
          <w:tcPr>
            <w:tcW w:w="1576" w:type="dxa"/>
            <w:vAlign w:val="center"/>
          </w:tcPr>
          <w:p w:rsidR="00D36CE6" w:rsidRPr="00FE750A" w:rsidRDefault="00B21560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HDS11E20D008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Professional Knowledge of Somatics and Sport Leisure(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Ⅲ</w:t>
            </w:r>
            <w:r w:rsidRPr="005841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身心整合與運動休閒校外實習</w:t>
            </w:r>
          </w:p>
        </w:tc>
        <w:tc>
          <w:tcPr>
            <w:tcW w:w="1576" w:type="dxa"/>
            <w:vAlign w:val="center"/>
          </w:tcPr>
          <w:p w:rsidR="00D36CE6" w:rsidRPr="00FE750A" w:rsidRDefault="00B21560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HDS11E20D009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Industry Practicum of Somatics and Sport Leisure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產業理論與實務</w:t>
            </w:r>
          </w:p>
        </w:tc>
        <w:tc>
          <w:tcPr>
            <w:tcW w:w="1576" w:type="dxa"/>
            <w:vAlign w:val="center"/>
          </w:tcPr>
          <w:p w:rsidR="00D36CE6" w:rsidRPr="00FE750A" w:rsidRDefault="00B21560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HDS11E20D010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Industry Theory and Practice</w:t>
            </w:r>
          </w:p>
        </w:tc>
        <w:tc>
          <w:tcPr>
            <w:tcW w:w="1037" w:type="dxa"/>
            <w:vMerge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36CE6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選修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15</w:t>
            </w:r>
          </w:p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FE750A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vAlign w:val="center"/>
          </w:tcPr>
          <w:p w:rsidR="00D36CE6" w:rsidRPr="00FE750A" w:rsidRDefault="00D36CE6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綜合球類活動</w:t>
            </w:r>
            <w:r w:rsidRPr="00FE750A">
              <w:rPr>
                <w:rFonts w:eastAsia="標楷體"/>
              </w:rPr>
              <w:t>(</w:t>
            </w:r>
            <w:r w:rsidRPr="00FE750A">
              <w:rPr>
                <w:rFonts w:eastAsia="標楷體"/>
              </w:rPr>
              <w:t>一</w:t>
            </w:r>
            <w:r w:rsidRPr="00FE750A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HDS12E20C001</w:t>
            </w:r>
          </w:p>
        </w:tc>
        <w:tc>
          <w:tcPr>
            <w:tcW w:w="524" w:type="dxa"/>
            <w:vAlign w:val="center"/>
          </w:tcPr>
          <w:p w:rsidR="00D36CE6" w:rsidRPr="00FE750A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D36CE6" w:rsidRPr="00584133" w:rsidRDefault="00D36CE6" w:rsidP="005841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9" w:type="dxa"/>
            <w:vAlign w:val="center"/>
          </w:tcPr>
          <w:p w:rsidR="00D36CE6" w:rsidRPr="00584133" w:rsidRDefault="00D36CE6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Ball Activit</w:t>
            </w:r>
            <w:r w:rsidR="00A37358" w:rsidRPr="00584133">
              <w:rPr>
                <w:rFonts w:eastAsia="標楷體"/>
                <w:sz w:val="20"/>
                <w:szCs w:val="20"/>
              </w:rPr>
              <w:t>i</w:t>
            </w:r>
            <w:r w:rsidRPr="00584133">
              <w:rPr>
                <w:rFonts w:eastAsia="標楷體"/>
                <w:sz w:val="20"/>
                <w:szCs w:val="20"/>
              </w:rPr>
              <w:t>es</w:t>
            </w:r>
            <w:r w:rsidRPr="00584133">
              <w:rPr>
                <w:rFonts w:eastAsia="標楷體"/>
                <w:sz w:val="20"/>
                <w:szCs w:val="20"/>
              </w:rPr>
              <w:t>（</w:t>
            </w:r>
            <w:r w:rsidRPr="00584133">
              <w:rPr>
                <w:rFonts w:eastAsia="標楷體"/>
                <w:sz w:val="20"/>
                <w:szCs w:val="20"/>
              </w:rPr>
              <w:t>I</w:t>
            </w:r>
            <w:r w:rsidRPr="0058413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37" w:type="dxa"/>
            <w:vAlign w:val="center"/>
          </w:tcPr>
          <w:p w:rsidR="00D36CE6" w:rsidRPr="00584133" w:rsidRDefault="00D36CE6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FE750A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FE750A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FE750A" w:rsidRDefault="00B41EAC" w:rsidP="00584133">
            <w:pPr>
              <w:snapToGrid w:val="0"/>
              <w:rPr>
                <w:rFonts w:eastAsia="標楷體"/>
              </w:rPr>
            </w:pPr>
            <w:r w:rsidRPr="00FE750A">
              <w:rPr>
                <w:rFonts w:eastAsia="標楷體"/>
              </w:rPr>
              <w:t>管理學</w:t>
            </w:r>
          </w:p>
        </w:tc>
        <w:tc>
          <w:tcPr>
            <w:tcW w:w="1576" w:type="dxa"/>
            <w:vAlign w:val="center"/>
          </w:tcPr>
          <w:p w:rsidR="00B41EAC" w:rsidRPr="00FE750A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/>
                <w:sz w:val="20"/>
                <w:szCs w:val="20"/>
              </w:rPr>
              <w:t>HDS12E20B015</w:t>
            </w:r>
          </w:p>
        </w:tc>
        <w:tc>
          <w:tcPr>
            <w:tcW w:w="524" w:type="dxa"/>
            <w:vAlign w:val="center"/>
          </w:tcPr>
          <w:p w:rsidR="00B41EAC" w:rsidRPr="00FE750A" w:rsidRDefault="002A73FF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E750A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人體動作分析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HDS12E20B008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Human Movement Analysis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戶外體驗教育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HDS12E20C003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Outdoors Experiential Education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休閒社會學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HDS12E20B001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運動傷害與處理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HDS12E20B010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必變選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水上救生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HDS12E20C004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Life Saving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游泳（二）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HDS12E20C006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Swimming(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5841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重量訓練理論與實務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HDS12E20C005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Weight Training Theory and Practice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行銷學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HDS12E20B011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必變選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體適能活動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HDS12E20C007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Physical Fitness Guidance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12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全人健康促進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HDS12E20B002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Holistic Health Promotion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67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舞蹈治療導論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HDS12E20B012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Introduction of Dance Therapy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172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統計分析與運用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HDS12E20B007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FE750A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E0017B">
              <w:rPr>
                <w:rFonts w:eastAsia="標楷體" w:hint="eastAsia"/>
                <w:color w:val="0000FF"/>
                <w:sz w:val="20"/>
                <w:szCs w:val="20"/>
              </w:rPr>
              <w:t>Statistical A</w:t>
            </w:r>
            <w:r w:rsidRPr="00E0017B">
              <w:rPr>
                <w:rFonts w:eastAsia="標楷體"/>
                <w:color w:val="0000FF"/>
                <w:sz w:val="20"/>
                <w:szCs w:val="20"/>
              </w:rPr>
              <w:t>nalysis </w:t>
            </w:r>
            <w:r w:rsidRPr="00E0017B">
              <w:rPr>
                <w:rFonts w:eastAsia="標楷體" w:hint="eastAsia"/>
                <w:color w:val="0000FF"/>
                <w:sz w:val="20"/>
                <w:szCs w:val="20"/>
              </w:rPr>
              <w:t>and Application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人力資源與管理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HDS12E20B013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E37F6E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必變選</w:t>
            </w:r>
          </w:p>
        </w:tc>
      </w:tr>
      <w:tr w:rsidR="00B41EAC" w:rsidRPr="00584133" w:rsidTr="00584133">
        <w:trPr>
          <w:trHeight w:val="97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創意與創業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HDS12E20B005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Creativity &amp; Entrepreneurship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身</w:t>
            </w:r>
            <w:r w:rsidRPr="00584133">
              <w:rPr>
                <w:rFonts w:eastAsia="標楷體"/>
                <w:b/>
                <w:kern w:val="0"/>
              </w:rPr>
              <w:t xml:space="preserve"> </w:t>
            </w:r>
            <w:r w:rsidRPr="00584133">
              <w:rPr>
                <w:rFonts w:eastAsia="標楷體"/>
                <w:b/>
                <w:kern w:val="0"/>
              </w:rPr>
              <w:t>心整合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專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業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模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  <w:kern w:val="0"/>
              </w:rPr>
              <w:t>組</w:t>
            </w:r>
            <w:r w:rsidRPr="00584133">
              <w:rPr>
                <w:rFonts w:eastAsia="標楷體"/>
                <w:b/>
                <w:kern w:val="0"/>
              </w:rPr>
              <w:br/>
            </w:r>
            <w:r w:rsidRPr="00584133">
              <w:rPr>
                <w:rFonts w:eastAsia="標楷體"/>
                <w:b/>
              </w:rPr>
              <w:t>23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學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  <w:r w:rsidRPr="00584133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必修</w:t>
            </w:r>
            <w:r w:rsidRPr="00584133">
              <w:rPr>
                <w:rFonts w:eastAsia="標楷體"/>
                <w:b/>
              </w:rPr>
              <w:t>6</w:t>
            </w:r>
            <w:r w:rsidRPr="00584133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創造性動作教育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HDS11E30B002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103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身心選到必</w:t>
            </w:r>
          </w:p>
        </w:tc>
      </w:tr>
      <w:tr w:rsidR="00B41EAC" w:rsidRPr="00584133" w:rsidTr="00584133">
        <w:trPr>
          <w:trHeight w:val="407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指壓與按摩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HDS11E30B003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Shiazu and Massage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13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操体技巧</w:t>
            </w:r>
            <w:r w:rsidRPr="00584133">
              <w:rPr>
                <w:rFonts w:eastAsia="標楷體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HDS11E30B004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So-tai Technique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135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選修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17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b/>
              </w:rPr>
            </w:pPr>
            <w:r w:rsidRPr="00584133">
              <w:rPr>
                <w:rFonts w:eastAsia="標楷體"/>
                <w:shd w:val="pct15" w:color="auto" w:fill="FFFFFF"/>
              </w:rPr>
              <w:t>足部按摩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HDS12E30C009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Foot Massage(I)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2A73FF">
            <w:pPr>
              <w:adjustRightInd w:val="0"/>
              <w:snapToGrid w:val="0"/>
              <w:spacing w:line="200" w:lineRule="exact"/>
              <w:ind w:leftChars="-45" w:left="2" w:hangingChars="61" w:hanging="110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原足部按摩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足部按摩</w:t>
            </w:r>
            <w:r w:rsidRPr="00584133">
              <w:rPr>
                <w:rFonts w:eastAsia="標楷體"/>
              </w:rPr>
              <w:t>(</w:t>
            </w:r>
            <w:r w:rsidRPr="00584133">
              <w:rPr>
                <w:rFonts w:eastAsia="標楷體"/>
              </w:rPr>
              <w:t>二</w:t>
            </w:r>
            <w:r w:rsidRPr="005841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HDS12E30C013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Foot Massage(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5841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泰式按摩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HDS12E30C004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Thai Massage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限修過指壓與按摩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彼拉提斯技巧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HDS12E30C012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亞歷山大技巧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HDS12E30B006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Alexander Technique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精油按摩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HDS12E30C003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Oil Massage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限修過指壓與按摩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芳香療法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HDS12E30C007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Aromatherapy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健柔動覺探索技巧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HDS12E30C014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Gyrokinesis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原多面向棟決探索技巧</w:t>
            </w: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進階芳療理論與實務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HDS12E30B003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Advanced Aromatherapy Theory and Practice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限修過芳香療法</w:t>
            </w: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健柔肌張力探索技巧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HDS12E30C015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Gyrotonic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限修過健柔肌張力探索技巧原多面向張力探索技巧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身心瑜珈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HDS12E30C010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Somatic Yoga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養生與氣功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HDS12E30C008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Cultivation and Chi Kung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運動按摩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HDS12E30C005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Sport Massage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限修過指壓與按摩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舞蹈治療實務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HDS12E30B007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Practice of Dance Therapy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限修過舞蹈治療導論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費登奎斯技法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HDS12E30B008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Feldenkrais Method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身心技法理論與實務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HDS12E30B009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Somatic Technique Theory and Practice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trike/>
              </w:rPr>
            </w:pPr>
            <w:r w:rsidRPr="00584133">
              <w:rPr>
                <w:rFonts w:eastAsia="標楷體"/>
              </w:rPr>
              <w:t>身心適能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HDS12E30C001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Somatic Wellness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62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動作諮商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HDS12E30B010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Body Based Counseling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動智慧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HDS12E30B011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Movement Intelligence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身心動作教育理論與實務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HDS12E30B001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 xml:space="preserve">Somatic Movement Education Theory and Practice 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身心平衡技法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HDS12E30B012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Body-Mind Centering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原身心平衡技巧</w:t>
            </w: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運動休閒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專業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模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  <w:kern w:val="0"/>
              </w:rPr>
              <w:t>組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23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84133">
              <w:rPr>
                <w:rFonts w:eastAsia="標楷體"/>
                <w:b/>
                <w:kern w:val="0"/>
              </w:rPr>
              <w:t>學</w:t>
            </w:r>
          </w:p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  <w:r w:rsidRPr="00584133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495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必修</w:t>
            </w:r>
            <w:r w:rsidRPr="00584133">
              <w:rPr>
                <w:rFonts w:eastAsia="標楷體"/>
                <w:b/>
              </w:rPr>
              <w:t>4</w:t>
            </w:r>
            <w:r w:rsidRPr="00584133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健身俱樂部經營與管理</w:t>
            </w:r>
          </w:p>
        </w:tc>
        <w:tc>
          <w:tcPr>
            <w:tcW w:w="1576" w:type="dxa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HDS11E40B001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Fitness Club Management</w:t>
            </w:r>
          </w:p>
        </w:tc>
        <w:tc>
          <w:tcPr>
            <w:tcW w:w="1037" w:type="dxa"/>
            <w:tcBorders>
              <w:top w:val="single" w:sz="12" w:space="0" w:color="000000"/>
            </w:tcBorders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休閒市場趨勢觀察與評估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HDS11E40B002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Developing Business Strategies and Marketing Assessment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  <w:r w:rsidRPr="00584133">
              <w:rPr>
                <w:rFonts w:eastAsia="標楷體"/>
                <w:b/>
              </w:rPr>
              <w:t>選修</w:t>
            </w:r>
            <w:r w:rsidRPr="00584133">
              <w:rPr>
                <w:rFonts w:eastAsia="標楷體"/>
                <w:b/>
              </w:rPr>
              <w:t>19</w:t>
            </w:r>
            <w:r w:rsidRPr="00584133">
              <w:rPr>
                <w:rFonts w:eastAsia="標楷體"/>
                <w:b/>
              </w:rPr>
              <w:t>學分</w:t>
            </w: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綜合球類活動</w:t>
            </w:r>
            <w:r w:rsidRPr="00584133">
              <w:rPr>
                <w:rFonts w:eastAsia="標楷體"/>
              </w:rPr>
              <w:t>(</w:t>
            </w:r>
            <w:r w:rsidRPr="00584133">
              <w:rPr>
                <w:rFonts w:eastAsia="標楷體"/>
              </w:rPr>
              <w:t>二</w:t>
            </w:r>
            <w:r w:rsidRPr="005841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HDS12E20C002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Ball Activities</w:t>
            </w:r>
            <w:r w:rsidRPr="00584133">
              <w:rPr>
                <w:rFonts w:eastAsia="標楷體"/>
                <w:sz w:val="20"/>
                <w:szCs w:val="20"/>
              </w:rPr>
              <w:t>（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58413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組織領導學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931AB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</w:t>
            </w:r>
            <w:r w:rsidR="00931AB4">
              <w:rPr>
                <w:rFonts w:eastAsia="標楷體"/>
                <w:sz w:val="20"/>
                <w:szCs w:val="20"/>
              </w:rPr>
              <w:t>20B00</w:t>
            </w:r>
            <w:bookmarkStart w:id="0" w:name="_GoBack"/>
            <w:bookmarkEnd w:id="0"/>
            <w:r w:rsidR="00931AB4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核心變休閒專業</w:t>
            </w:r>
          </w:p>
        </w:tc>
      </w:tr>
      <w:tr w:rsidR="00B41EAC" w:rsidRPr="00584133" w:rsidTr="00584133">
        <w:trPr>
          <w:trHeight w:val="68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2"/>
              </w:rPr>
            </w:pPr>
            <w:r w:rsidRPr="00584133">
              <w:rPr>
                <w:rFonts w:eastAsia="標楷體"/>
                <w:sz w:val="22"/>
              </w:rPr>
              <w:t>懸吊與彈力床訓練系統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HDS12E40C003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Total Body Resistance Exercise And U Bound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羽球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HDS12E40C004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Badminton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水上活動</w:t>
            </w:r>
            <w:r w:rsidRPr="00584133">
              <w:rPr>
                <w:rFonts w:eastAsia="標楷體"/>
              </w:rPr>
              <w:t>(</w:t>
            </w:r>
            <w:r w:rsidRPr="00584133">
              <w:rPr>
                <w:rFonts w:eastAsia="標楷體"/>
              </w:rPr>
              <w:t>一</w:t>
            </w:r>
            <w:r w:rsidRPr="005841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HDS12E40C001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Aquatic Activities</w:t>
            </w:r>
            <w:r w:rsidRPr="00584133">
              <w:rPr>
                <w:rFonts w:eastAsia="標楷體"/>
                <w:sz w:val="20"/>
                <w:szCs w:val="20"/>
              </w:rPr>
              <w:t>（</w:t>
            </w:r>
            <w:r w:rsidRPr="00584133">
              <w:rPr>
                <w:rFonts w:eastAsia="標楷體"/>
                <w:sz w:val="20"/>
                <w:szCs w:val="20"/>
              </w:rPr>
              <w:t>I</w:t>
            </w:r>
            <w:r w:rsidRPr="0058413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143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運動休閒處方理論與實務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HDS12E40B014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Sports Leisure Prescription Theory and Practice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原運動處方理論與實務</w:t>
            </w: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運動休閒風險管理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HDS12E40B015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Risk Management in Sports Leisure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原運動風險管理</w:t>
            </w:r>
          </w:p>
        </w:tc>
      </w:tr>
      <w:tr w:rsidR="00B41EAC" w:rsidRPr="00584133" w:rsidTr="00584133">
        <w:trPr>
          <w:trHeight w:val="174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運動休閒活動企畫與經營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HDS12E40B016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Planning and Management in Sports Leisure Activities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原休閒活動企畫與經營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消費者行為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HDS12E40B008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Consumer Behavior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隔年開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直排輪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HDS12E40C005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In-line Skating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銀髮族休閒活動指導與實務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HDS12E40C006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Seniors Leisure Activities Guidance and Practice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2"/>
              </w:rPr>
            </w:pPr>
            <w:r w:rsidRPr="00584133">
              <w:rPr>
                <w:rFonts w:eastAsia="標楷體"/>
                <w:sz w:val="22"/>
              </w:rPr>
              <w:t>水域活動指導與實務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HDS12E40C007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Water Sports Guidance and Practice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研究法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HDS12E40B017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Research Method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核心變休閒專業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進階直排輪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HDS12E40C008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Advanced In-line Skating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高爾夫球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HDS12E40C009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Golf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運動休閒活動管理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HDS12E40B018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Sports Leisure Activities Management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原運動賽會管理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水上活動</w:t>
            </w:r>
            <w:r w:rsidRPr="00584133">
              <w:rPr>
                <w:rFonts w:eastAsia="標楷體"/>
              </w:rPr>
              <w:t>(</w:t>
            </w:r>
            <w:r w:rsidRPr="00584133">
              <w:rPr>
                <w:rFonts w:eastAsia="標楷體"/>
              </w:rPr>
              <w:t>二</w:t>
            </w:r>
            <w:r w:rsidRPr="005841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HDS12E40C002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Aquatic Activities</w:t>
            </w:r>
            <w:r w:rsidRPr="00584133">
              <w:rPr>
                <w:rFonts w:eastAsia="標楷體"/>
                <w:sz w:val="20"/>
                <w:szCs w:val="20"/>
              </w:rPr>
              <w:t>（</w:t>
            </w:r>
            <w:r w:rsidRPr="005841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58413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163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運動休閒與公共關係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HDS12E40B019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Sports Leisure and Public Relations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原運動與公共關係</w:t>
            </w: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運動休閒設施與規劃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HDS12E40B020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Sports Leisure Facilities and Planning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原運動設施與規劃</w:t>
            </w:r>
          </w:p>
        </w:tc>
      </w:tr>
      <w:tr w:rsidR="00B41EAC" w:rsidRPr="00584133" w:rsidTr="00584133">
        <w:trPr>
          <w:trHeight w:val="436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運動休閒觀光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HDS12E40B021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Sports Leisure Tourism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隔年開原運動觀光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桌球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HDS12E40C010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Table Tennis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定向運動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HDS12E40C011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584133">
              <w:rPr>
                <w:rFonts w:eastAsia="標楷體"/>
                <w:kern w:val="0"/>
                <w:sz w:val="20"/>
                <w:szCs w:val="20"/>
                <w:lang w:val="en"/>
              </w:rPr>
              <w:t>Orienteering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服務管理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HDS12E40B011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Service Management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84133">
              <w:rPr>
                <w:rFonts w:eastAsia="標楷體"/>
                <w:sz w:val="18"/>
                <w:szCs w:val="18"/>
              </w:rPr>
              <w:t>隔年開</w:t>
            </w: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自行車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HDS12E40C013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Bicycle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1EAC" w:rsidRPr="00584133" w:rsidTr="00584133">
        <w:trPr>
          <w:trHeight w:val="5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7" w:type="dxa"/>
            <w:vAlign w:val="center"/>
          </w:tcPr>
          <w:p w:rsidR="00B41EAC" w:rsidRPr="00584133" w:rsidRDefault="00B41EAC" w:rsidP="00584133">
            <w:pPr>
              <w:snapToGrid w:val="0"/>
              <w:rPr>
                <w:rFonts w:eastAsia="標楷體"/>
              </w:rPr>
            </w:pPr>
            <w:r w:rsidRPr="00584133">
              <w:rPr>
                <w:rFonts w:eastAsia="標楷體"/>
              </w:rPr>
              <w:t>獨木舟</w:t>
            </w:r>
          </w:p>
        </w:tc>
        <w:tc>
          <w:tcPr>
            <w:tcW w:w="1576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HDS12E40C014</w:t>
            </w:r>
          </w:p>
        </w:tc>
        <w:tc>
          <w:tcPr>
            <w:tcW w:w="524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0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841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719" w:type="dxa"/>
            <w:vAlign w:val="center"/>
          </w:tcPr>
          <w:p w:rsidR="00B41EAC" w:rsidRPr="00584133" w:rsidRDefault="00B41EAC" w:rsidP="00584133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84133">
              <w:rPr>
                <w:rFonts w:eastAsia="標楷體"/>
                <w:kern w:val="0"/>
                <w:sz w:val="20"/>
                <w:szCs w:val="20"/>
              </w:rPr>
              <w:t>Canoeing</w:t>
            </w:r>
          </w:p>
        </w:tc>
        <w:tc>
          <w:tcPr>
            <w:tcW w:w="1037" w:type="dxa"/>
            <w:vAlign w:val="center"/>
          </w:tcPr>
          <w:p w:rsidR="00B41EAC" w:rsidRPr="00584133" w:rsidRDefault="00B41EAC" w:rsidP="0058413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171E33" w:rsidRDefault="00171E33" w:rsidP="00D36CE6">
      <w:pPr>
        <w:snapToGrid w:val="0"/>
        <w:ind w:leftChars="-75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D36CE6" w:rsidRPr="00B41EAC" w:rsidRDefault="00D36CE6" w:rsidP="00D36CE6">
      <w:pPr>
        <w:snapToGrid w:val="0"/>
        <w:ind w:leftChars="-75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B41EAC">
        <w:rPr>
          <w:rFonts w:ascii="標楷體" w:eastAsia="標楷體" w:hAnsi="標楷體"/>
          <w:b/>
          <w:sz w:val="36"/>
          <w:szCs w:val="36"/>
        </w:rPr>
        <w:t>國立臺東大學 10</w:t>
      </w:r>
      <w:r w:rsidR="00EF1E5B" w:rsidRPr="00B41EAC">
        <w:rPr>
          <w:rFonts w:ascii="標楷體" w:eastAsia="標楷體" w:hAnsi="標楷體" w:hint="eastAsia"/>
          <w:b/>
          <w:sz w:val="36"/>
          <w:szCs w:val="36"/>
        </w:rPr>
        <w:t>4</w:t>
      </w:r>
      <w:r w:rsidRPr="00B41EAC">
        <w:rPr>
          <w:rFonts w:ascii="標楷體" w:eastAsia="標楷體" w:hAnsi="標楷體"/>
          <w:b/>
          <w:sz w:val="36"/>
          <w:szCs w:val="36"/>
        </w:rPr>
        <w:t>學年度 課程綱要</w:t>
      </w:r>
    </w:p>
    <w:p w:rsidR="00D36CE6" w:rsidRPr="00B41EAC" w:rsidRDefault="00D36CE6" w:rsidP="00D36CE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1EAC">
        <w:rPr>
          <w:rFonts w:ascii="標楷體" w:eastAsia="標楷體" w:hAnsi="標楷體" w:hint="eastAsia"/>
          <w:b/>
          <w:sz w:val="36"/>
          <w:szCs w:val="36"/>
        </w:rPr>
        <w:t>人文</w:t>
      </w:r>
      <w:r w:rsidRPr="00B41EAC">
        <w:rPr>
          <w:rFonts w:ascii="標楷體" w:eastAsia="標楷體" w:hAnsi="標楷體"/>
          <w:b/>
          <w:sz w:val="36"/>
          <w:szCs w:val="36"/>
        </w:rPr>
        <w:t xml:space="preserve">學院  </w:t>
      </w:r>
      <w:r w:rsidR="00365659">
        <w:rPr>
          <w:rFonts w:ascii="標楷體" w:eastAsia="標楷體" w:hAnsi="標楷體" w:hint="eastAsia"/>
          <w:b/>
          <w:sz w:val="36"/>
          <w:szCs w:val="36"/>
        </w:rPr>
        <w:t>身心整合與運動休閒</w:t>
      </w:r>
      <w:r w:rsidRPr="00B41EAC">
        <w:rPr>
          <w:rFonts w:ascii="標楷體" w:eastAsia="標楷體" w:hAnsi="標楷體"/>
          <w:b/>
          <w:sz w:val="36"/>
          <w:szCs w:val="36"/>
        </w:rPr>
        <w:t xml:space="preserve">  </w:t>
      </w:r>
      <w:r w:rsidRPr="00B41EAC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EF1E5B" w:rsidRPr="0063053D" w:rsidRDefault="00EF1E5B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103</w:t>
      </w:r>
      <w:r w:rsidRPr="0063053D">
        <w:rPr>
          <w:rFonts w:eastAsia="標楷體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次</w:t>
      </w:r>
      <w:r w:rsidRPr="0063053D">
        <w:rPr>
          <w:rFonts w:eastAsia="標楷體" w:hint="eastAsia"/>
          <w:bCs/>
          <w:sz w:val="20"/>
          <w:szCs w:val="20"/>
        </w:rPr>
        <w:t>系</w:t>
      </w:r>
      <w:r w:rsidRPr="0063053D">
        <w:rPr>
          <w:rFonts w:eastAsia="標楷體"/>
          <w:bCs/>
          <w:sz w:val="20"/>
          <w:szCs w:val="20"/>
        </w:rPr>
        <w:t>課程會議通過</w:t>
      </w:r>
      <w:r w:rsidRPr="0063053D">
        <w:rPr>
          <w:rFonts w:eastAsia="標楷體" w:hint="eastAsia"/>
          <w:bCs/>
          <w:sz w:val="20"/>
          <w:szCs w:val="20"/>
        </w:rPr>
        <w:t>(103.05.13)</w:t>
      </w:r>
    </w:p>
    <w:p w:rsidR="00EF1E5B" w:rsidRPr="0063053D" w:rsidRDefault="00EF1E5B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103</w:t>
      </w:r>
      <w:r w:rsidRPr="0063053D">
        <w:rPr>
          <w:rFonts w:eastAsia="標楷體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次</w:t>
      </w:r>
      <w:r w:rsidRPr="0063053D">
        <w:rPr>
          <w:rFonts w:eastAsia="標楷體" w:hint="eastAsia"/>
          <w:bCs/>
          <w:sz w:val="20"/>
          <w:szCs w:val="20"/>
        </w:rPr>
        <w:t>院</w:t>
      </w:r>
      <w:r w:rsidRPr="0063053D">
        <w:rPr>
          <w:rFonts w:eastAsia="標楷體"/>
          <w:bCs/>
          <w:sz w:val="20"/>
          <w:szCs w:val="20"/>
        </w:rPr>
        <w:t>課程會議通過</w:t>
      </w:r>
      <w:r w:rsidRPr="0063053D">
        <w:rPr>
          <w:rFonts w:eastAsia="標楷體" w:hint="eastAsia"/>
          <w:bCs/>
          <w:sz w:val="20"/>
          <w:szCs w:val="20"/>
        </w:rPr>
        <w:t>(103.06.01)</w:t>
      </w:r>
    </w:p>
    <w:p w:rsidR="00EF1E5B" w:rsidRPr="0063053D" w:rsidRDefault="00EF1E5B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103</w:t>
      </w:r>
      <w:r w:rsidRPr="0063053D">
        <w:rPr>
          <w:rFonts w:eastAsia="標楷體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次</w:t>
      </w:r>
      <w:r w:rsidRPr="0063053D">
        <w:rPr>
          <w:rFonts w:eastAsia="標楷體" w:hint="eastAsia"/>
          <w:bCs/>
          <w:sz w:val="20"/>
          <w:szCs w:val="20"/>
        </w:rPr>
        <w:t>校</w:t>
      </w:r>
      <w:r w:rsidRPr="0063053D">
        <w:rPr>
          <w:rFonts w:eastAsia="標楷體"/>
          <w:bCs/>
          <w:sz w:val="20"/>
          <w:szCs w:val="20"/>
        </w:rPr>
        <w:t>課程會議通過</w:t>
      </w:r>
      <w:r w:rsidRPr="0063053D">
        <w:rPr>
          <w:rFonts w:eastAsia="標楷體" w:hint="eastAsia"/>
          <w:bCs/>
          <w:sz w:val="20"/>
          <w:szCs w:val="20"/>
        </w:rPr>
        <w:t>(103.06.11)</w:t>
      </w:r>
    </w:p>
    <w:p w:rsidR="00E37F6E" w:rsidRDefault="00E37F6E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104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(104.10.28)</w:t>
      </w:r>
    </w:p>
    <w:p w:rsidR="00E37F6E" w:rsidRPr="00B41EAC" w:rsidRDefault="00E37F6E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B41EAC">
        <w:rPr>
          <w:rFonts w:eastAsia="標楷體" w:hint="eastAsia"/>
          <w:bCs/>
          <w:sz w:val="20"/>
          <w:szCs w:val="20"/>
        </w:rPr>
        <w:t>104</w:t>
      </w:r>
      <w:r w:rsidRPr="00B41EAC">
        <w:rPr>
          <w:rFonts w:eastAsia="標楷體" w:hint="eastAsia"/>
          <w:bCs/>
          <w:sz w:val="20"/>
          <w:szCs w:val="20"/>
        </w:rPr>
        <w:t>學年度第</w:t>
      </w:r>
      <w:r w:rsidRPr="00B41EAC">
        <w:rPr>
          <w:rFonts w:eastAsia="標楷體" w:hint="eastAsia"/>
          <w:bCs/>
          <w:sz w:val="20"/>
          <w:szCs w:val="20"/>
        </w:rPr>
        <w:t>2</w:t>
      </w:r>
      <w:r w:rsidRPr="00B41EAC">
        <w:rPr>
          <w:rFonts w:eastAsia="標楷體" w:hint="eastAsia"/>
          <w:bCs/>
          <w:sz w:val="20"/>
          <w:szCs w:val="20"/>
        </w:rPr>
        <w:t>學期第</w:t>
      </w:r>
      <w:r w:rsidRPr="00B41EAC">
        <w:rPr>
          <w:rFonts w:eastAsia="標楷體" w:hint="eastAsia"/>
          <w:bCs/>
          <w:sz w:val="20"/>
          <w:szCs w:val="20"/>
        </w:rPr>
        <w:t>3</w:t>
      </w:r>
      <w:r w:rsidRPr="00B41EAC">
        <w:rPr>
          <w:rFonts w:eastAsia="標楷體" w:hint="eastAsia"/>
          <w:bCs/>
          <w:sz w:val="20"/>
          <w:szCs w:val="20"/>
        </w:rPr>
        <w:t>次系課程會議通過</w:t>
      </w:r>
      <w:r w:rsidRPr="00B41EAC">
        <w:rPr>
          <w:rFonts w:eastAsia="標楷體" w:hint="eastAsia"/>
          <w:bCs/>
          <w:sz w:val="20"/>
          <w:szCs w:val="20"/>
        </w:rPr>
        <w:t>(105.03.23)</w:t>
      </w:r>
      <w:r w:rsidRPr="00B41EAC">
        <w:rPr>
          <w:rFonts w:eastAsia="標楷體" w:hint="eastAsia"/>
          <w:bCs/>
          <w:sz w:val="20"/>
          <w:szCs w:val="20"/>
        </w:rPr>
        <w:br/>
        <w:t>104</w:t>
      </w:r>
      <w:r w:rsidRPr="00B41EAC">
        <w:rPr>
          <w:rFonts w:eastAsia="標楷體" w:hint="eastAsia"/>
          <w:bCs/>
          <w:sz w:val="20"/>
          <w:szCs w:val="20"/>
        </w:rPr>
        <w:t>學年度第</w:t>
      </w:r>
      <w:r w:rsidRPr="00B41EAC">
        <w:rPr>
          <w:rFonts w:eastAsia="標楷體" w:hint="eastAsia"/>
          <w:bCs/>
          <w:sz w:val="20"/>
          <w:szCs w:val="20"/>
        </w:rPr>
        <w:t>2</w:t>
      </w:r>
      <w:r w:rsidRPr="00B41EAC">
        <w:rPr>
          <w:rFonts w:eastAsia="標楷體" w:hint="eastAsia"/>
          <w:bCs/>
          <w:sz w:val="20"/>
          <w:szCs w:val="20"/>
        </w:rPr>
        <w:t>學期第</w:t>
      </w:r>
      <w:r w:rsidRPr="00B41EAC">
        <w:rPr>
          <w:rFonts w:eastAsia="標楷體" w:hint="eastAsia"/>
          <w:bCs/>
          <w:sz w:val="20"/>
          <w:szCs w:val="20"/>
        </w:rPr>
        <w:t>2</w:t>
      </w:r>
      <w:r w:rsidRPr="00B41EAC">
        <w:rPr>
          <w:rFonts w:eastAsia="標楷體" w:hint="eastAsia"/>
          <w:bCs/>
          <w:sz w:val="20"/>
          <w:szCs w:val="20"/>
        </w:rPr>
        <w:t>次院課程會議通過</w:t>
      </w:r>
      <w:r w:rsidRPr="00B41EAC">
        <w:rPr>
          <w:rFonts w:eastAsia="標楷體" w:hint="eastAsia"/>
          <w:bCs/>
          <w:sz w:val="20"/>
          <w:szCs w:val="20"/>
        </w:rPr>
        <w:t>(105.05.17)</w:t>
      </w:r>
    </w:p>
    <w:p w:rsidR="00E37F6E" w:rsidRPr="00B41EAC" w:rsidRDefault="00E37F6E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B41EAC">
        <w:rPr>
          <w:rFonts w:eastAsia="標楷體" w:hint="eastAsia"/>
          <w:bCs/>
          <w:sz w:val="20"/>
          <w:szCs w:val="20"/>
        </w:rPr>
        <w:t>104</w:t>
      </w:r>
      <w:r w:rsidRPr="00B41EAC">
        <w:rPr>
          <w:rFonts w:eastAsia="標楷體" w:hint="eastAsia"/>
          <w:bCs/>
          <w:sz w:val="20"/>
          <w:szCs w:val="20"/>
        </w:rPr>
        <w:t>學年度第</w:t>
      </w:r>
      <w:r w:rsidRPr="00B41EAC">
        <w:rPr>
          <w:rFonts w:eastAsia="標楷體" w:hint="eastAsia"/>
          <w:bCs/>
          <w:sz w:val="20"/>
          <w:szCs w:val="20"/>
        </w:rPr>
        <w:t>2</w:t>
      </w:r>
      <w:r w:rsidRPr="00B41EAC">
        <w:rPr>
          <w:rFonts w:eastAsia="標楷體" w:hint="eastAsia"/>
          <w:bCs/>
          <w:sz w:val="20"/>
          <w:szCs w:val="20"/>
        </w:rPr>
        <w:t>學期第</w:t>
      </w:r>
      <w:r w:rsidRPr="00B41EAC">
        <w:rPr>
          <w:rFonts w:eastAsia="標楷體" w:hint="eastAsia"/>
          <w:bCs/>
          <w:sz w:val="20"/>
          <w:szCs w:val="20"/>
        </w:rPr>
        <w:t>2</w:t>
      </w:r>
      <w:r w:rsidRPr="00B41EAC">
        <w:rPr>
          <w:rFonts w:eastAsia="標楷體" w:hint="eastAsia"/>
          <w:bCs/>
          <w:sz w:val="20"/>
          <w:szCs w:val="20"/>
        </w:rPr>
        <w:t>次校課程會議通過</w:t>
      </w:r>
      <w:r w:rsidRPr="00B41EAC">
        <w:rPr>
          <w:rFonts w:eastAsia="標楷體" w:hint="eastAsia"/>
          <w:bCs/>
          <w:sz w:val="20"/>
          <w:szCs w:val="20"/>
        </w:rPr>
        <w:t>(105.05.26)</w:t>
      </w:r>
    </w:p>
    <w:p w:rsidR="002A73FF" w:rsidRPr="00B41EAC" w:rsidRDefault="002A73FF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105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次校課程會議修訂</w:t>
      </w:r>
      <w:r w:rsidRPr="0063053D">
        <w:rPr>
          <w:rFonts w:eastAsia="標楷體" w:hint="eastAsia"/>
          <w:bCs/>
          <w:sz w:val="20"/>
          <w:szCs w:val="20"/>
        </w:rPr>
        <w:t>(105.11.03)</w:t>
      </w:r>
    </w:p>
    <w:p w:rsidR="002A73FF" w:rsidRPr="00B41EAC" w:rsidRDefault="002A73FF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105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次系課程會議通過</w:t>
      </w:r>
      <w:r w:rsidRPr="0063053D">
        <w:rPr>
          <w:rFonts w:eastAsia="標楷體" w:hint="eastAsia"/>
          <w:bCs/>
          <w:sz w:val="20"/>
          <w:szCs w:val="20"/>
        </w:rPr>
        <w:t>(105.11.23)</w:t>
      </w:r>
    </w:p>
    <w:p w:rsidR="002A73FF" w:rsidRDefault="002A73FF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105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次院課程會議通過</w:t>
      </w:r>
      <w:r w:rsidRPr="0063053D">
        <w:rPr>
          <w:rFonts w:eastAsia="標楷體" w:hint="eastAsia"/>
          <w:bCs/>
          <w:sz w:val="20"/>
          <w:szCs w:val="20"/>
        </w:rPr>
        <w:t>(105.12.06)</w:t>
      </w:r>
    </w:p>
    <w:p w:rsidR="000A5935" w:rsidRPr="0063053D" w:rsidRDefault="002A73FF" w:rsidP="002A73FF">
      <w:pPr>
        <w:snapToGrid w:val="0"/>
        <w:spacing w:line="200" w:lineRule="exact"/>
        <w:ind w:right="200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105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次校課程會議通過</w:t>
      </w:r>
      <w:r w:rsidRPr="0063053D">
        <w:rPr>
          <w:rFonts w:eastAsia="標楷體" w:hint="eastAsia"/>
          <w:bCs/>
          <w:sz w:val="20"/>
          <w:szCs w:val="20"/>
        </w:rPr>
        <w:t>(105.12.15)</w:t>
      </w:r>
    </w:p>
    <w:p w:rsidR="002A73FF" w:rsidRPr="006470D9" w:rsidRDefault="002A73FF" w:rsidP="002A73FF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6470D9">
        <w:rPr>
          <w:rFonts w:eastAsia="標楷體"/>
          <w:b/>
          <w:bCs/>
          <w:sz w:val="28"/>
          <w:szCs w:val="28"/>
        </w:rPr>
        <w:t>目標</w:t>
      </w:r>
    </w:p>
    <w:p w:rsidR="002A73FF" w:rsidRPr="003A0400" w:rsidRDefault="002A73FF" w:rsidP="002A73FF">
      <w:pPr>
        <w:autoSpaceDE w:val="0"/>
        <w:autoSpaceDN w:val="0"/>
        <w:adjustRightInd w:val="0"/>
        <w:snapToGrid w:val="0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/>
          <w:bCs/>
        </w:rPr>
        <w:t>本系旨在結合天然休閒場域</w:t>
      </w:r>
      <w:r w:rsidRPr="003A0400">
        <w:rPr>
          <w:rFonts w:ascii="標楷體" w:eastAsia="標楷體" w:hAnsi="標楷體" w:hint="eastAsia"/>
          <w:bCs/>
        </w:rPr>
        <w:t>，培養</w:t>
      </w:r>
      <w:r w:rsidRPr="003A0400">
        <w:rPr>
          <w:rFonts w:ascii="標楷體" w:eastAsia="標楷體" w:hAnsi="標楷體"/>
          <w:bCs/>
        </w:rPr>
        <w:t>身心整合</w:t>
      </w:r>
      <w:r w:rsidRPr="003A0400">
        <w:rPr>
          <w:rFonts w:ascii="標楷體" w:eastAsia="標楷體" w:hAnsi="標楷體" w:hint="eastAsia"/>
          <w:bCs/>
        </w:rPr>
        <w:t>與</w:t>
      </w:r>
      <w:r w:rsidRPr="003A0400">
        <w:rPr>
          <w:rFonts w:ascii="標楷體" w:eastAsia="標楷體" w:hAnsi="標楷體"/>
          <w:bCs/>
        </w:rPr>
        <w:t>運動休閒</w:t>
      </w:r>
      <w:r w:rsidRPr="003A0400">
        <w:rPr>
          <w:rFonts w:ascii="標楷體" w:eastAsia="標楷體" w:hAnsi="標楷體" w:hint="eastAsia"/>
          <w:bCs/>
        </w:rPr>
        <w:t>之</w:t>
      </w:r>
      <w:r w:rsidRPr="003A0400">
        <w:rPr>
          <w:rFonts w:ascii="標楷體" w:eastAsia="標楷體" w:hAnsi="標楷體"/>
          <w:bCs/>
        </w:rPr>
        <w:t>指導</w:t>
      </w:r>
      <w:r w:rsidRPr="003A0400">
        <w:rPr>
          <w:rFonts w:ascii="標楷體" w:eastAsia="標楷體" w:hAnsi="標楷體" w:hint="eastAsia"/>
          <w:bCs/>
        </w:rPr>
        <w:t>、</w:t>
      </w:r>
      <w:r w:rsidRPr="003A0400">
        <w:rPr>
          <w:rFonts w:ascii="標楷體" w:eastAsia="標楷體" w:hAnsi="標楷體"/>
          <w:bCs/>
        </w:rPr>
        <w:t>管理</w:t>
      </w:r>
      <w:r w:rsidRPr="003A0400">
        <w:rPr>
          <w:rFonts w:ascii="標楷體" w:eastAsia="標楷體" w:hAnsi="標楷體" w:hint="eastAsia"/>
          <w:bCs/>
        </w:rPr>
        <w:t>與</w:t>
      </w:r>
      <w:r w:rsidRPr="003A0400">
        <w:rPr>
          <w:rFonts w:ascii="標楷體" w:eastAsia="標楷體" w:hAnsi="標楷體"/>
          <w:bCs/>
        </w:rPr>
        <w:t>經營人才。</w:t>
      </w:r>
      <w:r w:rsidRPr="003A0400">
        <w:rPr>
          <w:rFonts w:ascii="標楷體" w:eastAsia="標楷體" w:hAnsi="標楷體" w:hint="eastAsia"/>
          <w:bCs/>
        </w:rPr>
        <w:t>理論與實務並重，</w:t>
      </w:r>
      <w:r w:rsidRPr="003A0400">
        <w:rPr>
          <w:rFonts w:ascii="標楷體" w:eastAsia="標楷體" w:hAnsi="標楷體"/>
          <w:bCs/>
        </w:rPr>
        <w:t>提供就業與進修研究的基礎</w:t>
      </w:r>
      <w:r w:rsidRPr="003A0400">
        <w:rPr>
          <w:rFonts w:ascii="標楷體" w:eastAsia="標楷體" w:hAnsi="標楷體" w:hint="eastAsia"/>
          <w:bCs/>
        </w:rPr>
        <w:t>，透過課程及活動，培養人文素養、敬業精神、服務熱忱</w:t>
      </w:r>
      <w:r w:rsidRPr="003A0400">
        <w:rPr>
          <w:rFonts w:ascii="標楷體" w:eastAsia="標楷體" w:hAnsi="標楷體"/>
          <w:bCs/>
        </w:rPr>
        <w:t>與</w:t>
      </w:r>
      <w:r w:rsidRPr="003A0400">
        <w:rPr>
          <w:rFonts w:ascii="標楷體" w:eastAsia="標楷體" w:hAnsi="標楷體" w:hint="eastAsia"/>
          <w:bCs/>
        </w:rPr>
        <w:t>全球化</w:t>
      </w:r>
      <w:r w:rsidRPr="003A0400">
        <w:rPr>
          <w:rFonts w:ascii="標楷體" w:eastAsia="標楷體" w:hAnsi="標楷體"/>
          <w:bCs/>
        </w:rPr>
        <w:t>的視野。</w:t>
      </w:r>
    </w:p>
    <w:p w:rsidR="002A73FF" w:rsidRPr="003A0400" w:rsidRDefault="002A73FF" w:rsidP="002A73FF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(一)</w:t>
      </w:r>
      <w:r w:rsidRPr="003A0400">
        <w:rPr>
          <w:rFonts w:ascii="標楷體" w:eastAsia="標楷體" w:hAnsi="標楷體"/>
          <w:bCs/>
        </w:rPr>
        <w:t>以身心學理論及身心</w:t>
      </w:r>
      <w:r w:rsidRPr="003A0400">
        <w:rPr>
          <w:rFonts w:ascii="標楷體" w:eastAsia="標楷體" w:hAnsi="標楷體" w:hint="eastAsia"/>
          <w:bCs/>
        </w:rPr>
        <w:t>調整</w:t>
      </w:r>
      <w:r w:rsidRPr="003A0400">
        <w:rPr>
          <w:rFonts w:ascii="標楷體" w:eastAsia="標楷體" w:hAnsi="標楷體"/>
          <w:bCs/>
        </w:rPr>
        <w:t>技法為</w:t>
      </w:r>
      <w:r w:rsidRPr="003A0400">
        <w:rPr>
          <w:rFonts w:ascii="標楷體" w:eastAsia="標楷體" w:hAnsi="標楷體" w:hint="eastAsia"/>
          <w:bCs/>
        </w:rPr>
        <w:t>基礎</w:t>
      </w:r>
      <w:r w:rsidRPr="003A0400">
        <w:rPr>
          <w:rFonts w:ascii="標楷體" w:eastAsia="標楷體" w:hAnsi="標楷體"/>
          <w:bCs/>
        </w:rPr>
        <w:t>，</w:t>
      </w:r>
      <w:r w:rsidRPr="003A0400">
        <w:rPr>
          <w:rFonts w:ascii="標楷體" w:eastAsia="標楷體" w:hAnsi="標楷體" w:hint="eastAsia"/>
          <w:bCs/>
        </w:rPr>
        <w:t>培養</w:t>
      </w:r>
      <w:r w:rsidRPr="003A0400">
        <w:rPr>
          <w:rFonts w:ascii="標楷體" w:eastAsia="標楷體" w:hAnsi="標楷體"/>
          <w:bCs/>
        </w:rPr>
        <w:t>身心整合之健康指導人才。</w:t>
      </w:r>
    </w:p>
    <w:p w:rsidR="002A73FF" w:rsidRPr="003A0400" w:rsidRDefault="002A73FF" w:rsidP="002A73FF">
      <w:pPr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(二)培養</w:t>
      </w:r>
      <w:r w:rsidRPr="003A0400">
        <w:rPr>
          <w:rFonts w:ascii="標楷體" w:eastAsia="標楷體" w:hAnsi="標楷體"/>
          <w:bCs/>
        </w:rPr>
        <w:t>運動休閒產業</w:t>
      </w:r>
      <w:r w:rsidRPr="003A0400">
        <w:rPr>
          <w:rFonts w:ascii="標楷體" w:eastAsia="標楷體" w:hAnsi="標楷體" w:hint="eastAsia"/>
          <w:bCs/>
        </w:rPr>
        <w:t>之</w:t>
      </w:r>
      <w:r w:rsidRPr="003A0400">
        <w:rPr>
          <w:rFonts w:ascii="標楷體" w:eastAsia="標楷體" w:hAnsi="標楷體"/>
          <w:bCs/>
        </w:rPr>
        <w:t>指導</w:t>
      </w:r>
      <w:r w:rsidRPr="003A0400">
        <w:rPr>
          <w:rFonts w:ascii="標楷體" w:eastAsia="標楷體" w:hAnsi="標楷體" w:hint="eastAsia"/>
          <w:bCs/>
        </w:rPr>
        <w:t>、</w:t>
      </w:r>
      <w:r w:rsidRPr="003A0400">
        <w:rPr>
          <w:rFonts w:ascii="標楷體" w:eastAsia="標楷體" w:hAnsi="標楷體"/>
          <w:bCs/>
        </w:rPr>
        <w:t>管理</w:t>
      </w:r>
      <w:r w:rsidRPr="003A0400">
        <w:rPr>
          <w:rFonts w:ascii="標楷體" w:eastAsia="標楷體" w:hAnsi="標楷體" w:hint="eastAsia"/>
          <w:bCs/>
        </w:rPr>
        <w:t>與</w:t>
      </w:r>
      <w:r w:rsidRPr="003A0400">
        <w:rPr>
          <w:rFonts w:ascii="標楷體" w:eastAsia="標楷體" w:hAnsi="標楷體"/>
          <w:bCs/>
        </w:rPr>
        <w:t>經營人才。</w:t>
      </w:r>
    </w:p>
    <w:p w:rsidR="002A73FF" w:rsidRPr="003A0400" w:rsidRDefault="002A73FF" w:rsidP="002A73FF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(三)</w:t>
      </w:r>
      <w:r w:rsidRPr="003A0400">
        <w:rPr>
          <w:rFonts w:ascii="標楷體" w:eastAsia="標楷體" w:hAnsi="標楷體"/>
          <w:bCs/>
        </w:rPr>
        <w:t>增進</w:t>
      </w:r>
      <w:r w:rsidRPr="003A0400">
        <w:rPr>
          <w:rFonts w:ascii="標楷體" w:eastAsia="標楷體" w:hAnsi="標楷體" w:hint="eastAsia"/>
          <w:bCs/>
        </w:rPr>
        <w:t>語文溝通、</w:t>
      </w:r>
      <w:r w:rsidRPr="003A0400">
        <w:rPr>
          <w:rFonts w:ascii="標楷體" w:eastAsia="標楷體" w:hAnsi="標楷體"/>
          <w:bCs/>
        </w:rPr>
        <w:t>研究創新及應用資訊科技的能力。</w:t>
      </w:r>
    </w:p>
    <w:p w:rsidR="002A73FF" w:rsidRPr="003A0400" w:rsidRDefault="002A73FF" w:rsidP="002A73FF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(四)培養專業敬業的精神、社會服務之熱忱及人際社交能力。</w:t>
      </w:r>
    </w:p>
    <w:p w:rsidR="002A73FF" w:rsidRPr="006470D9" w:rsidRDefault="002A73FF" w:rsidP="002A73FF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6470D9">
        <w:rPr>
          <w:rFonts w:eastAsia="標楷體" w:hint="eastAsia"/>
          <w:b/>
          <w:bCs/>
          <w:sz w:val="28"/>
          <w:szCs w:val="28"/>
        </w:rPr>
        <w:t>選課須知</w:t>
      </w:r>
    </w:p>
    <w:p w:rsidR="002A73FF" w:rsidRPr="003A0400" w:rsidRDefault="002A73FF" w:rsidP="002A73FF">
      <w:pPr>
        <w:snapToGrid w:val="0"/>
        <w:ind w:leftChars="118" w:left="28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A0400">
        <w:rPr>
          <w:rFonts w:ascii="標楷體" w:eastAsia="標楷體" w:hAnsi="標楷體" w:hint="eastAsia"/>
          <w:bCs/>
        </w:rPr>
        <w:t>(一)由外系學生修讀。</w:t>
      </w:r>
    </w:p>
    <w:p w:rsidR="002A73FF" w:rsidRPr="003A0400" w:rsidRDefault="002A73FF" w:rsidP="002A73FF">
      <w:pPr>
        <w:autoSpaceDE w:val="0"/>
        <w:autoSpaceDN w:val="0"/>
        <w:adjustRightInd w:val="0"/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(二)副修模組課程由本系基礎模組與核心模組挑選，不另行開課。</w:t>
      </w:r>
    </w:p>
    <w:p w:rsidR="002A73FF" w:rsidRPr="003A0400" w:rsidRDefault="002A73FF" w:rsidP="002A73FF">
      <w:pPr>
        <w:autoSpaceDE w:val="0"/>
        <w:autoSpaceDN w:val="0"/>
        <w:adjustRightInd w:val="0"/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(三)選修本系為副修者，需由副修模組課程中任選至少二十學分修習。</w:t>
      </w:r>
    </w:p>
    <w:p w:rsidR="00D36CE6" w:rsidRPr="00B41EAC" w:rsidRDefault="002A73FF" w:rsidP="002A73FF">
      <w:pPr>
        <w:snapToGrid w:val="0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470D9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6470D9">
        <w:rPr>
          <w:rFonts w:eastAsia="標楷體" w:hint="eastAsia"/>
          <w:b/>
          <w:bCs/>
          <w:sz w:val="28"/>
          <w:szCs w:val="28"/>
        </w:rPr>
        <w:t>副修模組</w:t>
      </w:r>
      <w:r w:rsidRPr="006470D9">
        <w:rPr>
          <w:rFonts w:eastAsia="標楷體"/>
          <w:b/>
          <w:bCs/>
          <w:sz w:val="28"/>
          <w:szCs w:val="28"/>
        </w:rPr>
        <w:t>課程</w:t>
      </w:r>
    </w:p>
    <w:tbl>
      <w:tblPr>
        <w:tblW w:w="10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2087"/>
        <w:gridCol w:w="1572"/>
        <w:gridCol w:w="457"/>
        <w:gridCol w:w="457"/>
        <w:gridCol w:w="457"/>
        <w:gridCol w:w="747"/>
        <w:gridCol w:w="3274"/>
        <w:gridCol w:w="1027"/>
      </w:tblGrid>
      <w:tr w:rsidR="002A73FF" w:rsidRPr="002A73FF" w:rsidTr="002A73FF">
        <w:trPr>
          <w:jc w:val="center"/>
        </w:trPr>
        <w:tc>
          <w:tcPr>
            <w:tcW w:w="485" w:type="dxa"/>
            <w:vAlign w:val="center"/>
          </w:tcPr>
          <w:p w:rsidR="00D36CE6" w:rsidRPr="002A73FF" w:rsidRDefault="00D36CE6" w:rsidP="002A73FF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學分數</w:t>
            </w:r>
          </w:p>
        </w:tc>
        <w:tc>
          <w:tcPr>
            <w:tcW w:w="2087" w:type="dxa"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科目中文名稱</w:t>
            </w:r>
          </w:p>
        </w:tc>
        <w:tc>
          <w:tcPr>
            <w:tcW w:w="1572" w:type="dxa"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A73FF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2A73FF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時數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開課學期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科目英文名稱</w:t>
            </w:r>
          </w:p>
        </w:tc>
        <w:tc>
          <w:tcPr>
            <w:tcW w:w="1027" w:type="dxa"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備註</w:t>
            </w:r>
          </w:p>
        </w:tc>
      </w:tr>
      <w:tr w:rsidR="002A73FF" w:rsidRPr="002A73FF" w:rsidTr="002A73FF">
        <w:trPr>
          <w:trHeight w:val="171"/>
          <w:jc w:val="center"/>
        </w:trPr>
        <w:tc>
          <w:tcPr>
            <w:tcW w:w="485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副</w:t>
            </w:r>
          </w:p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修</w:t>
            </w:r>
          </w:p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模</w:t>
            </w:r>
          </w:p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組</w:t>
            </w:r>
          </w:p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A73FF">
              <w:rPr>
                <w:rFonts w:eastAsia="標楷體"/>
                <w:kern w:val="0"/>
              </w:rPr>
              <w:t>20</w:t>
            </w:r>
          </w:p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A73FF">
              <w:rPr>
                <w:rFonts w:eastAsia="標楷體"/>
                <w:kern w:val="0"/>
              </w:rPr>
              <w:t>學</w:t>
            </w:r>
          </w:p>
          <w:p w:rsidR="00D36CE6" w:rsidRPr="002A73FF" w:rsidRDefault="00D36CE6" w:rsidP="002A73FF">
            <w:pPr>
              <w:spacing w:line="300" w:lineRule="exact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  <w:kern w:val="0"/>
              </w:rPr>
              <w:t>分</w:t>
            </w:r>
          </w:p>
        </w:tc>
        <w:tc>
          <w:tcPr>
            <w:tcW w:w="2087" w:type="dxa"/>
            <w:tcBorders>
              <w:top w:val="single" w:sz="12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人體解剖學（一）</w:t>
            </w:r>
          </w:p>
        </w:tc>
        <w:tc>
          <w:tcPr>
            <w:tcW w:w="1572" w:type="dxa"/>
            <w:tcBorders>
              <w:top w:val="single" w:sz="12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HDS11E10B001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tcBorders>
              <w:top w:val="single" w:sz="12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Human Anatomy(I)</w:t>
            </w:r>
          </w:p>
        </w:tc>
        <w:tc>
          <w:tcPr>
            <w:tcW w:w="1027" w:type="dxa"/>
            <w:tcBorders>
              <w:top w:val="single" w:sz="12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83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身心學導論</w:t>
            </w:r>
          </w:p>
        </w:tc>
        <w:tc>
          <w:tcPr>
            <w:tcW w:w="1572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HDS11E10B003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1027" w:type="dxa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131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中醫基礎理論</w:t>
            </w:r>
          </w:p>
        </w:tc>
        <w:tc>
          <w:tcPr>
            <w:tcW w:w="1572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HDS12E10B002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1027" w:type="dxa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運動休閒導論</w:t>
            </w:r>
          </w:p>
        </w:tc>
        <w:tc>
          <w:tcPr>
            <w:tcW w:w="1572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HDS11E10B004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1027" w:type="dxa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休閒社會學</w:t>
            </w:r>
          </w:p>
        </w:tc>
        <w:tc>
          <w:tcPr>
            <w:tcW w:w="1572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trike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HDS12E20B001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1027" w:type="dxa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vAlign w:val="center"/>
          </w:tcPr>
          <w:p w:rsidR="00D36CE6" w:rsidRPr="002A73FF" w:rsidRDefault="00E37F6E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運動生理學</w:t>
            </w:r>
          </w:p>
        </w:tc>
        <w:tc>
          <w:tcPr>
            <w:tcW w:w="1572" w:type="dxa"/>
            <w:vAlign w:val="center"/>
          </w:tcPr>
          <w:p w:rsidR="00D36CE6" w:rsidRPr="002A73FF" w:rsidRDefault="00E37F6E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HDS11E10B006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一下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Sport Physiology(I)</w:t>
            </w:r>
          </w:p>
        </w:tc>
        <w:tc>
          <w:tcPr>
            <w:tcW w:w="1027" w:type="dxa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組織領導學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EA0551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HDS12E40B012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一下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trike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管理學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E37F6E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</w:t>
            </w:r>
            <w:r w:rsidR="00E37F6E" w:rsidRPr="002A73FF">
              <w:rPr>
                <w:rFonts w:eastAsia="標楷體"/>
                <w:sz w:val="20"/>
                <w:szCs w:val="22"/>
              </w:rPr>
              <w:t>2E20B015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二上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E37F6E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人體解剖學</w:t>
            </w:r>
            <w:r w:rsidR="00D36CE6" w:rsidRPr="002A73FF">
              <w:rPr>
                <w:rFonts w:eastAsia="標楷體"/>
              </w:rPr>
              <w:t>（二）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E37F6E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HDS12E10B001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二上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Sport Physiology(</w:t>
            </w:r>
            <w:r w:rsidRPr="002A73FF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2A73F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運動傷害與處理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EA0551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HDS12E20B010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二上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溝通與團隊合作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5E3C7F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HDS12E10B006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 xml:space="preserve">Dialogue and Team Work 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行銷學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47528D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HDS12E20B011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三上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人力資源與管理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47528D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HDS12E20B013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47528D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三下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基本體能訓練</w:t>
            </w:r>
          </w:p>
        </w:tc>
        <w:tc>
          <w:tcPr>
            <w:tcW w:w="1572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HDS11E10C004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1027" w:type="dxa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創造性動作教育</w:t>
            </w:r>
          </w:p>
        </w:tc>
        <w:tc>
          <w:tcPr>
            <w:tcW w:w="1572" w:type="dxa"/>
            <w:vAlign w:val="center"/>
          </w:tcPr>
          <w:p w:rsidR="00D36CE6" w:rsidRPr="002A73FF" w:rsidRDefault="005E3C7F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HDS11E30B002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二上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1027" w:type="dxa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彼拉提斯技巧</w:t>
            </w:r>
          </w:p>
        </w:tc>
        <w:tc>
          <w:tcPr>
            <w:tcW w:w="1572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HDS12E30C012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二下</w:t>
            </w:r>
          </w:p>
        </w:tc>
        <w:tc>
          <w:tcPr>
            <w:tcW w:w="3274" w:type="dxa"/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1027" w:type="dxa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85" w:type="dxa"/>
            <w:vMerge/>
            <w:vAlign w:val="center"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養生與氣功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  <w:sz w:val="20"/>
                <w:szCs w:val="22"/>
              </w:rPr>
            </w:pPr>
            <w:r w:rsidRPr="002A73FF">
              <w:rPr>
                <w:rFonts w:eastAsia="標楷體"/>
                <w:sz w:val="20"/>
                <w:szCs w:val="22"/>
              </w:rPr>
              <w:t>HDS12E30C008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47528D" w:rsidP="00047946">
            <w:pPr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三下</w:t>
            </w:r>
          </w:p>
        </w:tc>
        <w:tc>
          <w:tcPr>
            <w:tcW w:w="3274" w:type="dxa"/>
            <w:tcBorders>
              <w:bottom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Cultivation and Chi Kung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D36CE6" w:rsidRPr="002A73FF" w:rsidRDefault="00D36CE6" w:rsidP="00047946">
            <w:pPr>
              <w:spacing w:line="300" w:lineRule="exact"/>
              <w:rPr>
                <w:rFonts w:eastAsia="標楷體"/>
              </w:rPr>
            </w:pPr>
          </w:p>
        </w:tc>
      </w:tr>
    </w:tbl>
    <w:p w:rsidR="00D36CE6" w:rsidRPr="00B41EAC" w:rsidRDefault="00D36CE6" w:rsidP="00D36CE6">
      <w:pPr>
        <w:tabs>
          <w:tab w:val="left" w:pos="2145"/>
        </w:tabs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EAC">
        <w:rPr>
          <w:rFonts w:ascii="標楷體" w:eastAsia="標楷體" w:hAnsi="標楷體"/>
          <w:b/>
          <w:bCs/>
          <w:sz w:val="28"/>
          <w:szCs w:val="28"/>
        </w:rPr>
        <w:tab/>
      </w:r>
      <w:r w:rsidRPr="00B41EAC">
        <w:rPr>
          <w:rFonts w:ascii="標楷體" w:eastAsia="標楷體" w:hAnsi="標楷體"/>
          <w:b/>
          <w:bCs/>
          <w:sz w:val="28"/>
          <w:szCs w:val="28"/>
        </w:rPr>
        <w:tab/>
      </w:r>
    </w:p>
    <w:p w:rsidR="00D36CE6" w:rsidRPr="00B41EAC" w:rsidRDefault="00D36CE6" w:rsidP="002A73F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1EAC">
        <w:rPr>
          <w:rFonts w:ascii="標楷體" w:eastAsia="標楷體" w:hAnsi="標楷體"/>
          <w:b/>
          <w:sz w:val="36"/>
          <w:szCs w:val="36"/>
        </w:rPr>
        <w:t>國立臺東大學</w:t>
      </w:r>
      <w:r w:rsidR="00E03C69" w:rsidRPr="00B41EAC">
        <w:rPr>
          <w:rFonts w:ascii="標楷體" w:eastAsia="標楷體" w:hAnsi="標楷體"/>
          <w:b/>
          <w:sz w:val="36"/>
          <w:szCs w:val="36"/>
        </w:rPr>
        <w:t xml:space="preserve"> 10</w:t>
      </w:r>
      <w:r w:rsidR="00E03C69" w:rsidRPr="00B41EAC">
        <w:rPr>
          <w:rFonts w:ascii="標楷體" w:eastAsia="標楷體" w:hAnsi="標楷體" w:hint="eastAsia"/>
          <w:b/>
          <w:sz w:val="36"/>
          <w:szCs w:val="36"/>
        </w:rPr>
        <w:t>4</w:t>
      </w:r>
      <w:r w:rsidRPr="00B41EAC">
        <w:rPr>
          <w:rFonts w:ascii="標楷體" w:eastAsia="標楷體" w:hAnsi="標楷體"/>
          <w:b/>
          <w:sz w:val="36"/>
          <w:szCs w:val="36"/>
        </w:rPr>
        <w:t>學年度 課程綱要</w:t>
      </w:r>
    </w:p>
    <w:p w:rsidR="00D36CE6" w:rsidRPr="00B41EAC" w:rsidRDefault="00D36CE6" w:rsidP="00D36CE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1EAC">
        <w:rPr>
          <w:rFonts w:ascii="標楷體" w:eastAsia="標楷體" w:hAnsi="標楷體" w:hint="eastAsia"/>
          <w:b/>
          <w:sz w:val="36"/>
          <w:szCs w:val="36"/>
        </w:rPr>
        <w:t>人文</w:t>
      </w:r>
      <w:r w:rsidRPr="00B41EAC">
        <w:rPr>
          <w:rFonts w:ascii="標楷體" w:eastAsia="標楷體" w:hAnsi="標楷體"/>
          <w:b/>
          <w:sz w:val="36"/>
          <w:szCs w:val="36"/>
        </w:rPr>
        <w:t xml:space="preserve">學院  </w:t>
      </w:r>
      <w:r w:rsidRPr="00B41EAC"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  <w:r w:rsidRPr="00B41EAC">
        <w:rPr>
          <w:rFonts w:ascii="標楷體" w:eastAsia="標楷體" w:hAnsi="標楷體"/>
          <w:b/>
          <w:sz w:val="36"/>
          <w:szCs w:val="36"/>
        </w:rPr>
        <w:t xml:space="preserve">  </w:t>
      </w:r>
      <w:r w:rsidRPr="00B41EAC">
        <w:rPr>
          <w:rFonts w:ascii="標楷體" w:eastAsia="標楷體" w:hAnsi="標楷體" w:hint="eastAsia"/>
          <w:b/>
          <w:sz w:val="36"/>
          <w:szCs w:val="36"/>
        </w:rPr>
        <w:t>輔系</w:t>
      </w:r>
      <w:r w:rsidRPr="00B41EAC">
        <w:rPr>
          <w:rFonts w:ascii="標楷體" w:eastAsia="標楷體" w:hAnsi="標楷體"/>
          <w:b/>
          <w:sz w:val="36"/>
          <w:szCs w:val="36"/>
        </w:rPr>
        <w:t>課程</w:t>
      </w:r>
    </w:p>
    <w:p w:rsidR="00EF1E5B" w:rsidRPr="0063053D" w:rsidRDefault="00EF1E5B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103</w:t>
      </w:r>
      <w:r w:rsidRPr="0063053D">
        <w:rPr>
          <w:rFonts w:eastAsia="標楷體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次</w:t>
      </w:r>
      <w:r w:rsidRPr="0063053D">
        <w:rPr>
          <w:rFonts w:eastAsia="標楷體" w:hint="eastAsia"/>
          <w:bCs/>
          <w:sz w:val="20"/>
          <w:szCs w:val="20"/>
        </w:rPr>
        <w:t>系</w:t>
      </w:r>
      <w:r w:rsidRPr="0063053D">
        <w:rPr>
          <w:rFonts w:eastAsia="標楷體"/>
          <w:bCs/>
          <w:sz w:val="20"/>
          <w:szCs w:val="20"/>
        </w:rPr>
        <w:t>課程會議通過</w:t>
      </w:r>
      <w:r w:rsidRPr="0063053D">
        <w:rPr>
          <w:rFonts w:eastAsia="標楷體" w:hint="eastAsia"/>
          <w:bCs/>
          <w:sz w:val="20"/>
          <w:szCs w:val="20"/>
        </w:rPr>
        <w:t>(103.05.13)</w:t>
      </w:r>
    </w:p>
    <w:p w:rsidR="00EF1E5B" w:rsidRPr="0063053D" w:rsidRDefault="00EF1E5B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103</w:t>
      </w:r>
      <w:r w:rsidRPr="0063053D">
        <w:rPr>
          <w:rFonts w:eastAsia="標楷體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次</w:t>
      </w:r>
      <w:r w:rsidRPr="0063053D">
        <w:rPr>
          <w:rFonts w:eastAsia="標楷體" w:hint="eastAsia"/>
          <w:bCs/>
          <w:sz w:val="20"/>
          <w:szCs w:val="20"/>
        </w:rPr>
        <w:t>院</w:t>
      </w:r>
      <w:r w:rsidRPr="0063053D">
        <w:rPr>
          <w:rFonts w:eastAsia="標楷體"/>
          <w:bCs/>
          <w:sz w:val="20"/>
          <w:szCs w:val="20"/>
        </w:rPr>
        <w:t>課程會議通過</w:t>
      </w:r>
      <w:r w:rsidRPr="0063053D">
        <w:rPr>
          <w:rFonts w:eastAsia="標楷體" w:hint="eastAsia"/>
          <w:bCs/>
          <w:sz w:val="20"/>
          <w:szCs w:val="20"/>
        </w:rPr>
        <w:t>(103.06.01)</w:t>
      </w:r>
    </w:p>
    <w:p w:rsidR="00EF1E5B" w:rsidRPr="0063053D" w:rsidRDefault="00EF1E5B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103</w:t>
      </w:r>
      <w:r w:rsidRPr="0063053D">
        <w:rPr>
          <w:rFonts w:eastAsia="標楷體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/>
          <w:bCs/>
          <w:sz w:val="20"/>
          <w:szCs w:val="20"/>
        </w:rPr>
        <w:t>次</w:t>
      </w:r>
      <w:r w:rsidRPr="0063053D">
        <w:rPr>
          <w:rFonts w:eastAsia="標楷體" w:hint="eastAsia"/>
          <w:bCs/>
          <w:sz w:val="20"/>
          <w:szCs w:val="20"/>
        </w:rPr>
        <w:t>校</w:t>
      </w:r>
      <w:r w:rsidRPr="0063053D">
        <w:rPr>
          <w:rFonts w:eastAsia="標楷體"/>
          <w:bCs/>
          <w:sz w:val="20"/>
          <w:szCs w:val="20"/>
        </w:rPr>
        <w:t>課程會議通過</w:t>
      </w:r>
      <w:r w:rsidRPr="0063053D">
        <w:rPr>
          <w:rFonts w:eastAsia="標楷體" w:hint="eastAsia"/>
          <w:bCs/>
          <w:sz w:val="20"/>
          <w:szCs w:val="20"/>
        </w:rPr>
        <w:t>(103.06.11)</w:t>
      </w:r>
    </w:p>
    <w:p w:rsidR="00E37F6E" w:rsidRPr="0063053D" w:rsidRDefault="00E37F6E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104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次院課程會議通過</w:t>
      </w:r>
      <w:r w:rsidRPr="0063053D">
        <w:rPr>
          <w:rFonts w:eastAsia="標楷體" w:hint="eastAsia"/>
          <w:bCs/>
          <w:sz w:val="20"/>
          <w:szCs w:val="20"/>
        </w:rPr>
        <w:t>(104.10.28)</w:t>
      </w:r>
    </w:p>
    <w:p w:rsidR="00E37F6E" w:rsidRPr="0063053D" w:rsidRDefault="00E37F6E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104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3</w:t>
      </w:r>
      <w:r w:rsidRPr="0063053D">
        <w:rPr>
          <w:rFonts w:eastAsia="標楷體" w:hint="eastAsia"/>
          <w:bCs/>
          <w:sz w:val="20"/>
          <w:szCs w:val="20"/>
        </w:rPr>
        <w:t>次系課程會議通過</w:t>
      </w:r>
      <w:r w:rsidRPr="0063053D">
        <w:rPr>
          <w:rFonts w:eastAsia="標楷體" w:hint="eastAsia"/>
          <w:bCs/>
          <w:sz w:val="20"/>
          <w:szCs w:val="20"/>
        </w:rPr>
        <w:t>(105.03.23)</w:t>
      </w:r>
      <w:r w:rsidRPr="0063053D">
        <w:rPr>
          <w:rFonts w:eastAsia="標楷體" w:hint="eastAsia"/>
          <w:bCs/>
          <w:sz w:val="20"/>
          <w:szCs w:val="20"/>
        </w:rPr>
        <w:br/>
        <w:t>104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次院課程會議通過</w:t>
      </w:r>
      <w:r w:rsidRPr="0063053D">
        <w:rPr>
          <w:rFonts w:eastAsia="標楷體" w:hint="eastAsia"/>
          <w:bCs/>
          <w:sz w:val="20"/>
          <w:szCs w:val="20"/>
        </w:rPr>
        <w:t>(105.05.17)</w:t>
      </w:r>
    </w:p>
    <w:p w:rsidR="00E37F6E" w:rsidRPr="0063053D" w:rsidRDefault="00E37F6E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104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次校課程會議通過</w:t>
      </w:r>
      <w:r w:rsidRPr="0063053D">
        <w:rPr>
          <w:rFonts w:eastAsia="標楷體" w:hint="eastAsia"/>
          <w:bCs/>
          <w:sz w:val="20"/>
          <w:szCs w:val="20"/>
        </w:rPr>
        <w:t>(105.05.26)</w:t>
      </w:r>
    </w:p>
    <w:p w:rsidR="002A73FF" w:rsidRPr="00B41EAC" w:rsidRDefault="002A73FF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105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次校課程會議修訂</w:t>
      </w:r>
      <w:r w:rsidRPr="0063053D">
        <w:rPr>
          <w:rFonts w:eastAsia="標楷體" w:hint="eastAsia"/>
          <w:bCs/>
          <w:sz w:val="20"/>
          <w:szCs w:val="20"/>
        </w:rPr>
        <w:t>(105.11.03)</w:t>
      </w:r>
    </w:p>
    <w:p w:rsidR="002A73FF" w:rsidRPr="00B41EAC" w:rsidRDefault="002A73FF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105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次系課程會議通過</w:t>
      </w:r>
      <w:r w:rsidRPr="0063053D">
        <w:rPr>
          <w:rFonts w:eastAsia="標楷體" w:hint="eastAsia"/>
          <w:bCs/>
          <w:sz w:val="20"/>
          <w:szCs w:val="20"/>
        </w:rPr>
        <w:t>(105.11.23)</w:t>
      </w:r>
    </w:p>
    <w:p w:rsidR="002A73FF" w:rsidRDefault="002A73FF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105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次院課程會議通過</w:t>
      </w:r>
      <w:r w:rsidRPr="0063053D">
        <w:rPr>
          <w:rFonts w:eastAsia="標楷體" w:hint="eastAsia"/>
          <w:bCs/>
          <w:sz w:val="20"/>
          <w:szCs w:val="20"/>
        </w:rPr>
        <w:t>(105.12.06)</w:t>
      </w:r>
    </w:p>
    <w:p w:rsidR="000A5935" w:rsidRPr="0063053D" w:rsidRDefault="002A73FF" w:rsidP="002A73FF">
      <w:pPr>
        <w:snapToGrid w:val="0"/>
        <w:spacing w:line="20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63053D">
        <w:rPr>
          <w:rFonts w:eastAsia="標楷體" w:hint="eastAsia"/>
          <w:bCs/>
          <w:sz w:val="20"/>
          <w:szCs w:val="20"/>
        </w:rPr>
        <w:t>105</w:t>
      </w:r>
      <w:r w:rsidRPr="0063053D">
        <w:rPr>
          <w:rFonts w:eastAsia="標楷體" w:hint="eastAsia"/>
          <w:bCs/>
          <w:sz w:val="20"/>
          <w:szCs w:val="20"/>
        </w:rPr>
        <w:t>學年度第</w:t>
      </w:r>
      <w:r w:rsidRPr="0063053D">
        <w:rPr>
          <w:rFonts w:eastAsia="標楷體" w:hint="eastAsia"/>
          <w:bCs/>
          <w:sz w:val="20"/>
          <w:szCs w:val="20"/>
        </w:rPr>
        <w:t>1</w:t>
      </w:r>
      <w:r w:rsidRPr="0063053D">
        <w:rPr>
          <w:rFonts w:eastAsia="標楷體" w:hint="eastAsia"/>
          <w:bCs/>
          <w:sz w:val="20"/>
          <w:szCs w:val="20"/>
        </w:rPr>
        <w:t>學期第</w:t>
      </w:r>
      <w:r w:rsidRPr="0063053D">
        <w:rPr>
          <w:rFonts w:eastAsia="標楷體" w:hint="eastAsia"/>
          <w:bCs/>
          <w:sz w:val="20"/>
          <w:szCs w:val="20"/>
        </w:rPr>
        <w:t>2</w:t>
      </w:r>
      <w:r w:rsidRPr="0063053D">
        <w:rPr>
          <w:rFonts w:eastAsia="標楷體" w:hint="eastAsia"/>
          <w:bCs/>
          <w:sz w:val="20"/>
          <w:szCs w:val="20"/>
        </w:rPr>
        <w:t>次校課程會議通過</w:t>
      </w:r>
      <w:r w:rsidRPr="0063053D">
        <w:rPr>
          <w:rFonts w:eastAsia="標楷體" w:hint="eastAsia"/>
          <w:bCs/>
          <w:sz w:val="20"/>
          <w:szCs w:val="20"/>
        </w:rPr>
        <w:t>(105.12.15)</w:t>
      </w:r>
    </w:p>
    <w:p w:rsidR="002A73FF" w:rsidRPr="00B95D74" w:rsidRDefault="002A73FF" w:rsidP="002A73FF">
      <w:pPr>
        <w:ind w:leftChars="-88" w:left="-211"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B95D74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2A73FF" w:rsidRPr="00B95D74" w:rsidRDefault="002A73FF" w:rsidP="002A73FF">
      <w:pPr>
        <w:autoSpaceDE w:val="0"/>
        <w:autoSpaceDN w:val="0"/>
        <w:adjustRightInd w:val="0"/>
        <w:snapToGrid w:val="0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本系旨在結合天然休閒場域</w:t>
      </w:r>
      <w:r w:rsidRPr="00B95D74">
        <w:rPr>
          <w:rFonts w:ascii="標楷體" w:eastAsia="標楷體" w:hAnsi="標楷體" w:hint="eastAsia"/>
          <w:bCs/>
        </w:rPr>
        <w:t>，培養</w:t>
      </w:r>
      <w:r w:rsidRPr="00B95D74">
        <w:rPr>
          <w:rFonts w:ascii="標楷體" w:eastAsia="標楷體" w:hAnsi="標楷體"/>
          <w:bCs/>
        </w:rPr>
        <w:t>身心整合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運動休閒</w:t>
      </w:r>
      <w:r w:rsidRPr="00B95D74">
        <w:rPr>
          <w:rFonts w:ascii="標楷體" w:eastAsia="標楷體" w:hAnsi="標楷體" w:hint="eastAsia"/>
          <w:bCs/>
        </w:rPr>
        <w:t>之</w:t>
      </w:r>
      <w:r w:rsidRPr="00B95D74">
        <w:rPr>
          <w:rFonts w:ascii="標楷體" w:eastAsia="標楷體" w:hAnsi="標楷體"/>
          <w:bCs/>
        </w:rPr>
        <w:t>指導</w:t>
      </w:r>
      <w:r w:rsidRPr="00B95D74">
        <w:rPr>
          <w:rFonts w:ascii="標楷體" w:eastAsia="標楷體" w:hAnsi="標楷體" w:hint="eastAsia"/>
          <w:bCs/>
        </w:rPr>
        <w:t>、</w:t>
      </w:r>
      <w:r w:rsidRPr="00B95D74">
        <w:rPr>
          <w:rFonts w:ascii="標楷體" w:eastAsia="標楷體" w:hAnsi="標楷體"/>
          <w:bCs/>
        </w:rPr>
        <w:t>管理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經營人才。</w:t>
      </w:r>
      <w:r w:rsidRPr="00B95D74">
        <w:rPr>
          <w:rFonts w:ascii="標楷體" w:eastAsia="標楷體" w:hAnsi="標楷體" w:hint="eastAsia"/>
          <w:bCs/>
        </w:rPr>
        <w:t>理論與實務並重，</w:t>
      </w:r>
      <w:r w:rsidRPr="00B95D74">
        <w:rPr>
          <w:rFonts w:ascii="標楷體" w:eastAsia="標楷體" w:hAnsi="標楷體"/>
          <w:bCs/>
        </w:rPr>
        <w:t>提供就業與進修研究的基礎</w:t>
      </w:r>
      <w:r w:rsidRPr="00B95D74">
        <w:rPr>
          <w:rFonts w:ascii="標楷體" w:eastAsia="標楷體" w:hAnsi="標楷體" w:hint="eastAsia"/>
          <w:bCs/>
        </w:rPr>
        <w:t>，透過課程及活動，培養人文素養、敬業精神、服務熱忱</w:t>
      </w:r>
      <w:r w:rsidRPr="00B95D74">
        <w:rPr>
          <w:rFonts w:ascii="標楷體" w:eastAsia="標楷體" w:hAnsi="標楷體"/>
          <w:bCs/>
        </w:rPr>
        <w:t>與</w:t>
      </w:r>
      <w:r w:rsidRPr="00B95D74">
        <w:rPr>
          <w:rFonts w:ascii="標楷體" w:eastAsia="標楷體" w:hAnsi="標楷體" w:hint="eastAsia"/>
          <w:bCs/>
        </w:rPr>
        <w:t>全球化</w:t>
      </w:r>
      <w:r w:rsidRPr="00B95D74">
        <w:rPr>
          <w:rFonts w:ascii="標楷體" w:eastAsia="標楷體" w:hAnsi="標楷體"/>
          <w:bCs/>
        </w:rPr>
        <w:t>的視野。</w:t>
      </w:r>
    </w:p>
    <w:p w:rsidR="002A73FF" w:rsidRPr="00B95D74" w:rsidRDefault="002A73FF" w:rsidP="002A73FF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</w:t>
      </w:r>
      <w:r w:rsidRPr="00B95D74">
        <w:rPr>
          <w:rFonts w:ascii="標楷體" w:eastAsia="標楷體" w:hAnsi="標楷體"/>
          <w:bCs/>
        </w:rPr>
        <w:t>以身心學理論及身心</w:t>
      </w:r>
      <w:r w:rsidRPr="00B95D74">
        <w:rPr>
          <w:rFonts w:ascii="標楷體" w:eastAsia="標楷體" w:hAnsi="標楷體" w:hint="eastAsia"/>
          <w:bCs/>
        </w:rPr>
        <w:t>調整</w:t>
      </w:r>
      <w:r w:rsidRPr="00B95D74">
        <w:rPr>
          <w:rFonts w:ascii="標楷體" w:eastAsia="標楷體" w:hAnsi="標楷體"/>
          <w:bCs/>
        </w:rPr>
        <w:t>技法為</w:t>
      </w:r>
      <w:r w:rsidRPr="00B95D74">
        <w:rPr>
          <w:rFonts w:ascii="標楷體" w:eastAsia="標楷體" w:hAnsi="標楷體" w:hint="eastAsia"/>
          <w:bCs/>
        </w:rPr>
        <w:t>基礎</w:t>
      </w:r>
      <w:r w:rsidRPr="00B95D74">
        <w:rPr>
          <w:rFonts w:ascii="標楷體" w:eastAsia="標楷體" w:hAnsi="標楷體"/>
          <w:bCs/>
        </w:rPr>
        <w:t>，</w:t>
      </w:r>
      <w:r w:rsidRPr="00B95D74">
        <w:rPr>
          <w:rFonts w:ascii="標楷體" w:eastAsia="標楷體" w:hAnsi="標楷體" w:hint="eastAsia"/>
          <w:bCs/>
        </w:rPr>
        <w:t>培養</w:t>
      </w:r>
      <w:r w:rsidRPr="00B95D74">
        <w:rPr>
          <w:rFonts w:ascii="標楷體" w:eastAsia="標楷體" w:hAnsi="標楷體"/>
          <w:bCs/>
        </w:rPr>
        <w:t>身心整合之健康指導人才。</w:t>
      </w:r>
    </w:p>
    <w:p w:rsidR="002A73FF" w:rsidRPr="00B95D74" w:rsidRDefault="002A73FF" w:rsidP="002A73FF">
      <w:pPr>
        <w:snapToGrid w:val="0"/>
        <w:ind w:leftChars="145" w:left="348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(二)培養</w:t>
      </w:r>
      <w:r w:rsidRPr="00B95D74">
        <w:rPr>
          <w:rFonts w:ascii="標楷體" w:eastAsia="標楷體" w:hAnsi="標楷體"/>
          <w:bCs/>
        </w:rPr>
        <w:t>運動休閒產業</w:t>
      </w:r>
      <w:r w:rsidRPr="00B95D74">
        <w:rPr>
          <w:rFonts w:ascii="標楷體" w:eastAsia="標楷體" w:hAnsi="標楷體" w:hint="eastAsia"/>
          <w:bCs/>
        </w:rPr>
        <w:t>之</w:t>
      </w:r>
      <w:r w:rsidRPr="00B95D74">
        <w:rPr>
          <w:rFonts w:ascii="標楷體" w:eastAsia="標楷體" w:hAnsi="標楷體"/>
          <w:bCs/>
        </w:rPr>
        <w:t>指導</w:t>
      </w:r>
      <w:r w:rsidRPr="00B95D74">
        <w:rPr>
          <w:rFonts w:ascii="標楷體" w:eastAsia="標楷體" w:hAnsi="標楷體" w:hint="eastAsia"/>
          <w:bCs/>
        </w:rPr>
        <w:t>、</w:t>
      </w:r>
      <w:r w:rsidRPr="00B95D74">
        <w:rPr>
          <w:rFonts w:ascii="標楷體" w:eastAsia="標楷體" w:hAnsi="標楷體"/>
          <w:bCs/>
        </w:rPr>
        <w:t>管理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經營人才。</w:t>
      </w:r>
    </w:p>
    <w:p w:rsidR="002A73FF" w:rsidRPr="00B95D74" w:rsidRDefault="002A73FF" w:rsidP="002A73FF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Pr="00B95D74">
        <w:rPr>
          <w:rFonts w:ascii="標楷體" w:eastAsia="標楷體" w:hAnsi="標楷體"/>
          <w:bCs/>
        </w:rPr>
        <w:t>增進</w:t>
      </w:r>
      <w:r w:rsidRPr="00B95D74">
        <w:rPr>
          <w:rFonts w:ascii="標楷體" w:eastAsia="標楷體" w:hAnsi="標楷體" w:hint="eastAsia"/>
          <w:bCs/>
        </w:rPr>
        <w:t>語文溝通、</w:t>
      </w:r>
      <w:r w:rsidRPr="00B95D74">
        <w:rPr>
          <w:rFonts w:ascii="標楷體" w:eastAsia="標楷體" w:hAnsi="標楷體"/>
          <w:bCs/>
        </w:rPr>
        <w:t>研究創新及應用資訊科技的能力。</w:t>
      </w:r>
    </w:p>
    <w:p w:rsidR="002A73FF" w:rsidRPr="00B95D74" w:rsidRDefault="002A73FF" w:rsidP="002A73FF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(四)培養專業敬業的精神、社會服務之熱忱及人際社交能力。</w:t>
      </w:r>
    </w:p>
    <w:p w:rsidR="002A73FF" w:rsidRPr="00B95D74" w:rsidRDefault="002A73FF" w:rsidP="002A73FF">
      <w:pPr>
        <w:spacing w:beforeLines="50" w:before="1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/>
          <w:b/>
          <w:bCs/>
          <w:sz w:val="28"/>
          <w:szCs w:val="28"/>
        </w:rPr>
        <w:t>二</w:t>
      </w: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、選課須知</w:t>
      </w:r>
    </w:p>
    <w:p w:rsidR="002A73FF" w:rsidRPr="00B95D74" w:rsidRDefault="002A73FF" w:rsidP="002A73FF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(一)限外系學生二年級起至最高修業年級第一學期止(不包括延長修業年限)修讀。</w:t>
      </w:r>
    </w:p>
    <w:p w:rsidR="002A73FF" w:rsidRPr="00B95D74" w:rsidRDefault="002A73FF" w:rsidP="002A73FF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(二)選修輔系應於本校規定日期內提出申請，並經輔系主任同意，教務長核定。已獲核准選修輔系者，不得再申請其他輔系。</w:t>
      </w:r>
    </w:p>
    <w:p w:rsidR="002A73FF" w:rsidRPr="00B95D74" w:rsidRDefault="002A73FF" w:rsidP="002A73FF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Pr="00B95D74">
        <w:rPr>
          <w:rFonts w:ascii="標楷體" w:eastAsia="標楷體" w:hAnsi="標楷體"/>
          <w:bCs/>
        </w:rPr>
        <w:t>選修輔系之課程不得與主修課程相同；輔系課程應視為學生之選修科目；如未取得輔系資格者，所修學分得併入畢業學分計算。</w:t>
      </w:r>
    </w:p>
    <w:p w:rsidR="002A73FF" w:rsidRPr="00B95D74" w:rsidRDefault="002A73FF" w:rsidP="002A73FF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</w:t>
      </w:r>
      <w:r w:rsidRPr="00B95D74">
        <w:rPr>
          <w:rFonts w:ascii="標楷體" w:eastAsia="標楷體" w:hAnsi="標楷體"/>
          <w:bCs/>
        </w:rPr>
        <w:t>學生修習輔系課程，應繳交學分費</w:t>
      </w:r>
      <w:r w:rsidRPr="00B95D74">
        <w:rPr>
          <w:rFonts w:ascii="標楷體" w:eastAsia="標楷體" w:hAnsi="標楷體" w:hint="eastAsia"/>
          <w:bCs/>
        </w:rPr>
        <w:t>，逾期未繳者取消其修習輔系資格。</w:t>
      </w:r>
      <w:r w:rsidRPr="00B95D74">
        <w:rPr>
          <w:rFonts w:ascii="標楷體" w:eastAsia="標楷體" w:hAnsi="標楷體"/>
          <w:bCs/>
        </w:rPr>
        <w:t>其因修習輔系而延長修業年限，修習學分在九學分以下者，應繳交學分費，在十學分以上者，應繳交全額學雜費。</w:t>
      </w:r>
    </w:p>
    <w:p w:rsidR="002A73FF" w:rsidRPr="00B95D74" w:rsidRDefault="002A73FF" w:rsidP="002A73FF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(五)</w:t>
      </w:r>
      <w:r w:rsidRPr="00B95D74">
        <w:rPr>
          <w:rFonts w:ascii="標楷體" w:eastAsia="標楷體" w:hAnsi="標楷體"/>
          <w:bCs/>
        </w:rPr>
        <w:t>學生修習輔系未能於規定修業年限內修滿輔系應修科目學分者，</w:t>
      </w:r>
      <w:r w:rsidRPr="00B95D74">
        <w:rPr>
          <w:rFonts w:ascii="標楷體" w:eastAsia="標楷體" w:hAnsi="標楷體" w:hint="eastAsia"/>
          <w:bCs/>
        </w:rPr>
        <w:t>得申請延長修業年限</w:t>
      </w:r>
      <w:r w:rsidRPr="00B95D74">
        <w:rPr>
          <w:rFonts w:ascii="標楷體" w:eastAsia="標楷體" w:hAnsi="標楷體"/>
          <w:bCs/>
        </w:rPr>
        <w:t>至多二年。</w:t>
      </w:r>
      <w:r w:rsidRPr="00B95D74">
        <w:rPr>
          <w:rFonts w:ascii="標楷體" w:eastAsia="標楷體" w:hAnsi="標楷體" w:hint="eastAsia"/>
          <w:bCs/>
        </w:rPr>
        <w:t>延長修業年限期間身分為在校生，即使已修畢原學系畢業之最低學分，仍暫時不發予學位證書。</w:t>
      </w:r>
    </w:p>
    <w:p w:rsidR="002A73FF" w:rsidRPr="00B95D74" w:rsidRDefault="002A73FF" w:rsidP="002A73FF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六)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2A73FF" w:rsidRPr="00B95D74" w:rsidRDefault="002A73FF" w:rsidP="002A73FF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(七)學生不得以放棄修讀輔系資格為由，於加退選或停修期限截止後要求補辦退選、停修。放棄修讀輔系資格後，其已修習及格之輔系科目學分是否採計為原屬學系選修學分，應經該學系系主任認定。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2A73FF" w:rsidRPr="00B95D74" w:rsidRDefault="002A73FF" w:rsidP="002A73FF">
      <w:pPr>
        <w:pStyle w:val="afc"/>
        <w:adjustRightInd w:val="0"/>
        <w:snapToGrid w:val="0"/>
        <w:spacing w:afterLines="0"/>
        <w:ind w:leftChars="128" w:left="797" w:hangingChars="204" w:hanging="490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(八)</w:t>
      </w:r>
      <w:r w:rsidRPr="00B95D74">
        <w:rPr>
          <w:rFonts w:ascii="標楷體" w:eastAsia="標楷體" w:hAnsi="標楷體"/>
          <w:bCs/>
        </w:rPr>
        <w:t>凡修滿輔系規定之科目與學分成績及格者，其畢業名冊、歷年成績表及畢業證書應加註輔系名稱。</w:t>
      </w:r>
    </w:p>
    <w:p w:rsidR="002A73FF" w:rsidRPr="00B95D74" w:rsidRDefault="002A73FF" w:rsidP="002A73FF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(</w:t>
      </w:r>
      <w:r w:rsidRPr="00B95D74">
        <w:rPr>
          <w:rFonts w:ascii="標楷體" w:eastAsia="標楷體" w:hAnsi="標楷體" w:hint="eastAsia"/>
          <w:bCs/>
        </w:rPr>
        <w:t>九)輔系為原學系最低畢業學分的外加課程，修習輔系課程由本系基礎模組與核心模組挑選，</w:t>
      </w:r>
      <w:r w:rsidRPr="00B95D74">
        <w:rPr>
          <w:rFonts w:ascii="標楷體" w:eastAsia="標楷體" w:hAnsi="標楷體" w:hint="eastAsia"/>
          <w:bCs/>
        </w:rPr>
        <w:lastRenderedPageBreak/>
        <w:t>不另行開課。</w:t>
      </w:r>
    </w:p>
    <w:p w:rsidR="002A73FF" w:rsidRPr="00B95D74" w:rsidRDefault="002A73FF" w:rsidP="002A73FF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(十)選修本系為輔系者，需由輔系課程中任選至少二十學分修習，且不可以其他課程抵輔系學分。</w:t>
      </w:r>
    </w:p>
    <w:p w:rsidR="002A73FF" w:rsidRPr="00B95D74" w:rsidRDefault="002A73FF" w:rsidP="002A73FF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Cs/>
        </w:rPr>
        <w:t>(十一)輔系科目與學分採計，由本系審核認定之。</w:t>
      </w:r>
    </w:p>
    <w:p w:rsidR="00D36CE6" w:rsidRPr="00B41EAC" w:rsidRDefault="002A73FF" w:rsidP="002A73FF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三、輔系</w:t>
      </w:r>
      <w:r w:rsidRPr="00B95D74">
        <w:rPr>
          <w:rFonts w:ascii="標楷體" w:eastAsia="標楷體" w:hAnsi="標楷體"/>
          <w:b/>
          <w:bCs/>
          <w:sz w:val="28"/>
          <w:szCs w:val="28"/>
        </w:rPr>
        <w:t>課程</w:t>
      </w:r>
    </w:p>
    <w:tbl>
      <w:tblPr>
        <w:tblW w:w="10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255"/>
        <w:gridCol w:w="1572"/>
        <w:gridCol w:w="457"/>
        <w:gridCol w:w="457"/>
        <w:gridCol w:w="457"/>
        <w:gridCol w:w="837"/>
        <w:gridCol w:w="3379"/>
        <w:gridCol w:w="843"/>
      </w:tblGrid>
      <w:tr w:rsidR="002A73FF" w:rsidRPr="002A73FF" w:rsidTr="002A73FF">
        <w:trPr>
          <w:trHeight w:val="652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科目中文名稱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A73FF">
              <w:rPr>
                <w:rFonts w:eastAsia="標楷體"/>
                <w:b/>
                <w:sz w:val="20"/>
                <w:szCs w:val="20"/>
              </w:rPr>
              <w:t>科目代碼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必選修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時數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開課學期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科目英文名稱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2A73FF">
              <w:rPr>
                <w:rFonts w:eastAsia="標楷體"/>
                <w:b/>
              </w:rPr>
              <w:t>備註</w:t>
            </w:r>
          </w:p>
        </w:tc>
      </w:tr>
      <w:tr w:rsidR="002A73FF" w:rsidRPr="002A73FF" w:rsidTr="002A73FF">
        <w:trPr>
          <w:trHeight w:val="329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pacing w:line="300" w:lineRule="exact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  <w:b/>
              </w:rPr>
              <w:t>輔系課程</w:t>
            </w:r>
            <w:r w:rsidRPr="002A73FF">
              <w:rPr>
                <w:rFonts w:eastAsia="標楷體"/>
                <w:kern w:val="0"/>
              </w:rPr>
              <w:t>20</w:t>
            </w:r>
            <w:r w:rsidRPr="002A73FF">
              <w:rPr>
                <w:rFonts w:eastAsia="標楷體"/>
                <w:kern w:val="0"/>
              </w:rPr>
              <w:t>學分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人體解剖學（一）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HDS11E10B001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Human Anatomy(I)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身心學導論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HDS11E10B003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中醫基礎理論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HDS12E10B002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運動休閒導論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HDS11E10B004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休閒社會學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HDS12E20B001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47528D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運動生理學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47528D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HDS11E10B006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Sport Physiology(I)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組織領導學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</w:t>
            </w:r>
            <w:r w:rsidR="00D573AD" w:rsidRPr="002A73FF">
              <w:rPr>
                <w:rFonts w:eastAsia="標楷體"/>
                <w:sz w:val="20"/>
                <w:szCs w:val="20"/>
              </w:rPr>
              <w:t>40</w:t>
            </w:r>
            <w:r w:rsidRPr="002A73FF">
              <w:rPr>
                <w:rFonts w:eastAsia="標楷體"/>
                <w:sz w:val="20"/>
                <w:szCs w:val="20"/>
              </w:rPr>
              <w:t>B0</w:t>
            </w:r>
            <w:r w:rsidR="00D573AD" w:rsidRPr="002A73FF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trike/>
              </w:rPr>
            </w:pPr>
            <w:r w:rsidRPr="002A73FF">
              <w:rPr>
                <w:rFonts w:eastAsia="標楷體"/>
              </w:rPr>
              <w:t>一下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trike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管理學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47528D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HDS12E20B015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47528D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人體解剖</w:t>
            </w:r>
            <w:r w:rsidR="00D36CE6" w:rsidRPr="002A73FF">
              <w:rPr>
                <w:rFonts w:eastAsia="標楷體"/>
              </w:rPr>
              <w:t>學（二）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47528D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HDS12E1</w:t>
            </w:r>
            <w:r w:rsidR="00D36CE6" w:rsidRPr="002A73FF">
              <w:rPr>
                <w:rFonts w:eastAsia="標楷體"/>
                <w:sz w:val="20"/>
                <w:szCs w:val="20"/>
              </w:rPr>
              <w:t>0B001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Sport Physiology(</w:t>
            </w:r>
            <w:r w:rsidRPr="002A73FF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2A73F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運動傷害與處理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47528D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HDS12E20B010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溝通與團隊合作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3413A2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HDS12E10B006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 xml:space="preserve">Dialogue and Team Work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行銷學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</w:t>
            </w:r>
            <w:r w:rsidR="0047528D" w:rsidRPr="002A73FF">
              <w:rPr>
                <w:rFonts w:eastAsia="標楷體"/>
                <w:sz w:val="20"/>
                <w:szCs w:val="20"/>
              </w:rPr>
              <w:t>2E20B011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三上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人力資源與管理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47528D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HDS12E20B013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47528D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三下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基本體能訓練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HDS11E10C004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一上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創造性動作教育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8E2453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HDS11E30B002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二上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彼拉提斯技巧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HDS12E30C012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二下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A73FF" w:rsidRPr="002A73FF" w:rsidTr="002A73FF">
        <w:trPr>
          <w:trHeight w:val="50"/>
          <w:jc w:val="center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047946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rPr>
                <w:rFonts w:eastAsia="標楷體"/>
              </w:rPr>
            </w:pPr>
            <w:r w:rsidRPr="002A73FF">
              <w:rPr>
                <w:rFonts w:eastAsia="標楷體"/>
              </w:rPr>
              <w:t>養生與氣功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HDS12E30C008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573AD" w:rsidP="002A73FF">
            <w:pPr>
              <w:snapToGrid w:val="0"/>
              <w:jc w:val="center"/>
              <w:rPr>
                <w:rFonts w:eastAsia="標楷體"/>
              </w:rPr>
            </w:pPr>
            <w:r w:rsidRPr="002A73FF">
              <w:rPr>
                <w:rFonts w:eastAsia="標楷體"/>
              </w:rPr>
              <w:t>三下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2A73FF">
              <w:rPr>
                <w:rFonts w:eastAsia="標楷體"/>
                <w:sz w:val="20"/>
                <w:szCs w:val="20"/>
              </w:rPr>
              <w:t>Cultivation and Chi Kung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2A73FF" w:rsidRDefault="00D36CE6" w:rsidP="002A73FF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</w:tbl>
    <w:p w:rsidR="007F2AA6" w:rsidRPr="00B41EAC" w:rsidRDefault="007F2AA6" w:rsidP="00D36CE6">
      <w:pPr>
        <w:rPr>
          <w:rFonts w:ascii="標楷體" w:eastAsia="標楷體" w:hAnsi="標楷體"/>
        </w:rPr>
      </w:pPr>
    </w:p>
    <w:sectPr w:rsidR="007F2AA6" w:rsidRPr="00B41EAC" w:rsidSect="00752B6C"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4A" w:rsidRDefault="00FD4C4A" w:rsidP="00D005FF">
      <w:r>
        <w:separator/>
      </w:r>
    </w:p>
  </w:endnote>
  <w:endnote w:type="continuationSeparator" w:id="0">
    <w:p w:rsidR="00FD4C4A" w:rsidRDefault="00FD4C4A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555809"/>
      <w:docPartObj>
        <w:docPartGallery w:val="Page Numbers (Bottom of Page)"/>
        <w:docPartUnique/>
      </w:docPartObj>
    </w:sdtPr>
    <w:sdtEndPr/>
    <w:sdtContent>
      <w:p w:rsidR="00752B6C" w:rsidRDefault="00752B6C" w:rsidP="003C6D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AB4" w:rsidRPr="00931AB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4A" w:rsidRDefault="00FD4C4A" w:rsidP="00D005FF">
      <w:r>
        <w:separator/>
      </w:r>
    </w:p>
  </w:footnote>
  <w:footnote w:type="continuationSeparator" w:id="0">
    <w:p w:rsidR="00FD4C4A" w:rsidRDefault="00FD4C4A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C2C"/>
    <w:multiLevelType w:val="hybridMultilevel"/>
    <w:tmpl w:val="0C3A531A"/>
    <w:lvl w:ilvl="0" w:tplc="EC5C4C6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01EC77DF"/>
    <w:multiLevelType w:val="hybridMultilevel"/>
    <w:tmpl w:val="8C58B5EA"/>
    <w:lvl w:ilvl="0" w:tplc="0C708C4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77E89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B2C18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2A3009"/>
    <w:multiLevelType w:val="multilevel"/>
    <w:tmpl w:val="2D4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B2903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7BF29E9"/>
    <w:multiLevelType w:val="hybridMultilevel"/>
    <w:tmpl w:val="E8906F78"/>
    <w:lvl w:ilvl="0" w:tplc="9526569A">
      <w:start w:val="3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0FCC"/>
    <w:rsid w:val="0001128E"/>
    <w:rsid w:val="000128D0"/>
    <w:rsid w:val="00017DE9"/>
    <w:rsid w:val="00032D9F"/>
    <w:rsid w:val="00047946"/>
    <w:rsid w:val="0005573E"/>
    <w:rsid w:val="00057B57"/>
    <w:rsid w:val="00062840"/>
    <w:rsid w:val="00065EA3"/>
    <w:rsid w:val="00067470"/>
    <w:rsid w:val="00070F84"/>
    <w:rsid w:val="00072DC5"/>
    <w:rsid w:val="00073AB5"/>
    <w:rsid w:val="000829CB"/>
    <w:rsid w:val="000838DC"/>
    <w:rsid w:val="00083D33"/>
    <w:rsid w:val="00087EFC"/>
    <w:rsid w:val="000A11AC"/>
    <w:rsid w:val="000A5935"/>
    <w:rsid w:val="000A6140"/>
    <w:rsid w:val="000B4470"/>
    <w:rsid w:val="000B5F5E"/>
    <w:rsid w:val="000B663E"/>
    <w:rsid w:val="000C1522"/>
    <w:rsid w:val="000C49B9"/>
    <w:rsid w:val="000D26CE"/>
    <w:rsid w:val="000E05BD"/>
    <w:rsid w:val="000E3C3F"/>
    <w:rsid w:val="000F58CE"/>
    <w:rsid w:val="001012C6"/>
    <w:rsid w:val="00107E9F"/>
    <w:rsid w:val="00111F4F"/>
    <w:rsid w:val="00112BA5"/>
    <w:rsid w:val="00120B2D"/>
    <w:rsid w:val="00121B33"/>
    <w:rsid w:val="0012626D"/>
    <w:rsid w:val="001278A1"/>
    <w:rsid w:val="00131860"/>
    <w:rsid w:val="00134104"/>
    <w:rsid w:val="001437C9"/>
    <w:rsid w:val="00143A53"/>
    <w:rsid w:val="00144251"/>
    <w:rsid w:val="001520D0"/>
    <w:rsid w:val="00157AD3"/>
    <w:rsid w:val="00171E33"/>
    <w:rsid w:val="00177CD3"/>
    <w:rsid w:val="00181950"/>
    <w:rsid w:val="001826E0"/>
    <w:rsid w:val="00183AA0"/>
    <w:rsid w:val="001936C0"/>
    <w:rsid w:val="001955D5"/>
    <w:rsid w:val="001963EA"/>
    <w:rsid w:val="001A038B"/>
    <w:rsid w:val="001A30EB"/>
    <w:rsid w:val="001A548C"/>
    <w:rsid w:val="001A5B08"/>
    <w:rsid w:val="001B079C"/>
    <w:rsid w:val="001B081E"/>
    <w:rsid w:val="001B6BDF"/>
    <w:rsid w:val="001C2C04"/>
    <w:rsid w:val="001C4463"/>
    <w:rsid w:val="001C6405"/>
    <w:rsid w:val="001D2AC1"/>
    <w:rsid w:val="001D7EB1"/>
    <w:rsid w:val="001E4812"/>
    <w:rsid w:val="001E775D"/>
    <w:rsid w:val="00207B93"/>
    <w:rsid w:val="00210F59"/>
    <w:rsid w:val="00224F96"/>
    <w:rsid w:val="00226728"/>
    <w:rsid w:val="00227E5E"/>
    <w:rsid w:val="00231876"/>
    <w:rsid w:val="0023217D"/>
    <w:rsid w:val="0023419D"/>
    <w:rsid w:val="002347C2"/>
    <w:rsid w:val="00242927"/>
    <w:rsid w:val="002501F6"/>
    <w:rsid w:val="00251E31"/>
    <w:rsid w:val="002529DE"/>
    <w:rsid w:val="0025799C"/>
    <w:rsid w:val="00267A8D"/>
    <w:rsid w:val="00270FCB"/>
    <w:rsid w:val="00292B6A"/>
    <w:rsid w:val="00294F29"/>
    <w:rsid w:val="002A73FF"/>
    <w:rsid w:val="002B418E"/>
    <w:rsid w:val="002B4B12"/>
    <w:rsid w:val="002C020D"/>
    <w:rsid w:val="002C02E2"/>
    <w:rsid w:val="002D099B"/>
    <w:rsid w:val="002D1647"/>
    <w:rsid w:val="002D68FA"/>
    <w:rsid w:val="002D6C58"/>
    <w:rsid w:val="002D6E83"/>
    <w:rsid w:val="002E368F"/>
    <w:rsid w:val="002E40F2"/>
    <w:rsid w:val="002E4715"/>
    <w:rsid w:val="002E5C22"/>
    <w:rsid w:val="002E7EA7"/>
    <w:rsid w:val="002F14F1"/>
    <w:rsid w:val="002F75E2"/>
    <w:rsid w:val="00300896"/>
    <w:rsid w:val="00301A06"/>
    <w:rsid w:val="003155C1"/>
    <w:rsid w:val="003158B0"/>
    <w:rsid w:val="00327FF8"/>
    <w:rsid w:val="00336493"/>
    <w:rsid w:val="00340533"/>
    <w:rsid w:val="003413A2"/>
    <w:rsid w:val="00347088"/>
    <w:rsid w:val="0034742B"/>
    <w:rsid w:val="003548AB"/>
    <w:rsid w:val="00361D58"/>
    <w:rsid w:val="00365600"/>
    <w:rsid w:val="00365659"/>
    <w:rsid w:val="0037042C"/>
    <w:rsid w:val="0037211C"/>
    <w:rsid w:val="00373B3D"/>
    <w:rsid w:val="00382099"/>
    <w:rsid w:val="00384EC4"/>
    <w:rsid w:val="003915E6"/>
    <w:rsid w:val="003B18DF"/>
    <w:rsid w:val="003B2D77"/>
    <w:rsid w:val="003B5806"/>
    <w:rsid w:val="003B5965"/>
    <w:rsid w:val="003B5EC9"/>
    <w:rsid w:val="003C0CCB"/>
    <w:rsid w:val="003C5F9B"/>
    <w:rsid w:val="003C6D04"/>
    <w:rsid w:val="003D574F"/>
    <w:rsid w:val="003E0F7C"/>
    <w:rsid w:val="003E58B8"/>
    <w:rsid w:val="003E5E48"/>
    <w:rsid w:val="003F0A5E"/>
    <w:rsid w:val="003F1A97"/>
    <w:rsid w:val="003F4498"/>
    <w:rsid w:val="003F66D2"/>
    <w:rsid w:val="004016E0"/>
    <w:rsid w:val="00402F82"/>
    <w:rsid w:val="00406377"/>
    <w:rsid w:val="004172CB"/>
    <w:rsid w:val="0042137B"/>
    <w:rsid w:val="00431FFE"/>
    <w:rsid w:val="00440274"/>
    <w:rsid w:val="00444C24"/>
    <w:rsid w:val="0045052D"/>
    <w:rsid w:val="00462486"/>
    <w:rsid w:val="00467190"/>
    <w:rsid w:val="00470A25"/>
    <w:rsid w:val="0047264D"/>
    <w:rsid w:val="00473117"/>
    <w:rsid w:val="0047345B"/>
    <w:rsid w:val="0047528D"/>
    <w:rsid w:val="004764C6"/>
    <w:rsid w:val="00485448"/>
    <w:rsid w:val="00491100"/>
    <w:rsid w:val="00493815"/>
    <w:rsid w:val="004955EA"/>
    <w:rsid w:val="004B05A8"/>
    <w:rsid w:val="004B5651"/>
    <w:rsid w:val="004C1208"/>
    <w:rsid w:val="004C662D"/>
    <w:rsid w:val="004E4BC4"/>
    <w:rsid w:val="004E6413"/>
    <w:rsid w:val="004F0F50"/>
    <w:rsid w:val="004F254F"/>
    <w:rsid w:val="00506F13"/>
    <w:rsid w:val="00507D95"/>
    <w:rsid w:val="00515AED"/>
    <w:rsid w:val="00534F18"/>
    <w:rsid w:val="0053519D"/>
    <w:rsid w:val="00545254"/>
    <w:rsid w:val="00550B30"/>
    <w:rsid w:val="005512B1"/>
    <w:rsid w:val="00553F91"/>
    <w:rsid w:val="00555A88"/>
    <w:rsid w:val="00563525"/>
    <w:rsid w:val="005655B7"/>
    <w:rsid w:val="005740D9"/>
    <w:rsid w:val="00575172"/>
    <w:rsid w:val="00580ADF"/>
    <w:rsid w:val="00584133"/>
    <w:rsid w:val="005937EF"/>
    <w:rsid w:val="005B31DE"/>
    <w:rsid w:val="005B4C5A"/>
    <w:rsid w:val="005C5732"/>
    <w:rsid w:val="005C6CCD"/>
    <w:rsid w:val="005E3C7F"/>
    <w:rsid w:val="005E423E"/>
    <w:rsid w:val="005F53F2"/>
    <w:rsid w:val="00601FB1"/>
    <w:rsid w:val="006078EC"/>
    <w:rsid w:val="006108EE"/>
    <w:rsid w:val="00612113"/>
    <w:rsid w:val="006121AE"/>
    <w:rsid w:val="00613FBC"/>
    <w:rsid w:val="006166FA"/>
    <w:rsid w:val="0062218D"/>
    <w:rsid w:val="00622C93"/>
    <w:rsid w:val="0063053D"/>
    <w:rsid w:val="00633239"/>
    <w:rsid w:val="00650B42"/>
    <w:rsid w:val="006537C7"/>
    <w:rsid w:val="00653950"/>
    <w:rsid w:val="0066088E"/>
    <w:rsid w:val="006713AC"/>
    <w:rsid w:val="0067181A"/>
    <w:rsid w:val="006844A0"/>
    <w:rsid w:val="0068506B"/>
    <w:rsid w:val="006873DB"/>
    <w:rsid w:val="0069086F"/>
    <w:rsid w:val="00697A55"/>
    <w:rsid w:val="006A4FF2"/>
    <w:rsid w:val="006B58B4"/>
    <w:rsid w:val="006C686C"/>
    <w:rsid w:val="006D13FA"/>
    <w:rsid w:val="006D1810"/>
    <w:rsid w:val="006D29C9"/>
    <w:rsid w:val="006D36A8"/>
    <w:rsid w:val="006E0035"/>
    <w:rsid w:val="006E49D2"/>
    <w:rsid w:val="006E4EBF"/>
    <w:rsid w:val="006E6E58"/>
    <w:rsid w:val="006F0890"/>
    <w:rsid w:val="006F7B66"/>
    <w:rsid w:val="00703D70"/>
    <w:rsid w:val="0070637C"/>
    <w:rsid w:val="0070674A"/>
    <w:rsid w:val="00711453"/>
    <w:rsid w:val="00722B16"/>
    <w:rsid w:val="00725AA2"/>
    <w:rsid w:val="00731A72"/>
    <w:rsid w:val="00733D2F"/>
    <w:rsid w:val="00736EAC"/>
    <w:rsid w:val="00750D66"/>
    <w:rsid w:val="00752B6C"/>
    <w:rsid w:val="00761370"/>
    <w:rsid w:val="00767061"/>
    <w:rsid w:val="00767AA8"/>
    <w:rsid w:val="00770F23"/>
    <w:rsid w:val="00771B0C"/>
    <w:rsid w:val="00772BD1"/>
    <w:rsid w:val="00777A02"/>
    <w:rsid w:val="00780B87"/>
    <w:rsid w:val="007823BA"/>
    <w:rsid w:val="00785A4D"/>
    <w:rsid w:val="00785AA2"/>
    <w:rsid w:val="00785F58"/>
    <w:rsid w:val="007868E6"/>
    <w:rsid w:val="007C75CA"/>
    <w:rsid w:val="007C7A8E"/>
    <w:rsid w:val="007D3C15"/>
    <w:rsid w:val="007E56AB"/>
    <w:rsid w:val="007F2520"/>
    <w:rsid w:val="007F2AA6"/>
    <w:rsid w:val="008007FC"/>
    <w:rsid w:val="008008BC"/>
    <w:rsid w:val="00810561"/>
    <w:rsid w:val="00812CAC"/>
    <w:rsid w:val="0082216E"/>
    <w:rsid w:val="00832B58"/>
    <w:rsid w:val="00836176"/>
    <w:rsid w:val="00840175"/>
    <w:rsid w:val="0084291A"/>
    <w:rsid w:val="00842E92"/>
    <w:rsid w:val="008540B3"/>
    <w:rsid w:val="00863DF3"/>
    <w:rsid w:val="00865694"/>
    <w:rsid w:val="00867D2E"/>
    <w:rsid w:val="008719B1"/>
    <w:rsid w:val="00875246"/>
    <w:rsid w:val="00881F88"/>
    <w:rsid w:val="008904B7"/>
    <w:rsid w:val="00897D74"/>
    <w:rsid w:val="008A05CA"/>
    <w:rsid w:val="008B0616"/>
    <w:rsid w:val="008B21C4"/>
    <w:rsid w:val="008B28FD"/>
    <w:rsid w:val="008C4C8A"/>
    <w:rsid w:val="008C6362"/>
    <w:rsid w:val="008D4FB6"/>
    <w:rsid w:val="008E2453"/>
    <w:rsid w:val="008E3BE3"/>
    <w:rsid w:val="008E70DC"/>
    <w:rsid w:val="008F3ECA"/>
    <w:rsid w:val="008F4450"/>
    <w:rsid w:val="009074D4"/>
    <w:rsid w:val="00911B7D"/>
    <w:rsid w:val="00922114"/>
    <w:rsid w:val="009227F5"/>
    <w:rsid w:val="009250DE"/>
    <w:rsid w:val="00931AB4"/>
    <w:rsid w:val="0093639A"/>
    <w:rsid w:val="00940641"/>
    <w:rsid w:val="00941C85"/>
    <w:rsid w:val="0094318C"/>
    <w:rsid w:val="009437CB"/>
    <w:rsid w:val="00943F0E"/>
    <w:rsid w:val="00951E04"/>
    <w:rsid w:val="00956733"/>
    <w:rsid w:val="00965F5B"/>
    <w:rsid w:val="00984AAE"/>
    <w:rsid w:val="009871CE"/>
    <w:rsid w:val="009878AB"/>
    <w:rsid w:val="00990797"/>
    <w:rsid w:val="009A35D1"/>
    <w:rsid w:val="009B0628"/>
    <w:rsid w:val="009D391C"/>
    <w:rsid w:val="009D423A"/>
    <w:rsid w:val="009D68EE"/>
    <w:rsid w:val="009D6F49"/>
    <w:rsid w:val="009F7F18"/>
    <w:rsid w:val="00A01775"/>
    <w:rsid w:val="00A025F1"/>
    <w:rsid w:val="00A02D7C"/>
    <w:rsid w:val="00A03FF2"/>
    <w:rsid w:val="00A17925"/>
    <w:rsid w:val="00A230AA"/>
    <w:rsid w:val="00A264B6"/>
    <w:rsid w:val="00A32374"/>
    <w:rsid w:val="00A3568B"/>
    <w:rsid w:val="00A37358"/>
    <w:rsid w:val="00A4169C"/>
    <w:rsid w:val="00A45F14"/>
    <w:rsid w:val="00A5006A"/>
    <w:rsid w:val="00A63A2C"/>
    <w:rsid w:val="00A74CE5"/>
    <w:rsid w:val="00A7655C"/>
    <w:rsid w:val="00A76E9E"/>
    <w:rsid w:val="00A90D35"/>
    <w:rsid w:val="00A91846"/>
    <w:rsid w:val="00A9214B"/>
    <w:rsid w:val="00A9621D"/>
    <w:rsid w:val="00AA2496"/>
    <w:rsid w:val="00AA2D5E"/>
    <w:rsid w:val="00AA72BF"/>
    <w:rsid w:val="00AF0196"/>
    <w:rsid w:val="00AF29DD"/>
    <w:rsid w:val="00AF469A"/>
    <w:rsid w:val="00AF70EA"/>
    <w:rsid w:val="00B03E80"/>
    <w:rsid w:val="00B05708"/>
    <w:rsid w:val="00B13279"/>
    <w:rsid w:val="00B21560"/>
    <w:rsid w:val="00B21B7F"/>
    <w:rsid w:val="00B22602"/>
    <w:rsid w:val="00B30003"/>
    <w:rsid w:val="00B309D5"/>
    <w:rsid w:val="00B34E69"/>
    <w:rsid w:val="00B375C4"/>
    <w:rsid w:val="00B41EAC"/>
    <w:rsid w:val="00B60B16"/>
    <w:rsid w:val="00B630DE"/>
    <w:rsid w:val="00B7325C"/>
    <w:rsid w:val="00B80561"/>
    <w:rsid w:val="00B96EDF"/>
    <w:rsid w:val="00B97921"/>
    <w:rsid w:val="00BA0CDA"/>
    <w:rsid w:val="00BA3A7D"/>
    <w:rsid w:val="00BA46F6"/>
    <w:rsid w:val="00BA4DF5"/>
    <w:rsid w:val="00BA7371"/>
    <w:rsid w:val="00BA76B2"/>
    <w:rsid w:val="00BB03D2"/>
    <w:rsid w:val="00BB10D5"/>
    <w:rsid w:val="00BB27C8"/>
    <w:rsid w:val="00BC2C8C"/>
    <w:rsid w:val="00BC7782"/>
    <w:rsid w:val="00BD247A"/>
    <w:rsid w:val="00BE0984"/>
    <w:rsid w:val="00BF5F8C"/>
    <w:rsid w:val="00BF7DF4"/>
    <w:rsid w:val="00C05F61"/>
    <w:rsid w:val="00C063AE"/>
    <w:rsid w:val="00C21291"/>
    <w:rsid w:val="00C27E07"/>
    <w:rsid w:val="00C30272"/>
    <w:rsid w:val="00C326BF"/>
    <w:rsid w:val="00C33DA3"/>
    <w:rsid w:val="00C35B04"/>
    <w:rsid w:val="00C43376"/>
    <w:rsid w:val="00C4736B"/>
    <w:rsid w:val="00C52E21"/>
    <w:rsid w:val="00C55ADE"/>
    <w:rsid w:val="00C56014"/>
    <w:rsid w:val="00C61634"/>
    <w:rsid w:val="00C627DE"/>
    <w:rsid w:val="00C63000"/>
    <w:rsid w:val="00C65C99"/>
    <w:rsid w:val="00C76EF1"/>
    <w:rsid w:val="00C83FEE"/>
    <w:rsid w:val="00C85061"/>
    <w:rsid w:val="00C9331F"/>
    <w:rsid w:val="00C96084"/>
    <w:rsid w:val="00CA50F2"/>
    <w:rsid w:val="00CB0DEA"/>
    <w:rsid w:val="00CD0F66"/>
    <w:rsid w:val="00CD15FA"/>
    <w:rsid w:val="00CD53C1"/>
    <w:rsid w:val="00CE576F"/>
    <w:rsid w:val="00CF1890"/>
    <w:rsid w:val="00CF3D89"/>
    <w:rsid w:val="00CF4E9B"/>
    <w:rsid w:val="00D005FF"/>
    <w:rsid w:val="00D04AF6"/>
    <w:rsid w:val="00D21421"/>
    <w:rsid w:val="00D268CE"/>
    <w:rsid w:val="00D36CE6"/>
    <w:rsid w:val="00D46E67"/>
    <w:rsid w:val="00D473E1"/>
    <w:rsid w:val="00D5021C"/>
    <w:rsid w:val="00D515BB"/>
    <w:rsid w:val="00D543CB"/>
    <w:rsid w:val="00D55E74"/>
    <w:rsid w:val="00D56240"/>
    <w:rsid w:val="00D5649D"/>
    <w:rsid w:val="00D573AD"/>
    <w:rsid w:val="00D6752D"/>
    <w:rsid w:val="00D73547"/>
    <w:rsid w:val="00D73F09"/>
    <w:rsid w:val="00D745F7"/>
    <w:rsid w:val="00D773A4"/>
    <w:rsid w:val="00D8103C"/>
    <w:rsid w:val="00D83F34"/>
    <w:rsid w:val="00D956D1"/>
    <w:rsid w:val="00D97687"/>
    <w:rsid w:val="00DB071C"/>
    <w:rsid w:val="00DB1C97"/>
    <w:rsid w:val="00DB200A"/>
    <w:rsid w:val="00DB598A"/>
    <w:rsid w:val="00DB65C4"/>
    <w:rsid w:val="00DC1BE3"/>
    <w:rsid w:val="00DC69D6"/>
    <w:rsid w:val="00DE4C30"/>
    <w:rsid w:val="00DE623E"/>
    <w:rsid w:val="00DE6EAB"/>
    <w:rsid w:val="00DF6B85"/>
    <w:rsid w:val="00E00F58"/>
    <w:rsid w:val="00E01962"/>
    <w:rsid w:val="00E03C69"/>
    <w:rsid w:val="00E03C6E"/>
    <w:rsid w:val="00E16C87"/>
    <w:rsid w:val="00E2257A"/>
    <w:rsid w:val="00E2257B"/>
    <w:rsid w:val="00E25F34"/>
    <w:rsid w:val="00E3213C"/>
    <w:rsid w:val="00E37F6E"/>
    <w:rsid w:val="00E4664B"/>
    <w:rsid w:val="00E46E42"/>
    <w:rsid w:val="00E5600D"/>
    <w:rsid w:val="00E56A64"/>
    <w:rsid w:val="00E56EE4"/>
    <w:rsid w:val="00E61895"/>
    <w:rsid w:val="00E627A9"/>
    <w:rsid w:val="00E67924"/>
    <w:rsid w:val="00E70288"/>
    <w:rsid w:val="00E72342"/>
    <w:rsid w:val="00E77642"/>
    <w:rsid w:val="00E83A61"/>
    <w:rsid w:val="00E919E5"/>
    <w:rsid w:val="00E93C5E"/>
    <w:rsid w:val="00E950F5"/>
    <w:rsid w:val="00E95E97"/>
    <w:rsid w:val="00E96865"/>
    <w:rsid w:val="00EA0551"/>
    <w:rsid w:val="00EA6D13"/>
    <w:rsid w:val="00EC0EE5"/>
    <w:rsid w:val="00EC36CA"/>
    <w:rsid w:val="00EC5B7F"/>
    <w:rsid w:val="00ED1A76"/>
    <w:rsid w:val="00EE495F"/>
    <w:rsid w:val="00EE7885"/>
    <w:rsid w:val="00EF1E5B"/>
    <w:rsid w:val="00EF37D8"/>
    <w:rsid w:val="00F004B6"/>
    <w:rsid w:val="00F10587"/>
    <w:rsid w:val="00F10805"/>
    <w:rsid w:val="00F1325D"/>
    <w:rsid w:val="00F146DC"/>
    <w:rsid w:val="00F16C73"/>
    <w:rsid w:val="00F258FC"/>
    <w:rsid w:val="00F374E5"/>
    <w:rsid w:val="00F4059B"/>
    <w:rsid w:val="00F458EA"/>
    <w:rsid w:val="00F5506C"/>
    <w:rsid w:val="00F55E96"/>
    <w:rsid w:val="00F66175"/>
    <w:rsid w:val="00F73799"/>
    <w:rsid w:val="00F8174B"/>
    <w:rsid w:val="00F920E7"/>
    <w:rsid w:val="00F9504C"/>
    <w:rsid w:val="00F965DC"/>
    <w:rsid w:val="00FB502C"/>
    <w:rsid w:val="00FC385C"/>
    <w:rsid w:val="00FC3DCF"/>
    <w:rsid w:val="00FC74FE"/>
    <w:rsid w:val="00FD1F9B"/>
    <w:rsid w:val="00FD36DF"/>
    <w:rsid w:val="00FD4A35"/>
    <w:rsid w:val="00FD4C4A"/>
    <w:rsid w:val="00FD59AE"/>
    <w:rsid w:val="00FD63C2"/>
    <w:rsid w:val="00FD7142"/>
    <w:rsid w:val="00FE5DAC"/>
    <w:rsid w:val="00FE750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4F922-B301-44C1-876B-DB01E9E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customStyle="1" w:styleId="Default">
    <w:name w:val="Default"/>
    <w:rsid w:val="00CB0D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ff">
    <w:name w:val="List Paragraph"/>
    <w:basedOn w:val="a"/>
    <w:uiPriority w:val="34"/>
    <w:qFormat/>
    <w:rsid w:val="00D36CE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9DCB-1909-4D79-ABDD-74F9FA4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cp:lastPrinted>2016-06-06T08:37:00Z</cp:lastPrinted>
  <dcterms:created xsi:type="dcterms:W3CDTF">2018-05-24T02:55:00Z</dcterms:created>
  <dcterms:modified xsi:type="dcterms:W3CDTF">2019-01-10T06:12:00Z</dcterms:modified>
</cp:coreProperties>
</file>