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立臺東大學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6C27F8">
        <w:rPr>
          <w:rFonts w:ascii="標楷體" w:eastAsia="標楷體" w:hAnsi="標楷體" w:hint="eastAsia"/>
          <w:b/>
          <w:sz w:val="36"/>
          <w:szCs w:val="36"/>
        </w:rPr>
        <w:t>10</w:t>
      </w:r>
      <w:r w:rsidR="00C02FB6">
        <w:rPr>
          <w:rFonts w:ascii="標楷體" w:eastAsia="標楷體" w:hAnsi="標楷體" w:hint="eastAsia"/>
          <w:b/>
          <w:sz w:val="36"/>
          <w:szCs w:val="36"/>
        </w:rPr>
        <w:t>4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6C27F8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B22B00">
        <w:rPr>
          <w:rFonts w:eastAsia="標楷體"/>
          <w:b/>
          <w:sz w:val="36"/>
          <w:szCs w:val="36"/>
        </w:rPr>
        <w:t>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C27F8">
        <w:rPr>
          <w:rFonts w:ascii="標楷體" w:eastAsia="標楷體" w:hAnsi="標楷體" w:hint="eastAsia"/>
          <w:b/>
          <w:sz w:val="36"/>
          <w:szCs w:val="36"/>
        </w:rPr>
        <w:t>應用科學系化學及奈米科學組</w:t>
      </w:r>
    </w:p>
    <w:p w:rsidR="00405DD8" w:rsidRPr="00405DD8" w:rsidRDefault="005C333B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03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學年第</w:t>
      </w:r>
      <w:r w:rsidR="00405DD8" w:rsidRPr="00405DD8">
        <w:rPr>
          <w:rFonts w:ascii="Times New Roman" w:eastAsia="標楷體" w:hAnsi="Times New Roman"/>
          <w:sz w:val="20"/>
          <w:szCs w:val="20"/>
        </w:rPr>
        <w:t>2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="00405DD8" w:rsidRPr="00405DD8">
        <w:rPr>
          <w:rFonts w:ascii="Times New Roman" w:eastAsia="標楷體" w:hAnsi="Times New Roman"/>
          <w:sz w:val="20"/>
          <w:szCs w:val="20"/>
        </w:rPr>
        <w:t>2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次系課程會議通過</w:t>
      </w:r>
      <w:r>
        <w:rPr>
          <w:rFonts w:ascii="Times New Roman" w:eastAsia="標楷體" w:hAnsi="Times New Roman"/>
          <w:sz w:val="20"/>
          <w:szCs w:val="20"/>
        </w:rPr>
        <w:t>(10404</w:t>
      </w:r>
      <w:r w:rsidR="00405DD8" w:rsidRPr="00405DD8">
        <w:rPr>
          <w:rFonts w:ascii="Times New Roman" w:eastAsia="標楷體" w:hAnsi="Times New Roman"/>
          <w:sz w:val="20"/>
          <w:szCs w:val="20"/>
        </w:rPr>
        <w:t>12)</w:t>
      </w:r>
    </w:p>
    <w:p w:rsidR="00405DD8" w:rsidRPr="00405DD8" w:rsidRDefault="005C333B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 xml:space="preserve"> 10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學年第</w:t>
      </w:r>
      <w:r w:rsidR="00405DD8" w:rsidRPr="00405DD8">
        <w:rPr>
          <w:rFonts w:ascii="Times New Roman" w:eastAsia="標楷體" w:hAnsi="Times New Roman"/>
          <w:sz w:val="20"/>
          <w:szCs w:val="20"/>
        </w:rPr>
        <w:t>2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="00405DD8" w:rsidRPr="00405DD8">
        <w:rPr>
          <w:rFonts w:ascii="Times New Roman" w:eastAsia="標楷體" w:hAnsi="Times New Roman"/>
          <w:sz w:val="20"/>
          <w:szCs w:val="20"/>
        </w:rPr>
        <w:t>1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次院課程會議通過</w:t>
      </w:r>
      <w:r>
        <w:rPr>
          <w:rFonts w:ascii="Times New Roman" w:eastAsia="標楷體" w:hAnsi="Times New Roman"/>
          <w:sz w:val="20"/>
          <w:szCs w:val="20"/>
        </w:rPr>
        <w:t>(10404</w:t>
      </w:r>
      <w:r w:rsidR="00405DD8" w:rsidRPr="00405DD8">
        <w:rPr>
          <w:rFonts w:ascii="Times New Roman" w:eastAsia="標楷體" w:hAnsi="Times New Roman"/>
          <w:sz w:val="20"/>
          <w:szCs w:val="20"/>
        </w:rPr>
        <w:t xml:space="preserve">15) </w:t>
      </w:r>
    </w:p>
    <w:p w:rsidR="00405DD8" w:rsidRPr="0001162D" w:rsidRDefault="005C333B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103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學年第</w:t>
      </w:r>
      <w:r w:rsidR="00405DD8" w:rsidRPr="00405DD8">
        <w:rPr>
          <w:rFonts w:ascii="Times New Roman" w:eastAsia="標楷體" w:hAnsi="Times New Roman"/>
          <w:sz w:val="20"/>
          <w:szCs w:val="20"/>
        </w:rPr>
        <w:t>2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="00405DD8" w:rsidRPr="00405DD8">
        <w:rPr>
          <w:rFonts w:ascii="Times New Roman" w:eastAsia="標楷體" w:hAnsi="Times New Roman"/>
          <w:sz w:val="20"/>
          <w:szCs w:val="20"/>
        </w:rPr>
        <w:t>1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次校課程會議通過</w:t>
      </w:r>
      <w:r>
        <w:rPr>
          <w:rFonts w:ascii="Times New Roman" w:eastAsia="標楷體" w:hAnsi="Times New Roman"/>
          <w:sz w:val="20"/>
          <w:szCs w:val="20"/>
        </w:rPr>
        <w:t>(10404</w:t>
      </w:r>
      <w:r w:rsidR="00405DD8" w:rsidRPr="00405DD8">
        <w:rPr>
          <w:rFonts w:ascii="Times New Roman" w:eastAsia="標楷體" w:hAnsi="Times New Roman"/>
          <w:sz w:val="20"/>
          <w:szCs w:val="20"/>
        </w:rPr>
        <w:t>30)</w:t>
      </w:r>
      <w:r w:rsidR="00405DD8" w:rsidRPr="0001162D">
        <w:rPr>
          <w:rFonts w:ascii="Times New Roman" w:eastAsia="標楷體" w:hAnsi="Times New Roman" w:hint="eastAsia"/>
          <w:sz w:val="20"/>
          <w:szCs w:val="20"/>
        </w:rPr>
        <w:t xml:space="preserve"> </w:t>
      </w:r>
    </w:p>
    <w:p w:rsidR="00405DD8" w:rsidRPr="00405DD8" w:rsidRDefault="00405DD8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405DD8">
        <w:rPr>
          <w:rFonts w:ascii="Times New Roman" w:eastAsia="標楷體" w:hAnsi="Times New Roman"/>
          <w:sz w:val="20"/>
          <w:szCs w:val="20"/>
        </w:rPr>
        <w:t>104</w:t>
      </w:r>
      <w:r w:rsidR="0001162D">
        <w:rPr>
          <w:rFonts w:ascii="Times New Roman" w:eastAsia="標楷體" w:hAnsi="Times New Roman" w:hint="eastAsia"/>
          <w:sz w:val="20"/>
          <w:szCs w:val="20"/>
        </w:rPr>
        <w:t>學年</w:t>
      </w:r>
      <w:r w:rsidRPr="00405DD8">
        <w:rPr>
          <w:rFonts w:ascii="Times New Roman" w:eastAsia="標楷體" w:hAnsi="Times New Roman" w:hint="eastAsia"/>
          <w:sz w:val="20"/>
          <w:szCs w:val="20"/>
        </w:rPr>
        <w:t>第</w:t>
      </w:r>
      <w:r w:rsidRPr="00405DD8">
        <w:rPr>
          <w:rFonts w:ascii="Times New Roman" w:eastAsia="標楷體" w:hAnsi="Times New Roman"/>
          <w:sz w:val="20"/>
          <w:szCs w:val="20"/>
        </w:rPr>
        <w:t>1</w:t>
      </w:r>
      <w:r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Pr="00405DD8">
        <w:rPr>
          <w:rFonts w:ascii="Times New Roman" w:eastAsia="標楷體" w:hAnsi="Times New Roman"/>
          <w:sz w:val="20"/>
          <w:szCs w:val="20"/>
        </w:rPr>
        <w:t>1</w:t>
      </w:r>
      <w:r w:rsidRPr="00405DD8">
        <w:rPr>
          <w:rFonts w:ascii="Times New Roman" w:eastAsia="標楷體" w:hAnsi="Times New Roman" w:hint="eastAsia"/>
          <w:sz w:val="20"/>
          <w:szCs w:val="20"/>
        </w:rPr>
        <w:t>次系課程會議通過</w:t>
      </w:r>
      <w:r w:rsidR="005C333B">
        <w:rPr>
          <w:rFonts w:ascii="Times New Roman" w:eastAsia="標楷體" w:hAnsi="Times New Roman"/>
          <w:sz w:val="20"/>
          <w:szCs w:val="20"/>
        </w:rPr>
        <w:t>(10411</w:t>
      </w:r>
      <w:r w:rsidRPr="00405DD8">
        <w:rPr>
          <w:rFonts w:ascii="Times New Roman" w:eastAsia="標楷體" w:hAnsi="Times New Roman"/>
          <w:sz w:val="20"/>
          <w:szCs w:val="20"/>
        </w:rPr>
        <w:t>18)</w:t>
      </w:r>
    </w:p>
    <w:p w:rsidR="00E77F43" w:rsidRDefault="00405DD8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405DD8">
        <w:rPr>
          <w:rFonts w:ascii="Times New Roman" w:eastAsia="標楷體" w:hAnsi="Times New Roman"/>
          <w:sz w:val="20"/>
          <w:szCs w:val="20"/>
        </w:rPr>
        <w:t>104</w:t>
      </w:r>
      <w:r w:rsidR="0001162D">
        <w:rPr>
          <w:rFonts w:ascii="Times New Roman" w:eastAsia="標楷體" w:hAnsi="Times New Roman" w:hint="eastAsia"/>
          <w:sz w:val="20"/>
          <w:szCs w:val="20"/>
        </w:rPr>
        <w:t>學年</w:t>
      </w:r>
      <w:r w:rsidRPr="00405DD8">
        <w:rPr>
          <w:rFonts w:ascii="Times New Roman" w:eastAsia="標楷體" w:hAnsi="Times New Roman" w:hint="eastAsia"/>
          <w:sz w:val="20"/>
          <w:szCs w:val="20"/>
        </w:rPr>
        <w:t>第</w:t>
      </w:r>
      <w:r w:rsidRPr="00405DD8">
        <w:rPr>
          <w:rFonts w:ascii="Times New Roman" w:eastAsia="標楷體" w:hAnsi="Times New Roman"/>
          <w:sz w:val="20"/>
          <w:szCs w:val="20"/>
        </w:rPr>
        <w:t>1</w:t>
      </w:r>
      <w:r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Pr="00405DD8">
        <w:rPr>
          <w:rFonts w:ascii="Times New Roman" w:eastAsia="標楷體" w:hAnsi="Times New Roman"/>
          <w:sz w:val="20"/>
          <w:szCs w:val="20"/>
        </w:rPr>
        <w:t>1</w:t>
      </w:r>
      <w:r w:rsidRPr="00405DD8">
        <w:rPr>
          <w:rFonts w:ascii="Times New Roman" w:eastAsia="標楷體" w:hAnsi="Times New Roman" w:hint="eastAsia"/>
          <w:sz w:val="20"/>
          <w:szCs w:val="20"/>
        </w:rPr>
        <w:t>次院課程會議通過</w:t>
      </w:r>
      <w:r w:rsidR="005C333B">
        <w:rPr>
          <w:rFonts w:ascii="Times New Roman" w:eastAsia="標楷體" w:hAnsi="Times New Roman"/>
          <w:sz w:val="20"/>
          <w:szCs w:val="20"/>
        </w:rPr>
        <w:t>(10412</w:t>
      </w:r>
      <w:r w:rsidRPr="00405DD8">
        <w:rPr>
          <w:rFonts w:ascii="Times New Roman" w:eastAsia="標楷體" w:hAnsi="Times New Roman"/>
          <w:sz w:val="20"/>
          <w:szCs w:val="20"/>
        </w:rPr>
        <w:t>02)</w:t>
      </w:r>
    </w:p>
    <w:p w:rsidR="00405DD8" w:rsidRDefault="00E77F43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E77F43">
        <w:rPr>
          <w:rFonts w:ascii="Times New Roman" w:eastAsia="標楷體" w:hAnsi="Times New Roman"/>
          <w:sz w:val="20"/>
          <w:szCs w:val="20"/>
        </w:rPr>
        <w:t>105</w:t>
      </w:r>
      <w:r w:rsidRPr="00E77F43">
        <w:rPr>
          <w:rFonts w:ascii="Times New Roman" w:eastAsia="標楷體" w:hAnsi="Times New Roman"/>
          <w:sz w:val="20"/>
          <w:szCs w:val="20"/>
        </w:rPr>
        <w:t>學年第</w:t>
      </w:r>
      <w:r w:rsidRPr="00E77F43">
        <w:rPr>
          <w:rFonts w:ascii="Times New Roman" w:eastAsia="標楷體" w:hAnsi="Times New Roman"/>
          <w:sz w:val="20"/>
          <w:szCs w:val="20"/>
        </w:rPr>
        <w:t>1</w:t>
      </w:r>
      <w:r w:rsidRPr="00E77F43">
        <w:rPr>
          <w:rFonts w:ascii="Times New Roman" w:eastAsia="標楷體" w:hAnsi="Times New Roman"/>
          <w:sz w:val="20"/>
          <w:szCs w:val="20"/>
        </w:rPr>
        <w:t>學期第</w:t>
      </w:r>
      <w:r w:rsidRPr="00E77F43">
        <w:rPr>
          <w:rFonts w:ascii="Times New Roman" w:eastAsia="標楷體" w:hAnsi="Times New Roman"/>
          <w:sz w:val="20"/>
          <w:szCs w:val="20"/>
        </w:rPr>
        <w:t>1</w:t>
      </w:r>
      <w:r w:rsidRPr="00E77F43">
        <w:rPr>
          <w:rFonts w:ascii="Times New Roman" w:eastAsia="標楷體" w:hAnsi="Times New Roman"/>
          <w:sz w:val="20"/>
          <w:szCs w:val="20"/>
        </w:rPr>
        <w:t>次系課程會議</w:t>
      </w:r>
      <w:r w:rsidR="0001162D">
        <w:rPr>
          <w:rFonts w:ascii="Times New Roman" w:eastAsia="標楷體" w:hAnsi="Times New Roman" w:hint="eastAsia"/>
          <w:sz w:val="20"/>
          <w:szCs w:val="20"/>
        </w:rPr>
        <w:t>通</w:t>
      </w:r>
      <w:r w:rsidRPr="00E77F43">
        <w:rPr>
          <w:rFonts w:ascii="Times New Roman" w:eastAsia="標楷體" w:hAnsi="Times New Roman"/>
          <w:sz w:val="20"/>
          <w:szCs w:val="20"/>
        </w:rPr>
        <w:t>過</w:t>
      </w:r>
      <w:r w:rsidR="005C333B">
        <w:rPr>
          <w:rFonts w:ascii="Times New Roman" w:eastAsia="標楷體" w:hAnsi="Times New Roman"/>
          <w:sz w:val="20"/>
          <w:szCs w:val="20"/>
        </w:rPr>
        <w:t>(10510</w:t>
      </w:r>
      <w:r w:rsidRPr="00E77F43">
        <w:rPr>
          <w:rFonts w:ascii="Times New Roman" w:eastAsia="標楷體" w:hAnsi="Times New Roman"/>
          <w:sz w:val="20"/>
          <w:szCs w:val="20"/>
        </w:rPr>
        <w:t>19)</w:t>
      </w:r>
      <w:r w:rsidRPr="00E77F43">
        <w:rPr>
          <w:rFonts w:ascii="Times New Roman" w:eastAsia="標楷體" w:hAnsi="Times New Roman"/>
          <w:sz w:val="20"/>
          <w:szCs w:val="20"/>
        </w:rPr>
        <w:br/>
        <w:t>105</w:t>
      </w:r>
      <w:r w:rsidRPr="00E77F43">
        <w:rPr>
          <w:rFonts w:ascii="Times New Roman" w:eastAsia="標楷體" w:hAnsi="Times New Roman"/>
          <w:sz w:val="20"/>
          <w:szCs w:val="20"/>
        </w:rPr>
        <w:t>學年第</w:t>
      </w:r>
      <w:r w:rsidRPr="00E77F43">
        <w:rPr>
          <w:rFonts w:ascii="Times New Roman" w:eastAsia="標楷體" w:hAnsi="Times New Roman"/>
          <w:sz w:val="20"/>
          <w:szCs w:val="20"/>
        </w:rPr>
        <w:t>1</w:t>
      </w:r>
      <w:r w:rsidRPr="00E77F43">
        <w:rPr>
          <w:rFonts w:ascii="Times New Roman" w:eastAsia="標楷體" w:hAnsi="Times New Roman"/>
          <w:sz w:val="20"/>
          <w:szCs w:val="20"/>
        </w:rPr>
        <w:t>學期第</w:t>
      </w:r>
      <w:r w:rsidRPr="00E77F43">
        <w:rPr>
          <w:rFonts w:ascii="Times New Roman" w:eastAsia="標楷體" w:hAnsi="Times New Roman"/>
          <w:sz w:val="20"/>
          <w:szCs w:val="20"/>
        </w:rPr>
        <w:t>1</w:t>
      </w:r>
      <w:r w:rsidRPr="00E77F43">
        <w:rPr>
          <w:rFonts w:ascii="Times New Roman" w:eastAsia="標楷體" w:hAnsi="Times New Roman"/>
          <w:sz w:val="20"/>
          <w:szCs w:val="20"/>
        </w:rPr>
        <w:t>次院課程會議</w:t>
      </w:r>
      <w:r w:rsidR="0001162D">
        <w:rPr>
          <w:rFonts w:ascii="Times New Roman" w:eastAsia="標楷體" w:hAnsi="Times New Roman" w:hint="eastAsia"/>
          <w:sz w:val="20"/>
          <w:szCs w:val="20"/>
        </w:rPr>
        <w:t>通</w:t>
      </w:r>
      <w:r w:rsidRPr="00E77F43">
        <w:rPr>
          <w:rFonts w:ascii="Times New Roman" w:eastAsia="標楷體" w:hAnsi="Times New Roman"/>
          <w:sz w:val="20"/>
          <w:szCs w:val="20"/>
        </w:rPr>
        <w:t>過</w:t>
      </w:r>
      <w:r w:rsidR="005C333B">
        <w:rPr>
          <w:rFonts w:ascii="Times New Roman" w:eastAsia="標楷體" w:hAnsi="Times New Roman"/>
          <w:sz w:val="20"/>
          <w:szCs w:val="20"/>
        </w:rPr>
        <w:t>(10510</w:t>
      </w:r>
      <w:r w:rsidRPr="00E77F43">
        <w:rPr>
          <w:rFonts w:ascii="Times New Roman" w:eastAsia="標楷體" w:hAnsi="Times New Roman"/>
          <w:sz w:val="20"/>
          <w:szCs w:val="20"/>
        </w:rPr>
        <w:t>25)</w:t>
      </w:r>
      <w:r w:rsidRPr="00E77F43">
        <w:rPr>
          <w:rFonts w:ascii="Times New Roman" w:eastAsia="標楷體" w:hAnsi="Times New Roman"/>
          <w:sz w:val="20"/>
          <w:szCs w:val="20"/>
        </w:rPr>
        <w:br/>
      </w:r>
      <w:r w:rsidRPr="001C1EA7">
        <w:rPr>
          <w:rFonts w:ascii="Times New Roman" w:eastAsia="標楷體" w:hAnsi="Times New Roman"/>
          <w:sz w:val="20"/>
          <w:szCs w:val="20"/>
        </w:rPr>
        <w:t>105</w:t>
      </w:r>
      <w:r w:rsidRPr="001C1EA7">
        <w:rPr>
          <w:rFonts w:ascii="Times New Roman" w:eastAsia="標楷體" w:hAnsi="Times New Roman"/>
          <w:sz w:val="20"/>
          <w:szCs w:val="20"/>
        </w:rPr>
        <w:t>學年第</w:t>
      </w:r>
      <w:r w:rsidRPr="001C1EA7">
        <w:rPr>
          <w:rFonts w:ascii="Times New Roman" w:eastAsia="標楷體" w:hAnsi="Times New Roman"/>
          <w:sz w:val="20"/>
          <w:szCs w:val="20"/>
        </w:rPr>
        <w:t>1</w:t>
      </w:r>
      <w:r w:rsidRPr="001C1EA7">
        <w:rPr>
          <w:rFonts w:ascii="Times New Roman" w:eastAsia="標楷體" w:hAnsi="Times New Roman"/>
          <w:sz w:val="20"/>
          <w:szCs w:val="20"/>
        </w:rPr>
        <w:t>學期第</w:t>
      </w:r>
      <w:r w:rsidRPr="001C1EA7">
        <w:rPr>
          <w:rFonts w:ascii="Times New Roman" w:eastAsia="標楷體" w:hAnsi="Times New Roman"/>
          <w:sz w:val="20"/>
          <w:szCs w:val="20"/>
        </w:rPr>
        <w:t>1</w:t>
      </w:r>
      <w:r w:rsidRPr="001C1EA7">
        <w:rPr>
          <w:rFonts w:ascii="Times New Roman" w:eastAsia="標楷體" w:hAnsi="Times New Roman"/>
          <w:sz w:val="20"/>
          <w:szCs w:val="20"/>
        </w:rPr>
        <w:t>次校課程會</w:t>
      </w:r>
      <w:r w:rsidR="0001162D">
        <w:rPr>
          <w:rFonts w:ascii="Times New Roman" w:eastAsia="標楷體" w:hAnsi="Times New Roman" w:hint="eastAsia"/>
          <w:sz w:val="20"/>
          <w:szCs w:val="20"/>
        </w:rPr>
        <w:t>議</w:t>
      </w:r>
      <w:r w:rsidRPr="001C1EA7">
        <w:rPr>
          <w:rFonts w:ascii="Times New Roman" w:eastAsia="標楷體" w:hAnsi="Times New Roman"/>
          <w:sz w:val="20"/>
          <w:szCs w:val="20"/>
        </w:rPr>
        <w:t>修訂</w:t>
      </w:r>
      <w:r w:rsidR="005C333B">
        <w:rPr>
          <w:rFonts w:ascii="Times New Roman" w:eastAsia="標楷體" w:hAnsi="Times New Roman"/>
          <w:sz w:val="20"/>
          <w:szCs w:val="20"/>
        </w:rPr>
        <w:t>(10511</w:t>
      </w:r>
      <w:r w:rsidRPr="001C1EA7">
        <w:rPr>
          <w:rFonts w:ascii="Times New Roman" w:eastAsia="標楷體" w:hAnsi="Times New Roman"/>
          <w:sz w:val="20"/>
          <w:szCs w:val="20"/>
        </w:rPr>
        <w:t>03)</w:t>
      </w:r>
    </w:p>
    <w:p w:rsidR="0001162D" w:rsidRDefault="001C1EA7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E77F43">
        <w:rPr>
          <w:rFonts w:ascii="Times New Roman" w:eastAsia="標楷體" w:hAnsi="Times New Roman"/>
          <w:sz w:val="20"/>
          <w:szCs w:val="20"/>
        </w:rPr>
        <w:t>105</w:t>
      </w:r>
      <w:r w:rsidRPr="00E77F43">
        <w:rPr>
          <w:rFonts w:ascii="Times New Roman" w:eastAsia="標楷體" w:hAnsi="Times New Roman"/>
          <w:sz w:val="20"/>
          <w:szCs w:val="20"/>
        </w:rPr>
        <w:t>學年第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E77F43">
        <w:rPr>
          <w:rFonts w:ascii="Times New Roman" w:eastAsia="標楷體" w:hAnsi="Times New Roman"/>
          <w:sz w:val="20"/>
          <w:szCs w:val="20"/>
        </w:rPr>
        <w:t>學期第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E77F43">
        <w:rPr>
          <w:rFonts w:ascii="Times New Roman" w:eastAsia="標楷體" w:hAnsi="Times New Roman"/>
          <w:sz w:val="20"/>
          <w:szCs w:val="20"/>
        </w:rPr>
        <w:t>次系課程會議</w:t>
      </w:r>
      <w:r w:rsidR="0001162D">
        <w:rPr>
          <w:rFonts w:ascii="Times New Roman" w:eastAsia="標楷體" w:hAnsi="Times New Roman" w:hint="eastAsia"/>
          <w:sz w:val="20"/>
          <w:szCs w:val="20"/>
        </w:rPr>
        <w:t>通</w:t>
      </w:r>
      <w:r w:rsidRPr="00E77F43">
        <w:rPr>
          <w:rFonts w:ascii="Times New Roman" w:eastAsia="標楷體" w:hAnsi="Times New Roman"/>
          <w:sz w:val="20"/>
          <w:szCs w:val="20"/>
        </w:rPr>
        <w:t>過</w:t>
      </w:r>
      <w:r w:rsidRPr="00E77F43">
        <w:rPr>
          <w:rFonts w:ascii="Times New Roman" w:eastAsia="標楷體" w:hAnsi="Times New Roman"/>
          <w:sz w:val="20"/>
          <w:szCs w:val="20"/>
        </w:rPr>
        <w:t>(10</w:t>
      </w:r>
      <w:r>
        <w:rPr>
          <w:rFonts w:ascii="Times New Roman" w:eastAsia="標楷體" w:hAnsi="Times New Roman" w:hint="eastAsia"/>
          <w:sz w:val="20"/>
          <w:szCs w:val="20"/>
        </w:rPr>
        <w:t>6050</w:t>
      </w:r>
      <w:r w:rsidRPr="00E77F43">
        <w:rPr>
          <w:rFonts w:ascii="Times New Roman" w:eastAsia="標楷體" w:hAnsi="Times New Roman"/>
          <w:sz w:val="20"/>
          <w:szCs w:val="20"/>
        </w:rPr>
        <w:t>9)</w:t>
      </w:r>
      <w:r w:rsidR="0001162D" w:rsidRPr="0001162D">
        <w:rPr>
          <w:rFonts w:ascii="Times New Roman" w:eastAsia="標楷體" w:hAnsi="Times New Roman"/>
          <w:sz w:val="20"/>
          <w:szCs w:val="20"/>
        </w:rPr>
        <w:t xml:space="preserve"> </w:t>
      </w:r>
    </w:p>
    <w:p w:rsidR="001C1EA7" w:rsidRPr="001C1EA7" w:rsidRDefault="0001162D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1C1EA7">
        <w:rPr>
          <w:rFonts w:ascii="Times New Roman" w:eastAsia="標楷體" w:hAnsi="Times New Roman"/>
          <w:sz w:val="20"/>
          <w:szCs w:val="20"/>
        </w:rPr>
        <w:t>105</w:t>
      </w:r>
      <w:r w:rsidRPr="001C1EA7">
        <w:rPr>
          <w:rFonts w:ascii="Times New Roman" w:eastAsia="標楷體" w:hAnsi="Times New Roman"/>
          <w:sz w:val="20"/>
          <w:szCs w:val="20"/>
        </w:rPr>
        <w:t>學年第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1C1EA7">
        <w:rPr>
          <w:rFonts w:ascii="Times New Roman" w:eastAsia="標楷體" w:hAnsi="Times New Roman"/>
          <w:sz w:val="20"/>
          <w:szCs w:val="20"/>
        </w:rPr>
        <w:t>學期第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="005B5AC6">
        <w:rPr>
          <w:rFonts w:ascii="Times New Roman" w:eastAsia="標楷體" w:hAnsi="Times New Roman"/>
          <w:sz w:val="20"/>
          <w:szCs w:val="20"/>
        </w:rPr>
        <w:t>次</w:t>
      </w:r>
      <w:r w:rsidR="005B5AC6">
        <w:rPr>
          <w:rFonts w:ascii="Times New Roman" w:eastAsia="標楷體" w:hAnsi="Times New Roman" w:hint="eastAsia"/>
          <w:sz w:val="20"/>
          <w:szCs w:val="20"/>
        </w:rPr>
        <w:t>院</w:t>
      </w:r>
      <w:bookmarkStart w:id="0" w:name="_GoBack"/>
      <w:bookmarkEnd w:id="0"/>
      <w:r w:rsidRPr="001C1EA7">
        <w:rPr>
          <w:rFonts w:ascii="Times New Roman" w:eastAsia="標楷體" w:hAnsi="Times New Roman"/>
          <w:sz w:val="20"/>
          <w:szCs w:val="20"/>
        </w:rPr>
        <w:t>課程會</w:t>
      </w:r>
      <w:r>
        <w:rPr>
          <w:rFonts w:ascii="Times New Roman" w:eastAsia="標楷體" w:hAnsi="Times New Roman" w:hint="eastAsia"/>
          <w:sz w:val="20"/>
          <w:szCs w:val="20"/>
        </w:rPr>
        <w:t>議</w:t>
      </w:r>
      <w:r w:rsidRPr="001C1EA7">
        <w:rPr>
          <w:rFonts w:ascii="Times New Roman" w:eastAsia="標楷體" w:hAnsi="Times New Roman"/>
          <w:sz w:val="20"/>
          <w:szCs w:val="20"/>
        </w:rPr>
        <w:t>修訂</w:t>
      </w:r>
      <w:r>
        <w:rPr>
          <w:rFonts w:ascii="Times New Roman" w:eastAsia="標楷體" w:hAnsi="Times New Roman"/>
          <w:sz w:val="20"/>
          <w:szCs w:val="20"/>
        </w:rPr>
        <w:t>(</w:t>
      </w:r>
      <w:r w:rsidR="00FA5D94">
        <w:rPr>
          <w:rFonts w:ascii="Times New Roman" w:eastAsia="標楷體" w:hAnsi="Times New Roman" w:hint="eastAsia"/>
          <w:sz w:val="20"/>
          <w:szCs w:val="20"/>
        </w:rPr>
        <w:t>106051</w:t>
      </w:r>
      <w:r w:rsidR="005B5AC6">
        <w:rPr>
          <w:rFonts w:ascii="Times New Roman" w:eastAsia="標楷體" w:hAnsi="Times New Roman"/>
          <w:sz w:val="20"/>
          <w:szCs w:val="20"/>
        </w:rPr>
        <w:t>5</w:t>
      </w:r>
      <w:r w:rsidRPr="001C1EA7">
        <w:rPr>
          <w:rFonts w:ascii="Times New Roman" w:eastAsia="標楷體" w:hAnsi="Times New Roman"/>
          <w:sz w:val="20"/>
          <w:szCs w:val="20"/>
        </w:rPr>
        <w:t>)</w:t>
      </w: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8C32C1" w:rsidRPr="006C27F8" w:rsidRDefault="008C32C1" w:rsidP="008C32C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本系專門課程旨在培養學生具備豐富科學知識、科學探究能力及人文素養。</w:t>
      </w:r>
    </w:p>
    <w:p w:rsidR="008C32C1" w:rsidRPr="006C27F8" w:rsidRDefault="008C32C1" w:rsidP="008C32C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兼顧為進入高深研究之準備而規劃。</w:t>
      </w:r>
    </w:p>
    <w:p w:rsidR="008C32C1" w:rsidRDefault="008C32C1" w:rsidP="008C32C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提供學生彈性學習機會，以塑造學生多元的能力，完成全人教育的目標。</w:t>
      </w:r>
    </w:p>
    <w:p w:rsidR="00902CF4" w:rsidRDefault="007C49B0" w:rsidP="00C361D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2047DE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1C1E2E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2047DE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1C1E2E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047DE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2047DE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1C1E2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7C49B0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28</w:t>
            </w:r>
            <w:r w:rsidRPr="002047DE">
              <w:rPr>
                <w:rFonts w:eastAsia="標楷體"/>
                <w:bCs/>
              </w:rPr>
              <w:t>學分</w:t>
            </w:r>
          </w:p>
        </w:tc>
      </w:tr>
      <w:tr w:rsidR="006C27F8" w:rsidRPr="002047DE" w:rsidTr="001C1E2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計算機概論、微積分(一)、微積分(二)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9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80</w:t>
            </w:r>
          </w:p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學</w:t>
            </w:r>
          </w:p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2047DE">
              <w:rPr>
                <w:rFonts w:eastAsia="標楷體" w:hint="eastAsia"/>
                <w:bCs/>
              </w:rPr>
              <w:t>分</w:t>
            </w:r>
          </w:p>
        </w:tc>
      </w:tr>
      <w:tr w:rsidR="006C27F8" w:rsidRPr="002047DE" w:rsidTr="001C1E2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20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25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5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20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26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6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2047DE">
              <w:rPr>
                <w:rFonts w:eastAsia="標楷體" w:hint="eastAsia"/>
                <w:bCs/>
              </w:rPr>
              <w:t>有機生化無機材料學程模組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2</w:t>
            </w:r>
            <w:r w:rsidR="006C27F8"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6C27F8" w:rsidRPr="002047DE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或</w:t>
            </w:r>
          </w:p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20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18</w:t>
            </w:r>
            <w:r w:rsidR="006C27F8"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奈米分析綠色能源學程模組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2</w:t>
            </w:r>
            <w:r w:rsidR="006C27F8"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18</w:t>
            </w:r>
            <w:r w:rsidR="006C27F8"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2047DE" w:rsidTr="001400B0">
        <w:trPr>
          <w:trHeight w:val="2668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(一)</w:t>
            </w:r>
            <w:r w:rsidRPr="002047DE">
              <w:rPr>
                <w:rFonts w:ascii="標楷體" w:eastAsia="標楷體" w:hAnsi="標楷體"/>
                <w:bCs/>
                <w:kern w:val="0"/>
              </w:rPr>
              <w:t>「超修」課程，包含：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2047DE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2047DE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2047DE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2047DE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2047DE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47DE" w:rsidRPr="002047DE" w:rsidRDefault="00B647DE" w:rsidP="00C02F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r w:rsidRPr="002047DE">
              <w:rPr>
                <w:rFonts w:ascii="標楷體" w:eastAsia="標楷體" w:hAnsi="標楷體"/>
                <w:kern w:val="0"/>
              </w:rPr>
              <w:t>加修之課程、學程，惟學分數不得重複認列。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20</w:t>
            </w:r>
            <w:r w:rsidRPr="002047DE">
              <w:rPr>
                <w:rFonts w:eastAsia="標楷體"/>
                <w:bCs/>
              </w:rPr>
              <w:t>學分</w:t>
            </w:r>
          </w:p>
        </w:tc>
      </w:tr>
      <w:tr w:rsidR="00B647DE" w:rsidRPr="002047DE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總</w:t>
            </w:r>
            <w:r w:rsidRPr="002047DE">
              <w:rPr>
                <w:rFonts w:eastAsia="標楷體"/>
                <w:bCs/>
              </w:rPr>
              <w:t xml:space="preserve">      </w:t>
            </w:r>
            <w:r w:rsidRPr="002047DE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128</w:t>
            </w:r>
            <w:r w:rsidRPr="002047DE">
              <w:rPr>
                <w:rFonts w:eastAsia="標楷體"/>
                <w:bCs/>
              </w:rPr>
              <w:t>學分</w:t>
            </w:r>
          </w:p>
        </w:tc>
      </w:tr>
    </w:tbl>
    <w:p w:rsidR="00E853AF" w:rsidRDefault="00E853AF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</w:rPr>
      </w:pPr>
    </w:p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lastRenderedPageBreak/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C361DF" w:rsidRPr="00C361DF" w:rsidRDefault="008C32C1" w:rsidP="008C32C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bCs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一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本系畢業總學分為</w:t>
      </w:r>
      <w:r w:rsidR="00C361DF" w:rsidRPr="00C361DF">
        <w:rPr>
          <w:rFonts w:ascii="Times New Roman" w:eastAsia="標楷體" w:hAnsi="Times New Roman"/>
          <w:bCs/>
          <w:szCs w:val="28"/>
        </w:rPr>
        <w:t>128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學分；學生應修習通識教育課程</w:t>
      </w:r>
      <w:r w:rsidR="00C361DF" w:rsidRPr="00C361DF">
        <w:rPr>
          <w:rFonts w:ascii="Times New Roman" w:eastAsia="標楷體" w:hAnsi="Times New Roman"/>
          <w:bCs/>
          <w:szCs w:val="28"/>
        </w:rPr>
        <w:t>28</w:t>
      </w:r>
      <w:r>
        <w:rPr>
          <w:rFonts w:ascii="Times New Roman" w:eastAsia="標楷體" w:hAnsi="Times New Roman" w:hint="eastAsia"/>
          <w:bCs/>
          <w:szCs w:val="28"/>
        </w:rPr>
        <w:t>學分、院共同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課程</w:t>
      </w:r>
      <w:r w:rsidR="00C361DF" w:rsidRPr="00C361DF">
        <w:rPr>
          <w:rFonts w:ascii="Times New Roman" w:eastAsia="標楷體" w:hAnsi="Times New Roman"/>
          <w:bCs/>
          <w:szCs w:val="28"/>
        </w:rPr>
        <w:t>9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學分、基礎模組</w:t>
      </w:r>
      <w:r w:rsidR="00C361DF" w:rsidRPr="00C361DF">
        <w:rPr>
          <w:rFonts w:ascii="Times New Roman" w:eastAsia="標楷體" w:hAnsi="Times New Roman"/>
          <w:bCs/>
          <w:szCs w:val="28"/>
        </w:rPr>
        <w:t>25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學分、核心模組</w:t>
      </w:r>
      <w:r w:rsidR="00C361DF" w:rsidRPr="00C361DF">
        <w:rPr>
          <w:rFonts w:ascii="Times New Roman" w:eastAsia="標楷體" w:hAnsi="Times New Roman"/>
          <w:bCs/>
          <w:szCs w:val="28"/>
        </w:rPr>
        <w:t>26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學分、專業模組</w:t>
      </w:r>
      <w:r w:rsidR="00C361DF" w:rsidRPr="00C361DF">
        <w:rPr>
          <w:rFonts w:ascii="Times New Roman" w:eastAsia="標楷體" w:hAnsi="Times New Roman"/>
          <w:bCs/>
          <w:szCs w:val="28"/>
        </w:rPr>
        <w:t>20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學分、自由選修課程</w:t>
      </w:r>
      <w:r w:rsidR="00C361DF" w:rsidRPr="00C361DF">
        <w:rPr>
          <w:rFonts w:ascii="Times New Roman" w:eastAsia="標楷體" w:hAnsi="Times New Roman"/>
          <w:bCs/>
          <w:szCs w:val="28"/>
        </w:rPr>
        <w:t>20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學分。</w:t>
      </w:r>
    </w:p>
    <w:p w:rsidR="00C361DF" w:rsidRPr="00C361DF" w:rsidRDefault="008C32C1" w:rsidP="008C32C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二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="00C361DF" w:rsidRPr="00C361DF">
        <w:rPr>
          <w:rFonts w:ascii="Times New Roman" w:eastAsia="標楷體" w:hAnsi="Times New Roman" w:hint="eastAsia"/>
          <w:kern w:val="0"/>
          <w:szCs w:val="28"/>
        </w:rPr>
        <w:t>不同模組中相同課程或等同課程，可經模組所屬單位審查同意認列，以滿足不同模組計算需求，</w:t>
      </w:r>
      <w:r w:rsidR="00C361DF" w:rsidRPr="00C361DF">
        <w:rPr>
          <w:rFonts w:ascii="Times New Roman" w:eastAsia="標楷體" w:hAnsi="Times New Roman" w:hint="eastAsia"/>
          <w:kern w:val="0"/>
          <w:szCs w:val="28"/>
          <w:u w:val="single"/>
        </w:rPr>
        <w:t>惟認列課程在畢業學分總計中只能計算一次</w:t>
      </w:r>
      <w:r w:rsidR="00C361DF" w:rsidRPr="00C361DF">
        <w:rPr>
          <w:rFonts w:ascii="Times New Roman" w:eastAsia="標楷體" w:hAnsi="Times New Roman" w:hint="eastAsia"/>
          <w:kern w:val="0"/>
          <w:szCs w:val="28"/>
        </w:rPr>
        <w:t>。</w:t>
      </w: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38"/>
        <w:gridCol w:w="2410"/>
        <w:gridCol w:w="1843"/>
        <w:gridCol w:w="425"/>
        <w:gridCol w:w="425"/>
        <w:gridCol w:w="425"/>
        <w:gridCol w:w="709"/>
        <w:gridCol w:w="2552"/>
        <w:gridCol w:w="652"/>
      </w:tblGrid>
      <w:tr w:rsidR="001C1E2E" w:rsidRPr="002047DE" w:rsidTr="0001162D">
        <w:trPr>
          <w:jc w:val="center"/>
        </w:trPr>
        <w:tc>
          <w:tcPr>
            <w:tcW w:w="584" w:type="dxa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類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別</w:t>
            </w:r>
          </w:p>
        </w:tc>
        <w:tc>
          <w:tcPr>
            <w:tcW w:w="638" w:type="dxa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學分數</w:t>
            </w: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C6C53">
              <w:rPr>
                <w:rFonts w:ascii="Times New Roman" w:eastAsia="標楷體" w:hAnsi="Times New Roman"/>
                <w:b/>
                <w:szCs w:val="24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1C1E2E" w:rsidRPr="002C6C53" w:rsidRDefault="001C1E2E" w:rsidP="002C6C5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必</w:t>
            </w:r>
            <w:r w:rsidR="002C6C53" w:rsidRPr="002C6C53">
              <w:rPr>
                <w:rFonts w:eastAsia="標楷體" w:hint="eastAsia"/>
                <w:b/>
                <w:sz w:val="20"/>
                <w:szCs w:val="20"/>
              </w:rPr>
              <w:t>選</w:t>
            </w:r>
            <w:r w:rsidRPr="002C6C53">
              <w:rPr>
                <w:rFonts w:eastAsia="標楷體" w:hint="eastAsia"/>
                <w:b/>
                <w:sz w:val="20"/>
                <w:szCs w:val="20"/>
              </w:rPr>
              <w:t>修</w:t>
            </w:r>
          </w:p>
        </w:tc>
        <w:tc>
          <w:tcPr>
            <w:tcW w:w="425" w:type="dxa"/>
            <w:vAlign w:val="center"/>
          </w:tcPr>
          <w:p w:rsidR="001C1E2E" w:rsidRPr="002C6C53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1C1E2E" w:rsidRPr="002C6C53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時數</w:t>
            </w:r>
          </w:p>
        </w:tc>
        <w:tc>
          <w:tcPr>
            <w:tcW w:w="709" w:type="dxa"/>
            <w:vAlign w:val="center"/>
          </w:tcPr>
          <w:p w:rsidR="004839A3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開課</w:t>
            </w:r>
          </w:p>
          <w:p w:rsidR="001C1E2E" w:rsidRPr="002C6C53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C6C53">
              <w:rPr>
                <w:rFonts w:ascii="Times New Roman" w:eastAsia="標楷體" w:hAnsi="Times New Roman"/>
                <w:b/>
                <w:szCs w:val="24"/>
              </w:rPr>
              <w:t>科目英文名稱</w:t>
            </w:r>
          </w:p>
        </w:tc>
        <w:tc>
          <w:tcPr>
            <w:tcW w:w="652" w:type="dxa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備註</w:t>
            </w: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院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共同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課程</w:t>
            </w:r>
          </w:p>
        </w:tc>
        <w:tc>
          <w:tcPr>
            <w:tcW w:w="638" w:type="dxa"/>
            <w:vMerge w:val="restart"/>
            <w:vAlign w:val="center"/>
          </w:tcPr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/>
                <w:b/>
                <w:szCs w:val="24"/>
              </w:rPr>
              <w:t>9</w:t>
            </w:r>
          </w:p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計算機概論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2C6C53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2047DE">
              <w:rPr>
                <w:rFonts w:eastAsia="標楷體" w:hint="eastAsia"/>
                <w:w w:val="110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2C6C53">
              <w:rPr>
                <w:rFonts w:ascii="Times New Roman" w:eastAsia="標楷體" w:hAnsi="Times New Roman"/>
                <w:kern w:val="0"/>
                <w:szCs w:val="24"/>
              </w:rPr>
              <w:t>Introduction to Computer Science</w:t>
            </w:r>
          </w:p>
        </w:tc>
        <w:tc>
          <w:tcPr>
            <w:tcW w:w="652" w:type="dxa"/>
            <w:vMerge w:val="restart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8779A">
              <w:rPr>
                <w:rFonts w:ascii="Times New Roman" w:eastAsia="標楷體" w:hAnsi="Times New Roman"/>
                <w:szCs w:val="24"/>
              </w:rPr>
              <w:t>微積分</w:t>
            </w:r>
            <w:r w:rsidRPr="0078779A">
              <w:rPr>
                <w:rFonts w:ascii="Times New Roman" w:eastAsia="標楷體" w:hAnsi="Times New Roman"/>
                <w:szCs w:val="24"/>
              </w:rPr>
              <w:t>(</w:t>
            </w:r>
            <w:r w:rsidRPr="0078779A">
              <w:rPr>
                <w:rFonts w:ascii="Times New Roman" w:eastAsia="標楷體" w:hAnsi="Times New Roman"/>
                <w:szCs w:val="24"/>
              </w:rPr>
              <w:t>一</w:t>
            </w:r>
            <w:r w:rsidRPr="0078779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2C6C53">
              <w:rPr>
                <w:rFonts w:ascii="Times New Roman" w:eastAsia="標楷體" w:hAnsi="Times New Roman"/>
                <w:szCs w:val="24"/>
              </w:rPr>
              <w:t>006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一</w:t>
            </w:r>
            <w:r w:rsidRPr="002047DE">
              <w:rPr>
                <w:rFonts w:eastAsia="標楷體" w:hint="eastAsia"/>
                <w:w w:val="110"/>
                <w:szCs w:val="24"/>
              </w:rPr>
              <w:t>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Calculus (I)</w:t>
            </w:r>
          </w:p>
        </w:tc>
        <w:tc>
          <w:tcPr>
            <w:tcW w:w="652" w:type="dxa"/>
            <w:vMerge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微積分</w:t>
            </w: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2C6C53">
              <w:rPr>
                <w:rFonts w:ascii="Times New Roman" w:eastAsia="標楷體" w:hAnsi="Times New Roman"/>
                <w:szCs w:val="24"/>
              </w:rPr>
              <w:t>007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一</w:t>
            </w:r>
            <w:r w:rsidRPr="002047DE">
              <w:rPr>
                <w:rFonts w:eastAsia="標楷體" w:hint="eastAsia"/>
                <w:w w:val="110"/>
                <w:szCs w:val="24"/>
              </w:rPr>
              <w:t>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Calculus (II)</w:t>
            </w:r>
          </w:p>
        </w:tc>
        <w:tc>
          <w:tcPr>
            <w:tcW w:w="652" w:type="dxa"/>
            <w:vMerge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基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礎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模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組</w:t>
            </w:r>
            <w:r w:rsidRPr="002047DE">
              <w:rPr>
                <w:rFonts w:eastAsia="標楷體" w:hint="eastAsia"/>
                <w:b/>
                <w:szCs w:val="24"/>
              </w:rPr>
              <w:t>25</w:t>
            </w:r>
            <w:r w:rsidRPr="002047DE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</w:tcBorders>
            <w:vAlign w:val="center"/>
          </w:tcPr>
          <w:p w:rsidR="0078779A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20</w:t>
            </w:r>
          </w:p>
          <w:p w:rsidR="0078779A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SAP11E10A001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(I)</w:t>
            </w:r>
          </w:p>
        </w:tc>
        <w:tc>
          <w:tcPr>
            <w:tcW w:w="652" w:type="dxa"/>
            <w:tcBorders>
              <w:top w:val="single" w:sz="12" w:space="0" w:color="000000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SAP11E10A002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2C6C53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Physics Experiments</w:t>
            </w:r>
            <w:r w:rsidR="002C6C5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C6C53">
              <w:rPr>
                <w:rFonts w:ascii="Times New Roman" w:eastAsia="標楷體" w:hAnsi="Times New Roman"/>
                <w:szCs w:val="24"/>
              </w:rPr>
              <w:t>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General 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General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78779A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SAP11E10A005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General Physics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SAP11E10A006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Physics Experiments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SAP11E10A007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General Physics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SAP11E10A009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Introduction to Nanoscience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SAP11E10B002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Green Science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78779A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選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5</w:t>
            </w:r>
          </w:p>
          <w:p w:rsidR="0078779A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應用科學實驗演示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SAP12E10A003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 xml:space="preserve">Demonstration of  Applied Science Experiments </w:t>
            </w:r>
          </w:p>
        </w:tc>
        <w:tc>
          <w:tcPr>
            <w:tcW w:w="652" w:type="dxa"/>
            <w:vAlign w:val="center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b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SAP12E10B001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Introduction to Applied Chemistry(I)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SAP12E10B002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Introduction to Applied Chemistry(II)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應用科學概論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SAP12E10B003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Introduction to Applied Science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核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心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模組</w:t>
            </w:r>
            <w:r w:rsidRPr="002047DE">
              <w:rPr>
                <w:rFonts w:eastAsia="標楷體" w:hint="eastAsia"/>
                <w:b/>
                <w:szCs w:val="24"/>
              </w:rPr>
              <w:t>26</w:t>
            </w:r>
            <w:r w:rsidRPr="002047DE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</w:tcBorders>
            <w:vAlign w:val="center"/>
          </w:tcPr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/>
                <w:b/>
                <w:szCs w:val="24"/>
              </w:rPr>
              <w:t>20</w:t>
            </w:r>
          </w:p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分析化學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Analytical Chemistry (I)</w:t>
            </w:r>
          </w:p>
        </w:tc>
        <w:tc>
          <w:tcPr>
            <w:tcW w:w="652" w:type="dxa"/>
            <w:tcBorders>
              <w:top w:val="single" w:sz="12" w:space="0" w:color="000000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有機化學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Organic 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有機化學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</w:t>
            </w:r>
            <w:r w:rsidRPr="002047D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Organic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物理化學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Physical 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物理化學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Physical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bottom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無機化學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Inorganic Chemistry (I)</w:t>
            </w:r>
          </w:p>
        </w:tc>
        <w:tc>
          <w:tcPr>
            <w:tcW w:w="652" w:type="dxa"/>
            <w:tcBorders>
              <w:bottom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double" w:sz="4" w:space="0" w:color="auto"/>
            </w:tcBorders>
            <w:vAlign w:val="center"/>
          </w:tcPr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選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/>
                <w:b/>
                <w:szCs w:val="24"/>
              </w:rPr>
              <w:t>6</w:t>
            </w:r>
          </w:p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分析化學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Analytical Chemistry (II)</w:t>
            </w:r>
          </w:p>
        </w:tc>
        <w:tc>
          <w:tcPr>
            <w:tcW w:w="652" w:type="dxa"/>
            <w:tcBorders>
              <w:top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化學書報討論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Seminar(I)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無機化學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Inorganic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化學專題研究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化學專題研究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SAP12E20B005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有機生化無機材料學程模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組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</w:tcBorders>
          </w:tcPr>
          <w:p w:rsidR="0078779A" w:rsidRPr="0001162D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01162D">
              <w:rPr>
                <w:rFonts w:eastAsia="標楷體" w:hint="eastAsia"/>
                <w:b/>
                <w:kern w:val="0"/>
                <w:sz w:val="20"/>
                <w:szCs w:val="20"/>
              </w:rPr>
              <w:t>必修</w:t>
            </w:r>
            <w:r w:rsidRPr="0001162D">
              <w:rPr>
                <w:rFonts w:eastAsia="標楷體"/>
                <w:b/>
                <w:kern w:val="0"/>
                <w:sz w:val="20"/>
                <w:szCs w:val="20"/>
              </w:rPr>
              <w:t>2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1162D">
              <w:rPr>
                <w:rFonts w:eastAsia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化學實驗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三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652" w:type="dxa"/>
            <w:tcBorders>
              <w:top w:val="single" w:sz="12" w:space="0" w:color="000000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bottom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化學實驗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四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652" w:type="dxa"/>
            <w:tcBorders>
              <w:bottom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double" w:sz="4" w:space="0" w:color="auto"/>
            </w:tcBorders>
            <w:vAlign w:val="center"/>
          </w:tcPr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選</w:t>
            </w:r>
          </w:p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修</w:t>
            </w:r>
            <w:r w:rsidRPr="002047DE">
              <w:rPr>
                <w:rFonts w:eastAsia="標楷體"/>
                <w:b/>
                <w:kern w:val="0"/>
                <w:szCs w:val="24"/>
              </w:rPr>
              <w:t>18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學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化學書報討論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二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652" w:type="dxa"/>
            <w:tcBorders>
              <w:top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化學專題研究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三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化學專題研究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四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生物化學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一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Biochemistry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生物化學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二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Biochemistry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Bioinorganic Chemistry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2047DE" w:rsidRDefault="00920808" w:rsidP="005413D4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奈米生醫光</w:t>
            </w:r>
            <w:r w:rsidRPr="002047DE">
              <w:rPr>
                <w:rFonts w:eastAsia="標楷體" w:hint="eastAsia"/>
                <w:szCs w:val="24"/>
              </w:rPr>
              <w:t>電</w:t>
            </w:r>
          </w:p>
        </w:tc>
        <w:tc>
          <w:tcPr>
            <w:tcW w:w="1843" w:type="dxa"/>
            <w:vAlign w:val="center"/>
          </w:tcPr>
          <w:p w:rsidR="00920808" w:rsidRPr="002C6C53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920808" w:rsidRPr="002C6C53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Nano/Bio Photonics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2047DE" w:rsidRDefault="00920808" w:rsidP="005413D4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20808" w:rsidRPr="002C6C53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920808" w:rsidRPr="002C6C53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Genomics and Proteomics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4F19DB" w:rsidRDefault="00920808" w:rsidP="005413D4">
            <w:pPr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普通生物學</w:t>
            </w:r>
          </w:p>
        </w:tc>
        <w:tc>
          <w:tcPr>
            <w:tcW w:w="1843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SAP12E30B010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4F19DB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920808" w:rsidRPr="004F19DB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General Biology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4F19DB" w:rsidRDefault="00920808" w:rsidP="005413D4">
            <w:pPr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群論</w:t>
            </w:r>
          </w:p>
        </w:tc>
        <w:tc>
          <w:tcPr>
            <w:tcW w:w="1843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4F19DB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vAlign w:val="center"/>
          </w:tcPr>
          <w:p w:rsidR="00920808" w:rsidRPr="004F19DB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Group Theory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4F19DB" w:rsidRDefault="00920808" w:rsidP="005413D4">
            <w:pPr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4F19DB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920808" w:rsidRPr="004F19DB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Medicinal Chemistry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4F19DB" w:rsidRDefault="00920808" w:rsidP="005413D4">
            <w:pPr>
              <w:jc w:val="both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有機反應機構</w:t>
            </w:r>
          </w:p>
        </w:tc>
        <w:tc>
          <w:tcPr>
            <w:tcW w:w="1843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</w:t>
            </w: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920808" w:rsidRPr="004F19DB" w:rsidRDefault="00920808" w:rsidP="005413D4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Reaction Mechanism in Organic Chemistry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4F19DB" w:rsidRDefault="00920808" w:rsidP="005413D4">
            <w:pPr>
              <w:jc w:val="both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</w:t>
            </w:r>
            <w:r w:rsidRPr="004F19DB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920808" w:rsidRPr="004F19DB" w:rsidRDefault="00920808" w:rsidP="005413D4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Organic Photochemisty</w:t>
            </w:r>
          </w:p>
        </w:tc>
        <w:tc>
          <w:tcPr>
            <w:tcW w:w="652" w:type="dxa"/>
          </w:tcPr>
          <w:p w:rsidR="00920808" w:rsidRPr="002047DE" w:rsidRDefault="00920808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4F19DB" w:rsidRDefault="00920808" w:rsidP="005413D4">
            <w:pPr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有機合成</w:t>
            </w:r>
          </w:p>
        </w:tc>
        <w:tc>
          <w:tcPr>
            <w:tcW w:w="1843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</w:t>
            </w:r>
            <w:r w:rsidRPr="004F19DB"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4F19DB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920808" w:rsidRPr="004F19DB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Organic Synthesis</w:t>
            </w:r>
          </w:p>
        </w:tc>
        <w:tc>
          <w:tcPr>
            <w:tcW w:w="652" w:type="dxa"/>
          </w:tcPr>
          <w:p w:rsidR="00920808" w:rsidRPr="002047DE" w:rsidRDefault="00920808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920808" w:rsidRPr="002047DE" w:rsidRDefault="00920808" w:rsidP="008C32C1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奈米分析綠色能源學程模</w:t>
            </w:r>
          </w:p>
          <w:p w:rsidR="00920808" w:rsidRPr="002047DE" w:rsidRDefault="00920808" w:rsidP="008C32C1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組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</w:tcBorders>
            <w:vAlign w:val="center"/>
          </w:tcPr>
          <w:p w:rsidR="00920808" w:rsidRPr="0001162D" w:rsidRDefault="00920808" w:rsidP="008C32C1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1162D">
              <w:rPr>
                <w:rFonts w:eastAsia="標楷體" w:hint="eastAsia"/>
                <w:b/>
                <w:sz w:val="20"/>
                <w:szCs w:val="20"/>
              </w:rPr>
              <w:t>必修</w:t>
            </w:r>
            <w:r w:rsidRPr="0001162D">
              <w:rPr>
                <w:rFonts w:eastAsia="標楷體"/>
                <w:b/>
                <w:sz w:val="20"/>
                <w:szCs w:val="20"/>
              </w:rPr>
              <w:t>2</w:t>
            </w:r>
          </w:p>
          <w:p w:rsidR="00920808" w:rsidRPr="002047DE" w:rsidRDefault="00920808" w:rsidP="008C32C1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01162D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20808" w:rsidRPr="002047DE" w:rsidRDefault="00920808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化學實驗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三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20808" w:rsidRPr="002C6C53" w:rsidRDefault="00920808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20808" w:rsidRPr="002047DE" w:rsidRDefault="00920808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20808" w:rsidRPr="002047DE" w:rsidRDefault="00920808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20808" w:rsidRPr="002047DE" w:rsidRDefault="00920808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920808" w:rsidRPr="002047DE" w:rsidRDefault="00920808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920808" w:rsidRPr="002C6C53" w:rsidRDefault="00920808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652" w:type="dxa"/>
            <w:tcBorders>
              <w:top w:val="single" w:sz="12" w:space="0" w:color="000000"/>
            </w:tcBorders>
          </w:tcPr>
          <w:p w:rsidR="00920808" w:rsidRPr="002047DE" w:rsidRDefault="00920808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920808" w:rsidRPr="002047DE" w:rsidRDefault="00920808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20808" w:rsidRPr="002047DE" w:rsidRDefault="00920808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20808" w:rsidRPr="002047DE" w:rsidRDefault="00920808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化學實驗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四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20808" w:rsidRPr="002C6C53" w:rsidRDefault="00920808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20808" w:rsidRPr="002047DE" w:rsidRDefault="00920808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20808" w:rsidRPr="002047DE" w:rsidRDefault="00920808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20808" w:rsidRPr="002047DE" w:rsidRDefault="00920808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20808" w:rsidRPr="002047DE" w:rsidRDefault="00920808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920808" w:rsidRPr="002C6C53" w:rsidRDefault="00920808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652" w:type="dxa"/>
            <w:tcBorders>
              <w:bottom w:val="double" w:sz="4" w:space="0" w:color="auto"/>
            </w:tcBorders>
          </w:tcPr>
          <w:p w:rsidR="00920808" w:rsidRPr="002047DE" w:rsidRDefault="00920808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double" w:sz="4" w:space="0" w:color="auto"/>
            </w:tcBorders>
            <w:vAlign w:val="center"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選</w:t>
            </w:r>
          </w:p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修</w:t>
            </w:r>
            <w:r w:rsidRPr="002047DE">
              <w:rPr>
                <w:rFonts w:eastAsia="標楷體"/>
                <w:b/>
                <w:szCs w:val="24"/>
              </w:rPr>
              <w:t>18</w:t>
            </w: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00A8D" w:rsidRPr="002047DE" w:rsidRDefault="00900A8D" w:rsidP="000D0F50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奈米科學實驗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00A8D" w:rsidRPr="002C6C53" w:rsidRDefault="00900A8D" w:rsidP="000D0F5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30A</w:t>
              </w:r>
            </w:smartTag>
            <w:r w:rsidRPr="002C6C53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0A8D" w:rsidRPr="002047DE" w:rsidRDefault="00900A8D" w:rsidP="000D0F50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0A8D" w:rsidRPr="002047DE" w:rsidRDefault="00900A8D" w:rsidP="000D0F50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0A8D" w:rsidRPr="002047DE" w:rsidRDefault="00900A8D" w:rsidP="000D0F50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00A8D" w:rsidRPr="002047DE" w:rsidRDefault="00900A8D" w:rsidP="000D0F50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900A8D" w:rsidRPr="002C6C53" w:rsidRDefault="00900A8D" w:rsidP="000D0F50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Experiments in Nano Science</w:t>
            </w:r>
          </w:p>
        </w:tc>
        <w:tc>
          <w:tcPr>
            <w:tcW w:w="652" w:type="dxa"/>
            <w:tcBorders>
              <w:top w:val="double" w:sz="4" w:space="0" w:color="auto"/>
            </w:tcBorders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2047DE" w:rsidRDefault="00900A8D" w:rsidP="00ED0720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化學書報討論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0A8D" w:rsidRPr="002C6C53" w:rsidRDefault="00900A8D" w:rsidP="00ED072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ED0720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ED0720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ED0720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0A8D" w:rsidRPr="002047DE" w:rsidRDefault="00900A8D" w:rsidP="00ED0720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vAlign w:val="center"/>
          </w:tcPr>
          <w:p w:rsidR="00900A8D" w:rsidRPr="002C6C53" w:rsidRDefault="00900A8D" w:rsidP="00ED0720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2047DE" w:rsidRDefault="00900A8D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化學專題研究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三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0A8D" w:rsidRPr="002C6C53" w:rsidRDefault="00900A8D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900A8D" w:rsidRPr="002C6C53" w:rsidRDefault="00900A8D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  <w:vAlign w:val="center"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2047DE" w:rsidRDefault="00900A8D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化學專題研究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四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0A8D" w:rsidRPr="002C6C53" w:rsidRDefault="00900A8D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vAlign w:val="center"/>
          </w:tcPr>
          <w:p w:rsidR="00900A8D" w:rsidRPr="002C6C53" w:rsidRDefault="00900A8D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2047DE" w:rsidRDefault="00900A8D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工業觸媒</w:t>
            </w:r>
          </w:p>
        </w:tc>
        <w:tc>
          <w:tcPr>
            <w:tcW w:w="1843" w:type="dxa"/>
            <w:vAlign w:val="center"/>
          </w:tcPr>
          <w:p w:rsidR="00900A8D" w:rsidRPr="002C6C53" w:rsidRDefault="00900A8D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SAP12E40B001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900A8D" w:rsidRPr="002C6C53" w:rsidRDefault="00900A8D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Industry Catalyst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2047DE" w:rsidRDefault="00900A8D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900A8D" w:rsidRPr="002C6C53" w:rsidRDefault="00900A8D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900A8D" w:rsidRPr="002C6C53" w:rsidRDefault="00900A8D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Material Surface Analysis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2047DE" w:rsidRDefault="00900A8D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900A8D" w:rsidRPr="002C6C53" w:rsidRDefault="00900A8D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vAlign w:val="center"/>
          </w:tcPr>
          <w:p w:rsidR="00900A8D" w:rsidRPr="002C6C53" w:rsidRDefault="00900A8D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Applications of  Nanomaterials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2047DE" w:rsidRDefault="00900A8D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43" w:type="dxa"/>
            <w:vAlign w:val="center"/>
          </w:tcPr>
          <w:p w:rsidR="00900A8D" w:rsidRPr="002C6C53" w:rsidRDefault="00900A8D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900A8D" w:rsidRPr="002C6C53" w:rsidRDefault="00900A8D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Foundation of Materials Science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2047DE" w:rsidRDefault="00900A8D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900A8D" w:rsidRPr="002C6C53" w:rsidRDefault="00900A8D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900A8D" w:rsidRPr="002C6C53" w:rsidRDefault="00900A8D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Nanosensors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2047DE" w:rsidRDefault="00900A8D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900A8D" w:rsidRPr="002C6C53" w:rsidRDefault="00900A8D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900A8D" w:rsidRPr="002C6C53" w:rsidRDefault="00900A8D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Scientific Literature Reading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2047DE" w:rsidRDefault="00900A8D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00A8D" w:rsidRPr="002C6C53" w:rsidRDefault="00900A8D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900A8D" w:rsidRPr="002C6C53" w:rsidRDefault="00900A8D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Green Analytical Methodologies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2047DE" w:rsidRDefault="00900A8D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00A8D" w:rsidRPr="002C6C53" w:rsidRDefault="00900A8D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900A8D" w:rsidRPr="002C6C53" w:rsidRDefault="00900A8D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Green Energy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2047DE" w:rsidRDefault="00900A8D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00A8D" w:rsidRPr="002C6C53" w:rsidRDefault="00900A8D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0A8D" w:rsidRPr="002047DE" w:rsidRDefault="00900A8D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900A8D" w:rsidRPr="002C6C53" w:rsidRDefault="00900A8D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Instrumental Analysis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144AE0" w:rsidRDefault="00900A8D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物理化學</w:t>
            </w:r>
            <w:r w:rsidRPr="00144AE0">
              <w:rPr>
                <w:rFonts w:ascii="Times New Roman" w:eastAsia="標楷體" w:hAnsi="Times New Roman"/>
                <w:szCs w:val="24"/>
              </w:rPr>
              <w:t>(</w:t>
            </w:r>
            <w:r w:rsidRPr="00144AE0">
              <w:rPr>
                <w:rFonts w:ascii="Times New Roman" w:eastAsia="標楷體" w:hAnsi="Times New Roman"/>
                <w:szCs w:val="24"/>
              </w:rPr>
              <w:t>三</w:t>
            </w:r>
            <w:r w:rsidRPr="00144AE0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0A8D" w:rsidRPr="00144AE0" w:rsidRDefault="00900A8D" w:rsidP="008A5C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SAP12E40B010</w:t>
            </w:r>
          </w:p>
        </w:tc>
        <w:tc>
          <w:tcPr>
            <w:tcW w:w="425" w:type="dxa"/>
            <w:vAlign w:val="center"/>
          </w:tcPr>
          <w:p w:rsidR="00900A8D" w:rsidRPr="00144AE0" w:rsidRDefault="00900A8D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144AE0" w:rsidRDefault="00900A8D" w:rsidP="008A5C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0A8D" w:rsidRPr="00144AE0" w:rsidRDefault="00900A8D" w:rsidP="008A5C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0A8D" w:rsidRPr="00144AE0" w:rsidRDefault="00900A8D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900A8D" w:rsidRPr="00144AE0" w:rsidRDefault="00900A8D" w:rsidP="008A5CE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Physical Chemistry (III)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0A8D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900A8D" w:rsidRPr="002047DE" w:rsidRDefault="00900A8D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0A8D" w:rsidRPr="00144AE0" w:rsidRDefault="00900A8D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化學熱力學</w:t>
            </w:r>
          </w:p>
        </w:tc>
        <w:tc>
          <w:tcPr>
            <w:tcW w:w="1843" w:type="dxa"/>
            <w:vAlign w:val="center"/>
          </w:tcPr>
          <w:p w:rsidR="00900A8D" w:rsidRPr="00144AE0" w:rsidRDefault="00900A8D" w:rsidP="008A5C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SAP12E40B011</w:t>
            </w:r>
          </w:p>
        </w:tc>
        <w:tc>
          <w:tcPr>
            <w:tcW w:w="425" w:type="dxa"/>
            <w:vAlign w:val="center"/>
          </w:tcPr>
          <w:p w:rsidR="00900A8D" w:rsidRPr="00144AE0" w:rsidRDefault="00900A8D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0A8D" w:rsidRPr="00144AE0" w:rsidRDefault="00900A8D" w:rsidP="008A5C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0A8D" w:rsidRPr="00144AE0" w:rsidRDefault="00900A8D" w:rsidP="008A5C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0A8D" w:rsidRPr="00144AE0" w:rsidRDefault="00900A8D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900A8D" w:rsidRPr="00144AE0" w:rsidRDefault="00900A8D" w:rsidP="008A5CE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Chemical Thermodynamics</w:t>
            </w:r>
          </w:p>
        </w:tc>
        <w:tc>
          <w:tcPr>
            <w:tcW w:w="652" w:type="dxa"/>
          </w:tcPr>
          <w:p w:rsidR="00900A8D" w:rsidRPr="002047DE" w:rsidRDefault="00900A8D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</w:tbl>
    <w:p w:rsidR="00902CF4" w:rsidRDefault="00902CF4" w:rsidP="00902CF4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</w:p>
    <w:p w:rsidR="00902CF4" w:rsidRDefault="00902CF4" w:rsidP="008C32C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E853AF">
        <w:rPr>
          <w:rFonts w:ascii="標楷體" w:eastAsia="標楷體" w:hAnsi="標楷體" w:hint="eastAsia"/>
          <w:b/>
          <w:sz w:val="36"/>
          <w:szCs w:val="36"/>
        </w:rPr>
        <w:t>104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1C1E2E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應用科學系化學及奈米科學組</w:t>
      </w:r>
      <w:r w:rsidR="008C32C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應用化學副修模組</w:t>
      </w:r>
    </w:p>
    <w:p w:rsidR="008C32C1" w:rsidRPr="001C1E2E" w:rsidRDefault="008C32C1" w:rsidP="008C32C1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/>
          <w:b/>
          <w:bCs/>
          <w:sz w:val="28"/>
          <w:szCs w:val="28"/>
        </w:rPr>
        <w:t>目標</w:t>
      </w:r>
    </w:p>
    <w:p w:rsidR="008C32C1" w:rsidRPr="00094031" w:rsidRDefault="008C32C1" w:rsidP="008C32C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(一)本系專門課程旨在培養學生具備豐富科學知識、科學探究能力及人文素養。</w:t>
      </w:r>
    </w:p>
    <w:p w:rsidR="008C32C1" w:rsidRPr="00094031" w:rsidRDefault="008C32C1" w:rsidP="008C32C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(二)提供學生彈性學習機會，以塑造學生多元的能力，完成全人教育的目標。</w:t>
      </w:r>
    </w:p>
    <w:p w:rsidR="008C32C1" w:rsidRPr="001C1E2E" w:rsidRDefault="008C32C1" w:rsidP="008C32C1">
      <w:pPr>
        <w:pStyle w:val="ad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 w:hint="eastAsia"/>
          <w:b/>
          <w:bCs/>
          <w:sz w:val="28"/>
          <w:szCs w:val="28"/>
        </w:rPr>
        <w:t>選課須知</w:t>
      </w:r>
    </w:p>
    <w:p w:rsidR="008C32C1" w:rsidRPr="0036288C" w:rsidRDefault="008C32C1" w:rsidP="008C32C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</w:t>
      </w:r>
      <w:r w:rsidRPr="0036288C">
        <w:rPr>
          <w:rFonts w:eastAsia="標楷體" w:hint="eastAsia"/>
          <w:bCs/>
        </w:rPr>
        <w:t>限外系學生修讀</w:t>
      </w:r>
      <w:r w:rsidRPr="0036288C">
        <w:rPr>
          <w:rFonts w:eastAsia="標楷體" w:hint="eastAsia"/>
          <w:bCs/>
          <w:sz w:val="28"/>
          <w:szCs w:val="28"/>
        </w:rPr>
        <w:t>。</w:t>
      </w:r>
    </w:p>
    <w:p w:rsidR="008C32C1" w:rsidRPr="0036288C" w:rsidRDefault="008C32C1" w:rsidP="008C32C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</w:t>
      </w:r>
      <w:r w:rsidRPr="0036288C">
        <w:rPr>
          <w:rFonts w:ascii="標楷體" w:eastAsia="標楷體" w:hAnsi="標楷體" w:hint="eastAsia"/>
          <w:bCs/>
        </w:rPr>
        <w:t>副修課程由模組挑選之，不另行開課。</w:t>
      </w:r>
    </w:p>
    <w:p w:rsidR="00902CF4" w:rsidRPr="001C1E2E" w:rsidRDefault="008C32C1" w:rsidP="008C32C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</w:t>
      </w:r>
      <w:r w:rsidRPr="0036288C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1C1E2E" w:rsidRPr="0036288C">
        <w:rPr>
          <w:rFonts w:eastAsia="標楷體" w:hint="eastAsia"/>
          <w:b/>
          <w:bCs/>
          <w:sz w:val="28"/>
          <w:szCs w:val="28"/>
        </w:rPr>
        <w:t>副修模組課程</w:t>
      </w:r>
      <w:r w:rsidR="001C1E2E" w:rsidRPr="0036288C">
        <w:rPr>
          <w:rFonts w:eastAsia="標楷體"/>
          <w:b/>
          <w:bCs/>
          <w:sz w:val="28"/>
          <w:szCs w:val="28"/>
        </w:rPr>
        <w:t>(21</w:t>
      </w:r>
      <w:r w:rsidR="001C1E2E" w:rsidRPr="0036288C">
        <w:rPr>
          <w:rFonts w:eastAsia="標楷體" w:hint="eastAsia"/>
          <w:b/>
          <w:bCs/>
          <w:sz w:val="28"/>
          <w:szCs w:val="28"/>
        </w:rPr>
        <w:t>學分</w:t>
      </w:r>
      <w:r w:rsidR="001C1E2E" w:rsidRPr="0036288C">
        <w:rPr>
          <w:rFonts w:eastAsia="標楷體"/>
          <w:b/>
          <w:bCs/>
          <w:sz w:val="28"/>
          <w:szCs w:val="28"/>
        </w:rPr>
        <w:t>)</w:t>
      </w:r>
    </w:p>
    <w:tbl>
      <w:tblPr>
        <w:tblW w:w="108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18"/>
        <w:gridCol w:w="1843"/>
        <w:gridCol w:w="709"/>
        <w:gridCol w:w="425"/>
        <w:gridCol w:w="425"/>
        <w:gridCol w:w="709"/>
        <w:gridCol w:w="2552"/>
        <w:gridCol w:w="764"/>
      </w:tblGrid>
      <w:tr w:rsidR="00902CF4" w:rsidRPr="002047DE" w:rsidTr="002C6C53">
        <w:tc>
          <w:tcPr>
            <w:tcW w:w="675" w:type="dxa"/>
            <w:vAlign w:val="center"/>
          </w:tcPr>
          <w:p w:rsidR="00902CF4" w:rsidRPr="002047DE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學分數</w:t>
            </w:r>
          </w:p>
        </w:tc>
        <w:tc>
          <w:tcPr>
            <w:tcW w:w="2018" w:type="dxa"/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2C6C53" w:rsidRDefault="00902CF4" w:rsidP="00C8139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2C6C53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709" w:type="dxa"/>
            <w:vAlign w:val="center"/>
          </w:tcPr>
          <w:p w:rsidR="00902CF4" w:rsidRPr="002C6C53" w:rsidRDefault="00902CF4" w:rsidP="002C6C53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25" w:type="dxa"/>
            <w:vAlign w:val="center"/>
          </w:tcPr>
          <w:p w:rsidR="00902CF4" w:rsidRPr="002C6C53" w:rsidRDefault="00902CF4" w:rsidP="001C1E2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/>
                <w:b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902CF4" w:rsidRPr="002C6C53" w:rsidRDefault="00902CF4" w:rsidP="001C1E2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/>
                <w:b/>
                <w:sz w:val="20"/>
                <w:szCs w:val="20"/>
              </w:rPr>
              <w:t>時數</w:t>
            </w:r>
          </w:p>
        </w:tc>
        <w:tc>
          <w:tcPr>
            <w:tcW w:w="709" w:type="dxa"/>
            <w:vAlign w:val="center"/>
          </w:tcPr>
          <w:p w:rsidR="00902CF4" w:rsidRPr="002C6C53" w:rsidRDefault="00902CF4" w:rsidP="001C1E2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/>
                <w:b/>
                <w:sz w:val="20"/>
                <w:szCs w:val="20"/>
              </w:rPr>
              <w:t>開課學期</w:t>
            </w:r>
          </w:p>
        </w:tc>
        <w:tc>
          <w:tcPr>
            <w:tcW w:w="2552" w:type="dxa"/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科目英文名稱</w:t>
            </w:r>
          </w:p>
        </w:tc>
        <w:tc>
          <w:tcPr>
            <w:tcW w:w="764" w:type="dxa"/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備註</w:t>
            </w:r>
          </w:p>
        </w:tc>
      </w:tr>
      <w:tr w:rsidR="00C361DF" w:rsidRPr="002047DE" w:rsidTr="002C6C53">
        <w:trPr>
          <w:trHeight w:val="395"/>
        </w:trPr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1C1E2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  <w:b/>
              </w:rPr>
              <w:t>副修</w:t>
            </w:r>
            <w:r w:rsidRPr="002047DE">
              <w:rPr>
                <w:rFonts w:eastAsia="標楷體"/>
                <w:b/>
              </w:rPr>
              <w:t>模組</w:t>
            </w:r>
            <w:r w:rsidRPr="002047DE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78779A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選</w:t>
            </w:r>
          </w:p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修</w:t>
            </w:r>
          </w:p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ascii="標楷體" w:eastAsia="標楷體" w:hAnsi="標楷體" w:hint="eastAsia"/>
                <w:b/>
              </w:rPr>
              <w:t>21</w:t>
            </w:r>
          </w:p>
          <w:p w:rsidR="0078779A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</w:t>
            </w:r>
          </w:p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分</w:t>
            </w:r>
          </w:p>
        </w:tc>
        <w:tc>
          <w:tcPr>
            <w:tcW w:w="2018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工業觸媒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  <w:sz w:val="22"/>
              </w:rPr>
              <w:t>I</w:t>
            </w:r>
            <w:r w:rsidRPr="0036288C">
              <w:rPr>
                <w:rFonts w:ascii="Times New Roman" w:eastAsia="標楷體" w:hAnsi="Times New Roman"/>
              </w:rPr>
              <w:t>ndustry Catalyst</w:t>
            </w:r>
          </w:p>
        </w:tc>
        <w:tc>
          <w:tcPr>
            <w:tcW w:w="764" w:type="dxa"/>
            <w:tcBorders>
              <w:top w:val="single" w:sz="12" w:space="0" w:color="000000"/>
            </w:tcBorders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15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分析化學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SAP11E20B001</w:t>
            </w:r>
          </w:p>
        </w:tc>
        <w:tc>
          <w:tcPr>
            <w:tcW w:w="709" w:type="dxa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Ansi="標楷體" w:hint="eastAsia"/>
              </w:rPr>
              <w:t>選</w:t>
            </w:r>
          </w:p>
        </w:tc>
        <w:tc>
          <w:tcPr>
            <w:tcW w:w="425" w:type="dxa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Ansi="標楷體" w:hint="eastAsia"/>
              </w:rPr>
              <w:t>二上</w:t>
            </w:r>
          </w:p>
        </w:tc>
        <w:tc>
          <w:tcPr>
            <w:tcW w:w="2552" w:type="dxa"/>
            <w:vAlign w:val="center"/>
          </w:tcPr>
          <w:p w:rsidR="00C361DF" w:rsidRPr="002047DE" w:rsidRDefault="00C361DF" w:rsidP="007B3A9C">
            <w:pPr>
              <w:spacing w:line="240" w:lineRule="exact"/>
              <w:rPr>
                <w:rFonts w:ascii="Times New Roman" w:hAnsi="Times New Roman"/>
              </w:rPr>
            </w:pPr>
            <w:r w:rsidRPr="002047DE">
              <w:rPr>
                <w:rFonts w:ascii="Times New Roman" w:hAnsi="Times New Roman"/>
              </w:rPr>
              <w:t>Analytical Chemistry (I)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0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分析化學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="0022580F"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SAP12E20B001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572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Biochemistry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19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SAP12E30B005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SAP12E30B006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有機化學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Organic 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有機化學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="0022580F"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奈米生醫光電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SAP12E30B008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FB589E" w:rsidP="007B3A9C">
            <w:pPr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C361DF" w:rsidRPr="0036288C" w:rsidRDefault="00003037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Foundation of Materials Science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SAP11E10B001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 w:hint="eastAsia"/>
              </w:rPr>
              <w:t xml:space="preserve">Introduction to </w:t>
            </w:r>
            <w:r w:rsidRPr="0036288C">
              <w:rPr>
                <w:rFonts w:ascii="Times New Roman" w:eastAsia="標楷體" w:hAnsi="Times New Roman"/>
              </w:rPr>
              <w:t>nanoscience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SAP12E40B005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Nanosensors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物理化學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Physical 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物理化學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SAP11E20B005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 w:val="restart"/>
            <w:vAlign w:val="center"/>
          </w:tcPr>
          <w:p w:rsidR="002C6C53" w:rsidRPr="002047DE" w:rsidRDefault="002C6C53" w:rsidP="00C361D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6C53" w:rsidRPr="002047DE" w:rsidRDefault="002C6C53" w:rsidP="00C361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SAP12E40B006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36288C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SAP12E30B009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 xml:space="preserve">Genomics </w:t>
            </w:r>
            <w:r w:rsidRPr="0036288C">
              <w:rPr>
                <w:rFonts w:ascii="Times New Roman" w:eastAsia="標楷體" w:hAnsi="Times New Roman" w:hint="eastAsia"/>
              </w:rPr>
              <w:t>and</w:t>
            </w:r>
            <w:r w:rsidRPr="0036288C">
              <w:rPr>
                <w:rFonts w:ascii="Times New Roman" w:eastAsia="標楷體" w:hAnsi="Times New Roman"/>
              </w:rPr>
              <w:t xml:space="preserve"> Proteomics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普通化學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SAP11E10A003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一上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General 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普通化學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SAP11E10A004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一下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無機化學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SAP11E20B006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  <w:sz w:val="22"/>
              </w:rPr>
              <w:t>I</w:t>
            </w:r>
            <w:r w:rsidRPr="0036288C">
              <w:rPr>
                <w:rFonts w:ascii="Times New Roman" w:eastAsia="標楷體" w:hAnsi="Times New Roman"/>
              </w:rPr>
              <w:t>norganic 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無機化學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SAP12E20B003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  <w:sz w:val="22"/>
              </w:rPr>
              <w:t>I</w:t>
            </w:r>
            <w:r w:rsidRPr="0036288C">
              <w:rPr>
                <w:rFonts w:ascii="Times New Roman" w:eastAsia="標楷體" w:hAnsi="Times New Roman"/>
              </w:rPr>
              <w:t>norganic Chemistry (II)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群論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2C6C53">
              <w:rPr>
                <w:rFonts w:ascii="Times New Roman" w:hAnsi="Times New Roman"/>
              </w:rPr>
              <w:t>SAP12E30B011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47D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6288C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SAP12E40B007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四上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SAP11E10B002</w:t>
            </w:r>
          </w:p>
        </w:tc>
        <w:tc>
          <w:tcPr>
            <w:tcW w:w="709" w:type="dxa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2C6C53" w:rsidRPr="004F19DB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SAP12E40B008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2C6C53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2C6C53" w:rsidRPr="004F19DB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2C6C53" w:rsidRPr="004F19DB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SAP12E40B009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2C6C53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2C6C53" w:rsidRPr="004F19DB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2C6C53" w:rsidRPr="004F19DB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SAP12E30B012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2C6C53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四上</w:t>
            </w:r>
          </w:p>
        </w:tc>
        <w:tc>
          <w:tcPr>
            <w:tcW w:w="2552" w:type="dxa"/>
            <w:vAlign w:val="center"/>
          </w:tcPr>
          <w:p w:rsidR="002C6C53" w:rsidRPr="004F19DB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755532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755532" w:rsidRPr="002047DE" w:rsidRDefault="00755532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755532" w:rsidRPr="002047DE" w:rsidRDefault="00755532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755532" w:rsidRPr="004F19DB" w:rsidRDefault="00755532" w:rsidP="00B63C4F">
            <w:pPr>
              <w:jc w:val="both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有機反應機構</w:t>
            </w:r>
          </w:p>
        </w:tc>
        <w:tc>
          <w:tcPr>
            <w:tcW w:w="1843" w:type="dxa"/>
            <w:vAlign w:val="center"/>
          </w:tcPr>
          <w:p w:rsidR="00755532" w:rsidRPr="004F19DB" w:rsidRDefault="00755532" w:rsidP="00BA1E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SAP12E30B013</w:t>
            </w:r>
          </w:p>
        </w:tc>
        <w:tc>
          <w:tcPr>
            <w:tcW w:w="709" w:type="dxa"/>
            <w:vAlign w:val="center"/>
          </w:tcPr>
          <w:p w:rsidR="00755532" w:rsidRPr="004F19DB" w:rsidRDefault="00755532" w:rsidP="00B63C4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755532" w:rsidRPr="004F19DB" w:rsidRDefault="00755532" w:rsidP="00B63C4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Reaction Mechanism in Organic Chemistry</w:t>
            </w:r>
          </w:p>
        </w:tc>
        <w:tc>
          <w:tcPr>
            <w:tcW w:w="764" w:type="dxa"/>
          </w:tcPr>
          <w:p w:rsidR="00755532" w:rsidRPr="002047DE" w:rsidRDefault="00755532" w:rsidP="001C1E2E">
            <w:pPr>
              <w:snapToGrid w:val="0"/>
              <w:rPr>
                <w:rFonts w:eastAsia="標楷體"/>
              </w:rPr>
            </w:pPr>
          </w:p>
        </w:tc>
      </w:tr>
      <w:tr w:rsidR="00755532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755532" w:rsidRPr="002047DE" w:rsidRDefault="00755532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755532" w:rsidRPr="002047DE" w:rsidRDefault="00755532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755532" w:rsidRPr="004F19DB" w:rsidRDefault="00755532" w:rsidP="00B63C4F">
            <w:pPr>
              <w:jc w:val="both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755532" w:rsidRPr="004F19DB" w:rsidRDefault="00755532" w:rsidP="00BA1E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SAP12E30B014</w:t>
            </w:r>
          </w:p>
        </w:tc>
        <w:tc>
          <w:tcPr>
            <w:tcW w:w="709" w:type="dxa"/>
            <w:vAlign w:val="center"/>
          </w:tcPr>
          <w:p w:rsidR="00755532" w:rsidRPr="004F19DB" w:rsidRDefault="00755532" w:rsidP="00B63C4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755532" w:rsidRPr="004F19DB" w:rsidRDefault="00755532" w:rsidP="00B63C4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Organic Photochemisty</w:t>
            </w:r>
          </w:p>
        </w:tc>
        <w:tc>
          <w:tcPr>
            <w:tcW w:w="764" w:type="dxa"/>
          </w:tcPr>
          <w:p w:rsidR="00755532" w:rsidRPr="002047DE" w:rsidRDefault="00755532" w:rsidP="001C1E2E">
            <w:pPr>
              <w:snapToGrid w:val="0"/>
              <w:rPr>
                <w:rFonts w:eastAsia="標楷體"/>
              </w:rPr>
            </w:pPr>
          </w:p>
        </w:tc>
      </w:tr>
    </w:tbl>
    <w:p w:rsidR="001400B0" w:rsidRDefault="001400B0" w:rsidP="00C361DF">
      <w:pPr>
        <w:autoSpaceDE w:val="0"/>
        <w:autoSpaceDN w:val="0"/>
        <w:snapToGrid w:val="0"/>
        <w:rPr>
          <w:rFonts w:eastAsia="標楷體"/>
          <w:b/>
          <w:bCs/>
          <w:szCs w:val="28"/>
        </w:rPr>
      </w:pPr>
    </w:p>
    <w:p w:rsidR="00902CF4" w:rsidRPr="001C4463" w:rsidRDefault="00902CF4" w:rsidP="008C32C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E853AF">
        <w:rPr>
          <w:rFonts w:ascii="標楷體" w:eastAsia="標楷體" w:hAnsi="標楷體" w:hint="eastAsia"/>
          <w:b/>
          <w:sz w:val="36"/>
          <w:szCs w:val="36"/>
        </w:rPr>
        <w:t>104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C361DF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 </w:t>
      </w:r>
      <w:r w:rsidRPr="00C361DF">
        <w:rPr>
          <w:rFonts w:eastAsia="標楷體" w:hint="eastAsia"/>
          <w:b/>
          <w:sz w:val="36"/>
          <w:szCs w:val="36"/>
        </w:rPr>
        <w:t>應用科學系化學及奈米科學組</w:t>
      </w:r>
      <w:r w:rsidR="008C32C1">
        <w:rPr>
          <w:rFonts w:eastAsia="標楷體" w:hint="eastAsia"/>
          <w:b/>
          <w:sz w:val="36"/>
          <w:szCs w:val="36"/>
        </w:rPr>
        <w:t xml:space="preserve"> </w:t>
      </w:r>
      <w:r w:rsidRPr="00C361DF">
        <w:rPr>
          <w:rFonts w:eastAsia="標楷體" w:hint="eastAsia"/>
          <w:b/>
          <w:sz w:val="36"/>
          <w:szCs w:val="36"/>
        </w:rPr>
        <w:t>輔系課程</w:t>
      </w:r>
    </w:p>
    <w:p w:rsidR="00902CF4" w:rsidRPr="00C361DF" w:rsidRDefault="00902CF4" w:rsidP="00C361DF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C361DF">
        <w:rPr>
          <w:rFonts w:eastAsia="標楷體"/>
          <w:b/>
          <w:bCs/>
          <w:sz w:val="28"/>
          <w:szCs w:val="28"/>
        </w:rPr>
        <w:t>目標</w:t>
      </w:r>
    </w:p>
    <w:p w:rsidR="00C361DF" w:rsidRPr="0036288C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C361DF" w:rsidRPr="00C361DF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限外系學生二年級起至最高修業年級第一學期止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學生修習輔系未能於規定修業年限內修滿輔系應修科目學分者，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凡修滿輔系規定之科目與學分成績及格者，其畢業名冊、歷年成績表及畢業證書應加註輔系名稱。</w:t>
      </w:r>
    </w:p>
    <w:p w:rsidR="001400B0" w:rsidRPr="004467AE" w:rsidRDefault="004467AE" w:rsidP="004467AE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九</w:t>
      </w:r>
      <w:r>
        <w:rPr>
          <w:rFonts w:eastAsia="標楷體" w:hint="eastAsia"/>
          <w:bCs/>
          <w:szCs w:val="28"/>
        </w:rPr>
        <w:t>)</w:t>
      </w:r>
      <w:r w:rsidRPr="004467AE">
        <w:rPr>
          <w:rFonts w:eastAsia="標楷體" w:hint="eastAsia"/>
          <w:bCs/>
        </w:rPr>
        <w:t>選修本系輔系者，須修必修課程</w:t>
      </w:r>
      <w:r w:rsidRPr="004467AE">
        <w:rPr>
          <w:rFonts w:eastAsia="標楷體" w:hint="eastAsia"/>
          <w:bCs/>
        </w:rPr>
        <w:t>8</w:t>
      </w:r>
      <w:r w:rsidRPr="004467AE">
        <w:rPr>
          <w:rFonts w:eastAsia="標楷體" w:hint="eastAsia"/>
          <w:bCs/>
        </w:rPr>
        <w:t>學分，選修課程</w:t>
      </w:r>
      <w:r w:rsidRPr="004467AE">
        <w:rPr>
          <w:rFonts w:eastAsia="標楷體" w:hint="eastAsia"/>
          <w:bCs/>
        </w:rPr>
        <w:t>13</w:t>
      </w:r>
      <w:r w:rsidRPr="004467AE">
        <w:rPr>
          <w:rFonts w:eastAsia="標楷體" w:hint="eastAsia"/>
          <w:bCs/>
        </w:rPr>
        <w:t>學分。</w:t>
      </w: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4467AE">
        <w:rPr>
          <w:rFonts w:eastAsia="標楷體" w:hint="eastAsia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輔系課程</w:t>
      </w:r>
      <w:r w:rsidR="004467AE">
        <w:rPr>
          <w:rFonts w:eastAsia="標楷體" w:hint="eastAsia"/>
          <w:b/>
          <w:bCs/>
          <w:sz w:val="28"/>
          <w:szCs w:val="28"/>
        </w:rPr>
        <w:t>(</w:t>
      </w:r>
      <w:r w:rsidR="004467AE">
        <w:rPr>
          <w:rFonts w:eastAsia="標楷體" w:hint="eastAsia"/>
          <w:b/>
          <w:bCs/>
          <w:sz w:val="28"/>
          <w:szCs w:val="28"/>
        </w:rPr>
        <w:t>至少</w:t>
      </w:r>
      <w:r w:rsidR="004467AE">
        <w:rPr>
          <w:rFonts w:eastAsia="標楷體" w:hint="eastAsia"/>
          <w:b/>
          <w:bCs/>
          <w:sz w:val="28"/>
          <w:szCs w:val="28"/>
        </w:rPr>
        <w:t>21</w:t>
      </w:r>
      <w:r w:rsidR="004467AE">
        <w:rPr>
          <w:rFonts w:eastAsia="標楷體" w:hint="eastAsia"/>
          <w:b/>
          <w:bCs/>
          <w:sz w:val="28"/>
          <w:szCs w:val="28"/>
        </w:rPr>
        <w:t>學分</w:t>
      </w:r>
      <w:r w:rsidR="004467A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81"/>
        <w:gridCol w:w="1922"/>
        <w:gridCol w:w="668"/>
        <w:gridCol w:w="434"/>
        <w:gridCol w:w="457"/>
        <w:gridCol w:w="752"/>
        <w:gridCol w:w="2508"/>
        <w:gridCol w:w="621"/>
      </w:tblGrid>
      <w:tr w:rsidR="00902CF4" w:rsidRPr="002047DE" w:rsidTr="00881800">
        <w:tc>
          <w:tcPr>
            <w:tcW w:w="675" w:type="dxa"/>
            <w:vAlign w:val="center"/>
          </w:tcPr>
          <w:p w:rsidR="00902CF4" w:rsidRPr="002047DE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學分數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科目中文名稱</w:t>
            </w:r>
          </w:p>
        </w:tc>
        <w:tc>
          <w:tcPr>
            <w:tcW w:w="1922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C8139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1800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8818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81800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8818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81800">
              <w:rPr>
                <w:rFonts w:eastAsia="標楷體"/>
                <w:b/>
                <w:sz w:val="20"/>
                <w:szCs w:val="20"/>
              </w:rPr>
              <w:t>學分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8818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81800">
              <w:rPr>
                <w:rFonts w:eastAsia="標楷體"/>
                <w:b/>
                <w:sz w:val="20"/>
                <w:szCs w:val="20"/>
              </w:rPr>
              <w:t>時數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8818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81800">
              <w:rPr>
                <w:rFonts w:eastAsia="標楷體"/>
                <w:b/>
                <w:sz w:val="20"/>
                <w:szCs w:val="20"/>
              </w:rPr>
              <w:t>開課學期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1800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備註</w:t>
            </w:r>
          </w:p>
        </w:tc>
      </w:tr>
      <w:tr w:rsidR="004467AE" w:rsidRPr="002047DE" w:rsidTr="00E77F43">
        <w:trPr>
          <w:trHeight w:val="501"/>
        </w:trPr>
        <w:tc>
          <w:tcPr>
            <w:tcW w:w="675" w:type="dxa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4467AE" w:rsidRPr="002047DE" w:rsidRDefault="004467AE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 w:hint="eastAsia"/>
                <w:b/>
              </w:rPr>
              <w:t>輔系課程</w:t>
            </w:r>
            <w:r w:rsidRPr="002047DE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779A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必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修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ascii="標楷體" w:eastAsia="標楷體" w:hAnsi="標楷體" w:hint="eastAsia"/>
                <w:b/>
              </w:rPr>
              <w:t>8</w:t>
            </w:r>
          </w:p>
          <w:p w:rsidR="0078779A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/>
              </w:rPr>
              <w:t>普通化學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SAP11E10A003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一上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559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000000"/>
            </w:tcBorders>
          </w:tcPr>
          <w:p w:rsidR="004467AE" w:rsidRPr="002047DE" w:rsidRDefault="004467AE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/>
              </w:rPr>
              <w:t>普通化學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/>
              </w:rPr>
              <w:t>二</w:t>
            </w:r>
            <w:r w:rsidR="0022580F"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SAP11E10A004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必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一下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42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000000"/>
            </w:tcBorders>
          </w:tcPr>
          <w:p w:rsidR="004467AE" w:rsidRPr="002047DE" w:rsidRDefault="004467AE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C81392">
            <w:pPr>
              <w:jc w:val="both"/>
              <w:rPr>
                <w:rFonts w:ascii="標楷體" w:eastAsia="標楷體" w:hAnsi="標楷體"/>
              </w:rPr>
            </w:pPr>
            <w:r w:rsidRPr="002047DE">
              <w:rPr>
                <w:rFonts w:ascii="標楷體" w:eastAsia="標楷體" w:hAnsi="標楷體" w:hint="eastAsia"/>
              </w:rPr>
              <w:t>綠色科學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SAP11E10B002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必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二上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572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78779A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選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修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ascii="標楷體" w:eastAsia="標楷體" w:hAnsi="標楷體" w:hint="eastAsia"/>
                <w:b/>
              </w:rPr>
              <w:t>13</w:t>
            </w:r>
          </w:p>
          <w:p w:rsidR="00E77F43" w:rsidRDefault="00E77F43" w:rsidP="001C1E2E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78779A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分</w:t>
            </w:r>
          </w:p>
        </w:tc>
        <w:tc>
          <w:tcPr>
            <w:tcW w:w="2081" w:type="dxa"/>
            <w:vAlign w:val="center"/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工業觸媒</w:t>
            </w:r>
          </w:p>
        </w:tc>
        <w:tc>
          <w:tcPr>
            <w:tcW w:w="1922" w:type="dxa"/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SAP12E40B001</w:t>
            </w:r>
          </w:p>
        </w:tc>
        <w:tc>
          <w:tcPr>
            <w:tcW w:w="668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Industry Catalyst</w:t>
            </w:r>
          </w:p>
        </w:tc>
        <w:tc>
          <w:tcPr>
            <w:tcW w:w="621" w:type="dxa"/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419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467AE" w:rsidRPr="002047DE" w:rsidRDefault="004467AE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分析化學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SAP11E20B001</w:t>
            </w:r>
          </w:p>
        </w:tc>
        <w:tc>
          <w:tcPr>
            <w:tcW w:w="668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08" w:type="dxa"/>
            <w:vAlign w:val="center"/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Analytical Chemistry (I)</w:t>
            </w:r>
          </w:p>
        </w:tc>
        <w:tc>
          <w:tcPr>
            <w:tcW w:w="621" w:type="dxa"/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42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467AE" w:rsidRPr="002047DE" w:rsidRDefault="004467AE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分析化學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="0022580F"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SAP12E20B001</w:t>
            </w:r>
          </w:p>
        </w:tc>
        <w:tc>
          <w:tcPr>
            <w:tcW w:w="668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08" w:type="dxa"/>
            <w:vAlign w:val="center"/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621" w:type="dxa"/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E77F43">
        <w:trPr>
          <w:trHeight w:val="424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881800" w:rsidRPr="002047DE" w:rsidRDefault="00881800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SAP12E30B004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Biochemistry (I)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SAP12E30B005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生物無機化學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SAP12E30B006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有機化學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SAP11E20B002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Organic Chemistry (I)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有機化學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SAP11E20B003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材料表面分析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SAP12E40B002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奈米生醫光電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SAP12E30B008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奈米材料應用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SAP12E40B003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FB589E" w:rsidP="007B3A9C">
            <w:pPr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材料科學概論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SAP12E40B004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003037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Foundation of Materials Science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奈米科學概論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SAP11E10B001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奈米感測器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SAP12E40B005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Nanosensors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物理化學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SAP11E20B004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Physical Chemistry (I)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物理化學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SAP11E20B005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科學文獻導讀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SAP12E40B006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881800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SAP12E30B009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Genomics&amp;Proteomics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無機化學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SAP11E20B006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Inorganic Chemistry (I)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無機化學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SAP12E20B003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Inorganic Chemistry (II)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群論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81800">
              <w:rPr>
                <w:rFonts w:ascii="Times New Roman" w:eastAsia="標楷體" w:hAnsi="Times New Roman"/>
                <w:sz w:val="22"/>
              </w:rPr>
              <w:t>SAP12E30B011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47D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881800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4F19DB" w:rsidRDefault="00881800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綠色分析技術</w:t>
            </w:r>
          </w:p>
        </w:tc>
        <w:tc>
          <w:tcPr>
            <w:tcW w:w="1922" w:type="dxa"/>
            <w:vAlign w:val="center"/>
          </w:tcPr>
          <w:p w:rsidR="00881800" w:rsidRPr="004F19DB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SAP12E40B007</w:t>
            </w:r>
          </w:p>
        </w:tc>
        <w:tc>
          <w:tcPr>
            <w:tcW w:w="668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四上</w:t>
            </w:r>
          </w:p>
        </w:tc>
        <w:tc>
          <w:tcPr>
            <w:tcW w:w="2508" w:type="dxa"/>
            <w:vAlign w:val="center"/>
          </w:tcPr>
          <w:p w:rsidR="00881800" w:rsidRPr="004F19DB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4F19DB" w:rsidRDefault="00881800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綠色能源</w:t>
            </w:r>
          </w:p>
        </w:tc>
        <w:tc>
          <w:tcPr>
            <w:tcW w:w="1922" w:type="dxa"/>
            <w:vAlign w:val="center"/>
          </w:tcPr>
          <w:p w:rsidR="00881800" w:rsidRPr="004F19DB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SAP12E40B008</w:t>
            </w:r>
          </w:p>
        </w:tc>
        <w:tc>
          <w:tcPr>
            <w:tcW w:w="668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4F19DB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4F19DB" w:rsidRDefault="00881800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儀器分析</w:t>
            </w:r>
          </w:p>
        </w:tc>
        <w:tc>
          <w:tcPr>
            <w:tcW w:w="1922" w:type="dxa"/>
            <w:vAlign w:val="center"/>
          </w:tcPr>
          <w:p w:rsidR="00881800" w:rsidRPr="004F19DB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SAP12E40B009</w:t>
            </w:r>
          </w:p>
        </w:tc>
        <w:tc>
          <w:tcPr>
            <w:tcW w:w="668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4F19DB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4F19DB" w:rsidRDefault="00881800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醫藥化學</w:t>
            </w:r>
          </w:p>
        </w:tc>
        <w:tc>
          <w:tcPr>
            <w:tcW w:w="1922" w:type="dxa"/>
            <w:vAlign w:val="center"/>
          </w:tcPr>
          <w:p w:rsidR="00881800" w:rsidRPr="004F19DB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SAP12E30B012</w:t>
            </w:r>
          </w:p>
        </w:tc>
        <w:tc>
          <w:tcPr>
            <w:tcW w:w="668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四上</w:t>
            </w:r>
          </w:p>
        </w:tc>
        <w:tc>
          <w:tcPr>
            <w:tcW w:w="2508" w:type="dxa"/>
            <w:vAlign w:val="center"/>
          </w:tcPr>
          <w:p w:rsidR="00881800" w:rsidRPr="004F19DB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755532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755532" w:rsidRPr="002047DE" w:rsidRDefault="00755532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755532" w:rsidRPr="002047DE" w:rsidRDefault="00755532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755532" w:rsidRPr="004F19DB" w:rsidRDefault="00755532" w:rsidP="00B63C4F">
            <w:pPr>
              <w:jc w:val="both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有機反應機構</w:t>
            </w:r>
          </w:p>
        </w:tc>
        <w:tc>
          <w:tcPr>
            <w:tcW w:w="1922" w:type="dxa"/>
            <w:vAlign w:val="center"/>
          </w:tcPr>
          <w:p w:rsidR="00755532" w:rsidRPr="004F19DB" w:rsidRDefault="00755532" w:rsidP="00241E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SAP12E30B013</w:t>
            </w:r>
          </w:p>
        </w:tc>
        <w:tc>
          <w:tcPr>
            <w:tcW w:w="668" w:type="dxa"/>
            <w:vAlign w:val="center"/>
          </w:tcPr>
          <w:p w:rsidR="00755532" w:rsidRPr="004F19DB" w:rsidRDefault="00755532" w:rsidP="00B63C4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508" w:type="dxa"/>
            <w:vAlign w:val="center"/>
          </w:tcPr>
          <w:p w:rsidR="00755532" w:rsidRPr="004F19DB" w:rsidRDefault="00755532" w:rsidP="00B63C4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Reaction Mechanism in Organic Chemistry</w:t>
            </w:r>
          </w:p>
        </w:tc>
        <w:tc>
          <w:tcPr>
            <w:tcW w:w="621" w:type="dxa"/>
          </w:tcPr>
          <w:p w:rsidR="00755532" w:rsidRPr="002047DE" w:rsidRDefault="00755532" w:rsidP="001C1E2E">
            <w:pPr>
              <w:snapToGrid w:val="0"/>
              <w:rPr>
                <w:rFonts w:eastAsia="標楷體"/>
              </w:rPr>
            </w:pPr>
          </w:p>
        </w:tc>
      </w:tr>
      <w:tr w:rsidR="00755532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755532" w:rsidRPr="002047DE" w:rsidRDefault="00755532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755532" w:rsidRPr="002047DE" w:rsidRDefault="00755532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755532" w:rsidRPr="004F19DB" w:rsidRDefault="00755532" w:rsidP="00B63C4F">
            <w:pPr>
              <w:jc w:val="both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有機光化學</w:t>
            </w:r>
          </w:p>
        </w:tc>
        <w:tc>
          <w:tcPr>
            <w:tcW w:w="1922" w:type="dxa"/>
            <w:vAlign w:val="center"/>
          </w:tcPr>
          <w:p w:rsidR="00755532" w:rsidRPr="004F19DB" w:rsidRDefault="00755532" w:rsidP="00241E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SAP12E30B014</w:t>
            </w:r>
          </w:p>
        </w:tc>
        <w:tc>
          <w:tcPr>
            <w:tcW w:w="668" w:type="dxa"/>
            <w:vAlign w:val="center"/>
          </w:tcPr>
          <w:p w:rsidR="00755532" w:rsidRPr="004F19DB" w:rsidRDefault="00755532" w:rsidP="00B63C4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三下</w:t>
            </w:r>
          </w:p>
        </w:tc>
        <w:tc>
          <w:tcPr>
            <w:tcW w:w="2508" w:type="dxa"/>
            <w:vAlign w:val="center"/>
          </w:tcPr>
          <w:p w:rsidR="00755532" w:rsidRPr="004F19DB" w:rsidRDefault="00755532" w:rsidP="00B63C4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Organic Photochemisty</w:t>
            </w:r>
          </w:p>
        </w:tc>
        <w:tc>
          <w:tcPr>
            <w:tcW w:w="621" w:type="dxa"/>
          </w:tcPr>
          <w:p w:rsidR="00755532" w:rsidRPr="002047DE" w:rsidRDefault="00755532" w:rsidP="001C1E2E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BF" w:rsidRDefault="005F73BF" w:rsidP="004E0818">
      <w:r>
        <w:separator/>
      </w:r>
    </w:p>
  </w:endnote>
  <w:endnote w:type="continuationSeparator" w:id="0">
    <w:p w:rsidR="005F73BF" w:rsidRDefault="005F73BF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BF" w:rsidRDefault="005F73BF" w:rsidP="004E0818">
      <w:r>
        <w:separator/>
      </w:r>
    </w:p>
  </w:footnote>
  <w:footnote w:type="continuationSeparator" w:id="0">
    <w:p w:rsidR="005F73BF" w:rsidRDefault="005F73BF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3DE25891"/>
    <w:multiLevelType w:val="hybridMultilevel"/>
    <w:tmpl w:val="5644F5AC"/>
    <w:lvl w:ilvl="0" w:tplc="FC1C54E6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 w15:restartNumberingAfterBreak="0">
    <w:nsid w:val="499F2780"/>
    <w:multiLevelType w:val="hybridMultilevel"/>
    <w:tmpl w:val="9D4E5D72"/>
    <w:lvl w:ilvl="0" w:tplc="7604E76C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 w15:restartNumberingAfterBreak="0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03037"/>
    <w:rsid w:val="0001162D"/>
    <w:rsid w:val="00056EEB"/>
    <w:rsid w:val="001400B0"/>
    <w:rsid w:val="001A0570"/>
    <w:rsid w:val="001C1E2E"/>
    <w:rsid w:val="001C1EA7"/>
    <w:rsid w:val="001F5F4C"/>
    <w:rsid w:val="002047DE"/>
    <w:rsid w:val="00221A9B"/>
    <w:rsid w:val="0022580F"/>
    <w:rsid w:val="00241E70"/>
    <w:rsid w:val="002C2522"/>
    <w:rsid w:val="002C3FCC"/>
    <w:rsid w:val="002C6C53"/>
    <w:rsid w:val="002C7FBC"/>
    <w:rsid w:val="002F6713"/>
    <w:rsid w:val="00337A99"/>
    <w:rsid w:val="00346CE4"/>
    <w:rsid w:val="00347F53"/>
    <w:rsid w:val="003724C9"/>
    <w:rsid w:val="00405DD8"/>
    <w:rsid w:val="00415876"/>
    <w:rsid w:val="004467AE"/>
    <w:rsid w:val="0046147E"/>
    <w:rsid w:val="004839A3"/>
    <w:rsid w:val="00491973"/>
    <w:rsid w:val="004E0818"/>
    <w:rsid w:val="004F19DB"/>
    <w:rsid w:val="005413D4"/>
    <w:rsid w:val="00563EC3"/>
    <w:rsid w:val="0057480B"/>
    <w:rsid w:val="005B5AC6"/>
    <w:rsid w:val="005C333B"/>
    <w:rsid w:val="005E0713"/>
    <w:rsid w:val="005F5B6E"/>
    <w:rsid w:val="005F73BF"/>
    <w:rsid w:val="00613CCE"/>
    <w:rsid w:val="0066678C"/>
    <w:rsid w:val="006C27F8"/>
    <w:rsid w:val="007121FE"/>
    <w:rsid w:val="00745264"/>
    <w:rsid w:val="0075007C"/>
    <w:rsid w:val="00755532"/>
    <w:rsid w:val="00780844"/>
    <w:rsid w:val="00783754"/>
    <w:rsid w:val="00784F6E"/>
    <w:rsid w:val="00787441"/>
    <w:rsid w:val="0078779A"/>
    <w:rsid w:val="007B3A9C"/>
    <w:rsid w:val="007C49B0"/>
    <w:rsid w:val="007D4AB4"/>
    <w:rsid w:val="007E40DC"/>
    <w:rsid w:val="00826B11"/>
    <w:rsid w:val="00863750"/>
    <w:rsid w:val="00881800"/>
    <w:rsid w:val="008C32C1"/>
    <w:rsid w:val="008E2FEF"/>
    <w:rsid w:val="008F4FA4"/>
    <w:rsid w:val="00900A8D"/>
    <w:rsid w:val="00902CF4"/>
    <w:rsid w:val="00920808"/>
    <w:rsid w:val="00926264"/>
    <w:rsid w:val="009647EF"/>
    <w:rsid w:val="0098099F"/>
    <w:rsid w:val="009A11AE"/>
    <w:rsid w:val="00A43A4E"/>
    <w:rsid w:val="00AB142F"/>
    <w:rsid w:val="00AC4A09"/>
    <w:rsid w:val="00AC676C"/>
    <w:rsid w:val="00AE7EA1"/>
    <w:rsid w:val="00B05A95"/>
    <w:rsid w:val="00B547DE"/>
    <w:rsid w:val="00B63C4F"/>
    <w:rsid w:val="00B647DE"/>
    <w:rsid w:val="00B74F4A"/>
    <w:rsid w:val="00BA1EAA"/>
    <w:rsid w:val="00BA3FB3"/>
    <w:rsid w:val="00BA4668"/>
    <w:rsid w:val="00BB608F"/>
    <w:rsid w:val="00BF118B"/>
    <w:rsid w:val="00C02FB6"/>
    <w:rsid w:val="00C155EF"/>
    <w:rsid w:val="00C17D10"/>
    <w:rsid w:val="00C2681D"/>
    <w:rsid w:val="00C361DF"/>
    <w:rsid w:val="00C61FCB"/>
    <w:rsid w:val="00C81392"/>
    <w:rsid w:val="00DD159E"/>
    <w:rsid w:val="00DE52D0"/>
    <w:rsid w:val="00DE7465"/>
    <w:rsid w:val="00DF6A7F"/>
    <w:rsid w:val="00E71C28"/>
    <w:rsid w:val="00E746D0"/>
    <w:rsid w:val="00E77F43"/>
    <w:rsid w:val="00E853AF"/>
    <w:rsid w:val="00EC3EC4"/>
    <w:rsid w:val="00ED508E"/>
    <w:rsid w:val="00ED6419"/>
    <w:rsid w:val="00F64BD6"/>
    <w:rsid w:val="00FA5D94"/>
    <w:rsid w:val="00FB589E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655F080-1E6A-4E89-A88F-4E6A3F69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A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2016-11-07T08:18:00Z</cp:lastPrinted>
  <dcterms:created xsi:type="dcterms:W3CDTF">2017-05-17T03:26:00Z</dcterms:created>
  <dcterms:modified xsi:type="dcterms:W3CDTF">2017-06-26T06:18:00Z</dcterms:modified>
</cp:coreProperties>
</file>