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5F1862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5F1862">
        <w:rPr>
          <w:rFonts w:ascii="標楷體" w:eastAsia="標楷體" w:hAnsi="標楷體" w:hint="eastAsia"/>
          <w:b/>
          <w:sz w:val="36"/>
          <w:szCs w:val="28"/>
        </w:rPr>
        <w:t>國</w:t>
      </w:r>
      <w:r w:rsidRPr="005F1862">
        <w:rPr>
          <w:rFonts w:eastAsia="標楷體"/>
          <w:b/>
          <w:sz w:val="36"/>
          <w:szCs w:val="36"/>
        </w:rPr>
        <w:t>立臺東大學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="000E30E1" w:rsidRPr="005F1862">
        <w:rPr>
          <w:rFonts w:ascii="標楷體" w:eastAsia="標楷體" w:hAnsi="標楷體" w:hint="eastAsia"/>
          <w:b/>
          <w:sz w:val="36"/>
          <w:szCs w:val="36"/>
        </w:rPr>
        <w:t>1</w:t>
      </w:r>
      <w:r w:rsidR="00086D81">
        <w:rPr>
          <w:rFonts w:ascii="標楷體" w:eastAsia="標楷體" w:hAnsi="標楷體" w:hint="eastAsia"/>
          <w:b/>
          <w:sz w:val="36"/>
          <w:szCs w:val="36"/>
        </w:rPr>
        <w:t>10</w:t>
      </w:r>
      <w:r w:rsidRPr="005F1862">
        <w:rPr>
          <w:rFonts w:eastAsia="標楷體"/>
          <w:b/>
          <w:sz w:val="36"/>
          <w:szCs w:val="36"/>
        </w:rPr>
        <w:t>學年度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課程綱要</w:t>
      </w:r>
    </w:p>
    <w:p w:rsidR="00902CF4" w:rsidRPr="005F1862" w:rsidRDefault="00DE379F" w:rsidP="00902CF4">
      <w:pPr>
        <w:jc w:val="center"/>
        <w:rPr>
          <w:rFonts w:eastAsia="標楷體"/>
          <w:b/>
          <w:sz w:val="28"/>
          <w:szCs w:val="28"/>
        </w:rPr>
      </w:pPr>
      <w:r w:rsidRPr="005F1862"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5F1862">
        <w:rPr>
          <w:rFonts w:eastAsia="標楷體"/>
          <w:b/>
          <w:sz w:val="36"/>
          <w:szCs w:val="36"/>
        </w:rPr>
        <w:t>學院</w:t>
      </w:r>
      <w:r w:rsidR="00902CF4"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ascii="標楷體" w:eastAsia="標楷體" w:hAnsi="標楷體" w:hint="eastAsia"/>
          <w:b/>
          <w:sz w:val="36"/>
          <w:szCs w:val="36"/>
        </w:rPr>
        <w:t>音樂</w:t>
      </w:r>
      <w:r w:rsidR="00902CF4" w:rsidRPr="005F1862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02CF4" w:rsidRPr="005F1862" w:rsidRDefault="000E30E1" w:rsidP="005718C5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1862">
        <w:rPr>
          <w:rFonts w:ascii="標楷體" w:eastAsia="標楷體" w:hAnsi="標楷體" w:hint="eastAsia"/>
          <w:bCs/>
          <w:sz w:val="20"/>
          <w:szCs w:val="20"/>
        </w:rPr>
        <w:t>10</w:t>
      </w:r>
      <w:r w:rsidRPr="005F1862">
        <w:rPr>
          <w:rFonts w:ascii="標楷體" w:eastAsia="標楷體" w:hAnsi="標楷體"/>
          <w:bCs/>
          <w:sz w:val="20"/>
          <w:szCs w:val="20"/>
        </w:rPr>
        <w:t>9</w:t>
      </w:r>
      <w:r w:rsidR="00902CF4" w:rsidRPr="005F1862">
        <w:rPr>
          <w:rFonts w:eastAsia="標楷體"/>
          <w:bCs/>
          <w:sz w:val="20"/>
          <w:szCs w:val="20"/>
        </w:rPr>
        <w:t>學年度第</w:t>
      </w:r>
      <w:r w:rsidR="00DE379F" w:rsidRPr="005F1862">
        <w:rPr>
          <w:rFonts w:ascii="標楷體" w:eastAsia="標楷體" w:hAnsi="標楷體" w:hint="eastAsia"/>
          <w:bCs/>
          <w:sz w:val="20"/>
          <w:szCs w:val="20"/>
        </w:rPr>
        <w:t>2</w:t>
      </w:r>
      <w:r w:rsidR="00902CF4" w:rsidRPr="005F1862">
        <w:rPr>
          <w:rFonts w:eastAsia="標楷體"/>
          <w:bCs/>
          <w:sz w:val="20"/>
          <w:szCs w:val="20"/>
        </w:rPr>
        <w:t>學期第</w:t>
      </w:r>
      <w:r w:rsidRPr="005F1862">
        <w:rPr>
          <w:rFonts w:eastAsia="標楷體"/>
          <w:bCs/>
          <w:sz w:val="20"/>
          <w:szCs w:val="20"/>
        </w:rPr>
        <w:t>1</w:t>
      </w:r>
      <w:r w:rsidR="00902CF4" w:rsidRPr="005F1862">
        <w:rPr>
          <w:rFonts w:eastAsia="標楷體"/>
          <w:bCs/>
          <w:sz w:val="20"/>
          <w:szCs w:val="20"/>
        </w:rPr>
        <w:t>次</w:t>
      </w:r>
      <w:r w:rsidR="00DE379F" w:rsidRPr="005F1862">
        <w:rPr>
          <w:rFonts w:eastAsia="標楷體" w:hint="eastAsia"/>
          <w:bCs/>
          <w:sz w:val="20"/>
          <w:szCs w:val="20"/>
        </w:rPr>
        <w:t>系</w:t>
      </w:r>
      <w:r w:rsidR="00902CF4" w:rsidRPr="005F1862">
        <w:rPr>
          <w:rFonts w:eastAsia="標楷體"/>
          <w:bCs/>
          <w:sz w:val="20"/>
          <w:szCs w:val="20"/>
        </w:rPr>
        <w:t>課程會議通過</w:t>
      </w:r>
      <w:r w:rsidR="00843646" w:rsidRPr="005F1862">
        <w:rPr>
          <w:rFonts w:eastAsia="標楷體" w:hint="eastAsia"/>
          <w:bCs/>
          <w:sz w:val="20"/>
          <w:szCs w:val="20"/>
        </w:rPr>
        <w:t>(1</w:t>
      </w:r>
      <w:r w:rsidRPr="005F1862">
        <w:rPr>
          <w:rFonts w:eastAsia="標楷體"/>
          <w:bCs/>
          <w:sz w:val="20"/>
          <w:szCs w:val="20"/>
        </w:rPr>
        <w:t>10</w:t>
      </w:r>
      <w:r w:rsidR="00CB66F8" w:rsidRPr="005F1862">
        <w:rPr>
          <w:rFonts w:eastAsia="標楷體" w:hint="eastAsia"/>
          <w:bCs/>
          <w:sz w:val="20"/>
          <w:szCs w:val="20"/>
        </w:rPr>
        <w:t>.05.14)</w:t>
      </w:r>
    </w:p>
    <w:p w:rsidR="005F1862" w:rsidRPr="005F1862" w:rsidRDefault="005F1862" w:rsidP="005F186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1862">
        <w:rPr>
          <w:rFonts w:ascii="標楷體" w:eastAsia="標楷體" w:hAnsi="標楷體" w:hint="eastAsia"/>
          <w:bCs/>
          <w:sz w:val="20"/>
          <w:szCs w:val="20"/>
        </w:rPr>
        <w:t>10</w:t>
      </w:r>
      <w:r w:rsidRPr="005F1862">
        <w:rPr>
          <w:rFonts w:ascii="標楷體" w:eastAsia="標楷體" w:hAnsi="標楷體"/>
          <w:bCs/>
          <w:sz w:val="20"/>
          <w:szCs w:val="20"/>
        </w:rPr>
        <w:t>9</w:t>
      </w:r>
      <w:r w:rsidRPr="005F1862">
        <w:rPr>
          <w:rFonts w:eastAsia="標楷體"/>
          <w:bCs/>
          <w:sz w:val="20"/>
          <w:szCs w:val="20"/>
        </w:rPr>
        <w:t>學年度第</w:t>
      </w:r>
      <w:r w:rsidRPr="005F1862">
        <w:rPr>
          <w:rFonts w:ascii="標楷體" w:eastAsia="標楷體" w:hAnsi="標楷體" w:hint="eastAsia"/>
          <w:bCs/>
          <w:sz w:val="20"/>
          <w:szCs w:val="20"/>
        </w:rPr>
        <w:t>2</w:t>
      </w:r>
      <w:r w:rsidRPr="005F1862">
        <w:rPr>
          <w:rFonts w:eastAsia="標楷體"/>
          <w:bCs/>
          <w:sz w:val="20"/>
          <w:szCs w:val="20"/>
        </w:rPr>
        <w:t>學期第</w:t>
      </w:r>
      <w:r w:rsidRPr="005F1862">
        <w:rPr>
          <w:rFonts w:eastAsia="標楷體" w:hint="eastAsia"/>
          <w:bCs/>
          <w:sz w:val="20"/>
          <w:szCs w:val="20"/>
        </w:rPr>
        <w:t>2</w:t>
      </w:r>
      <w:r w:rsidRPr="005F1862">
        <w:rPr>
          <w:rFonts w:eastAsia="標楷體"/>
          <w:bCs/>
          <w:sz w:val="20"/>
          <w:szCs w:val="20"/>
        </w:rPr>
        <w:t>次</w:t>
      </w:r>
      <w:r w:rsidRPr="005F1862">
        <w:rPr>
          <w:rFonts w:eastAsia="標楷體" w:hint="eastAsia"/>
          <w:bCs/>
          <w:sz w:val="20"/>
          <w:szCs w:val="20"/>
        </w:rPr>
        <w:t>院</w:t>
      </w:r>
      <w:r w:rsidRPr="005F1862">
        <w:rPr>
          <w:rFonts w:eastAsia="標楷體"/>
          <w:bCs/>
          <w:sz w:val="20"/>
          <w:szCs w:val="20"/>
        </w:rPr>
        <w:t>課程會議通過</w:t>
      </w:r>
      <w:r w:rsidRPr="005F1862">
        <w:rPr>
          <w:rFonts w:eastAsia="標楷體" w:hint="eastAsia"/>
          <w:bCs/>
          <w:sz w:val="20"/>
          <w:szCs w:val="20"/>
        </w:rPr>
        <w:t>(1</w:t>
      </w:r>
      <w:r w:rsidRPr="005F1862">
        <w:rPr>
          <w:rFonts w:eastAsia="標楷體"/>
          <w:bCs/>
          <w:sz w:val="20"/>
          <w:szCs w:val="20"/>
        </w:rPr>
        <w:t>10</w:t>
      </w:r>
      <w:r w:rsidRPr="005F1862">
        <w:rPr>
          <w:rFonts w:eastAsia="標楷體" w:hint="eastAsia"/>
          <w:bCs/>
          <w:sz w:val="20"/>
          <w:szCs w:val="20"/>
        </w:rPr>
        <w:t>.05.25)</w:t>
      </w:r>
    </w:p>
    <w:p w:rsidR="00902CF4" w:rsidRDefault="005F1862" w:rsidP="005F1862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1862">
        <w:rPr>
          <w:rFonts w:ascii="標楷體" w:eastAsia="標楷體" w:hAnsi="標楷體" w:hint="eastAsia"/>
          <w:bCs/>
          <w:sz w:val="20"/>
          <w:szCs w:val="20"/>
        </w:rPr>
        <w:t>10</w:t>
      </w:r>
      <w:r w:rsidRPr="005F1862">
        <w:rPr>
          <w:rFonts w:ascii="標楷體" w:eastAsia="標楷體" w:hAnsi="標楷體"/>
          <w:bCs/>
          <w:sz w:val="20"/>
          <w:szCs w:val="20"/>
        </w:rPr>
        <w:t>9</w:t>
      </w:r>
      <w:r w:rsidRPr="005F1862">
        <w:rPr>
          <w:rFonts w:eastAsia="標楷體"/>
          <w:bCs/>
          <w:sz w:val="20"/>
          <w:szCs w:val="20"/>
        </w:rPr>
        <w:t>學年度第</w:t>
      </w:r>
      <w:r w:rsidRPr="005F1862">
        <w:rPr>
          <w:rFonts w:ascii="標楷體" w:eastAsia="標楷體" w:hAnsi="標楷體" w:hint="eastAsia"/>
          <w:bCs/>
          <w:sz w:val="20"/>
          <w:szCs w:val="20"/>
        </w:rPr>
        <w:t>2</w:t>
      </w:r>
      <w:r w:rsidRPr="005F1862">
        <w:rPr>
          <w:rFonts w:eastAsia="標楷體"/>
          <w:bCs/>
          <w:sz w:val="20"/>
          <w:szCs w:val="20"/>
        </w:rPr>
        <w:t>學期第</w:t>
      </w:r>
      <w:r w:rsidRPr="005F1862">
        <w:rPr>
          <w:rFonts w:eastAsia="標楷體" w:hint="eastAsia"/>
          <w:bCs/>
          <w:sz w:val="20"/>
          <w:szCs w:val="20"/>
        </w:rPr>
        <w:t>2</w:t>
      </w:r>
      <w:r w:rsidRPr="005F1862">
        <w:rPr>
          <w:rFonts w:eastAsia="標楷體"/>
          <w:bCs/>
          <w:sz w:val="20"/>
          <w:szCs w:val="20"/>
        </w:rPr>
        <w:t>次</w:t>
      </w:r>
      <w:r w:rsidRPr="005F1862">
        <w:rPr>
          <w:rFonts w:eastAsia="標楷體" w:hint="eastAsia"/>
          <w:bCs/>
          <w:sz w:val="20"/>
          <w:szCs w:val="20"/>
        </w:rPr>
        <w:t>校</w:t>
      </w:r>
      <w:r w:rsidRPr="005F1862">
        <w:rPr>
          <w:rFonts w:eastAsia="標楷體"/>
          <w:bCs/>
          <w:sz w:val="20"/>
          <w:szCs w:val="20"/>
        </w:rPr>
        <w:t>課程會議通過</w:t>
      </w:r>
      <w:r w:rsidRPr="005F1862">
        <w:rPr>
          <w:rFonts w:eastAsia="標楷體" w:hint="eastAsia"/>
          <w:bCs/>
          <w:sz w:val="20"/>
          <w:szCs w:val="20"/>
        </w:rPr>
        <w:t>(1</w:t>
      </w:r>
      <w:r w:rsidRPr="005F1862">
        <w:rPr>
          <w:rFonts w:eastAsia="標楷體"/>
          <w:bCs/>
          <w:sz w:val="20"/>
          <w:szCs w:val="20"/>
        </w:rPr>
        <w:t>10</w:t>
      </w:r>
      <w:r w:rsidRPr="005F1862">
        <w:rPr>
          <w:rFonts w:eastAsia="標楷體" w:hint="eastAsia"/>
          <w:bCs/>
          <w:sz w:val="20"/>
          <w:szCs w:val="20"/>
        </w:rPr>
        <w:t>.06.03)</w:t>
      </w:r>
    </w:p>
    <w:p w:rsidR="000B1ACF" w:rsidRPr="005F7CB0" w:rsidRDefault="000B1ACF" w:rsidP="000B1ACF">
      <w:pPr>
        <w:snapToGrid w:val="0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bookmarkStart w:id="0" w:name="_GoBack"/>
      <w:r w:rsidRPr="005F7CB0">
        <w:rPr>
          <w:rFonts w:ascii="標楷體" w:eastAsia="標楷體" w:hAnsi="標楷體" w:hint="eastAsia"/>
          <w:bCs/>
          <w:color w:val="FF0000"/>
          <w:sz w:val="20"/>
          <w:szCs w:val="20"/>
        </w:rPr>
        <w:t>110</w:t>
      </w:r>
      <w:r w:rsidRPr="005F7CB0">
        <w:rPr>
          <w:rFonts w:eastAsia="標楷體"/>
          <w:bCs/>
          <w:color w:val="FF0000"/>
          <w:sz w:val="20"/>
          <w:szCs w:val="20"/>
        </w:rPr>
        <w:t>學年度第</w:t>
      </w:r>
      <w:r w:rsidRPr="005F7CB0">
        <w:rPr>
          <w:rFonts w:ascii="標楷體" w:eastAsia="標楷體" w:hAnsi="標楷體" w:hint="eastAsia"/>
          <w:bCs/>
          <w:color w:val="FF0000"/>
          <w:sz w:val="20"/>
          <w:szCs w:val="20"/>
        </w:rPr>
        <w:t>1</w:t>
      </w:r>
      <w:r w:rsidRPr="005F7CB0">
        <w:rPr>
          <w:rFonts w:eastAsia="標楷體"/>
          <w:bCs/>
          <w:color w:val="FF0000"/>
          <w:sz w:val="20"/>
          <w:szCs w:val="20"/>
        </w:rPr>
        <w:t>學期第</w:t>
      </w:r>
      <w:r w:rsidRPr="005F7CB0">
        <w:rPr>
          <w:rFonts w:eastAsia="標楷體" w:hint="eastAsia"/>
          <w:bCs/>
          <w:color w:val="FF0000"/>
          <w:sz w:val="20"/>
          <w:szCs w:val="20"/>
        </w:rPr>
        <w:t>1</w:t>
      </w:r>
      <w:r w:rsidRPr="005F7CB0">
        <w:rPr>
          <w:rFonts w:eastAsia="標楷體"/>
          <w:bCs/>
          <w:color w:val="FF0000"/>
          <w:sz w:val="20"/>
          <w:szCs w:val="20"/>
        </w:rPr>
        <w:t>次</w:t>
      </w:r>
      <w:r w:rsidRPr="005F7CB0">
        <w:rPr>
          <w:rFonts w:eastAsia="標楷體" w:hint="eastAsia"/>
          <w:bCs/>
          <w:color w:val="FF0000"/>
          <w:sz w:val="20"/>
          <w:szCs w:val="20"/>
        </w:rPr>
        <w:t>系</w:t>
      </w:r>
      <w:r w:rsidRPr="005F7CB0">
        <w:rPr>
          <w:rFonts w:eastAsia="標楷體"/>
          <w:bCs/>
          <w:color w:val="FF0000"/>
          <w:sz w:val="20"/>
          <w:szCs w:val="20"/>
        </w:rPr>
        <w:t>課程會議通過</w:t>
      </w:r>
      <w:r w:rsidRPr="005F7CB0">
        <w:rPr>
          <w:rFonts w:eastAsia="標楷體" w:hint="eastAsia"/>
          <w:bCs/>
          <w:color w:val="FF0000"/>
          <w:sz w:val="20"/>
          <w:szCs w:val="20"/>
        </w:rPr>
        <w:t>(1</w:t>
      </w:r>
      <w:r w:rsidRPr="005F7CB0">
        <w:rPr>
          <w:rFonts w:eastAsia="標楷體"/>
          <w:bCs/>
          <w:color w:val="FF0000"/>
          <w:sz w:val="20"/>
          <w:szCs w:val="20"/>
        </w:rPr>
        <w:t>10</w:t>
      </w:r>
      <w:r w:rsidRPr="005F7CB0">
        <w:rPr>
          <w:rFonts w:eastAsia="標楷體" w:hint="eastAsia"/>
          <w:bCs/>
          <w:color w:val="FF0000"/>
          <w:sz w:val="20"/>
          <w:szCs w:val="20"/>
        </w:rPr>
        <w:t>.09.29)</w:t>
      </w:r>
    </w:p>
    <w:p w:rsidR="000B1ACF" w:rsidRPr="005F7CB0" w:rsidRDefault="000B1ACF" w:rsidP="000B1ACF">
      <w:pPr>
        <w:snapToGrid w:val="0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 w:rsidRPr="005F7CB0">
        <w:rPr>
          <w:rFonts w:ascii="標楷體" w:eastAsia="標楷體" w:hAnsi="標楷體" w:hint="eastAsia"/>
          <w:bCs/>
          <w:color w:val="FF0000"/>
          <w:sz w:val="20"/>
          <w:szCs w:val="20"/>
        </w:rPr>
        <w:t>110</w:t>
      </w:r>
      <w:r w:rsidRPr="005F7CB0">
        <w:rPr>
          <w:rFonts w:eastAsia="標楷體"/>
          <w:bCs/>
          <w:color w:val="FF0000"/>
          <w:sz w:val="20"/>
          <w:szCs w:val="20"/>
        </w:rPr>
        <w:t>學年度第</w:t>
      </w:r>
      <w:r w:rsidRPr="005F7CB0">
        <w:rPr>
          <w:rFonts w:ascii="標楷體" w:eastAsia="標楷體" w:hAnsi="標楷體" w:hint="eastAsia"/>
          <w:bCs/>
          <w:color w:val="FF0000"/>
          <w:sz w:val="20"/>
          <w:szCs w:val="20"/>
        </w:rPr>
        <w:t>1</w:t>
      </w:r>
      <w:r w:rsidRPr="005F7CB0">
        <w:rPr>
          <w:rFonts w:eastAsia="標楷體"/>
          <w:bCs/>
          <w:color w:val="FF0000"/>
          <w:sz w:val="20"/>
          <w:szCs w:val="20"/>
        </w:rPr>
        <w:t>學期第</w:t>
      </w:r>
      <w:r w:rsidRPr="005F7CB0">
        <w:rPr>
          <w:rFonts w:eastAsia="標楷體" w:hint="eastAsia"/>
          <w:bCs/>
          <w:color w:val="FF0000"/>
          <w:sz w:val="20"/>
          <w:szCs w:val="20"/>
        </w:rPr>
        <w:t>1</w:t>
      </w:r>
      <w:r w:rsidRPr="005F7CB0">
        <w:rPr>
          <w:rFonts w:eastAsia="標楷體"/>
          <w:bCs/>
          <w:color w:val="FF0000"/>
          <w:sz w:val="20"/>
          <w:szCs w:val="20"/>
        </w:rPr>
        <w:t>次</w:t>
      </w:r>
      <w:r w:rsidRPr="005F7CB0">
        <w:rPr>
          <w:rFonts w:eastAsia="標楷體" w:hint="eastAsia"/>
          <w:bCs/>
          <w:color w:val="FF0000"/>
          <w:sz w:val="20"/>
          <w:szCs w:val="20"/>
        </w:rPr>
        <w:t>院</w:t>
      </w:r>
      <w:r w:rsidRPr="005F7CB0">
        <w:rPr>
          <w:rFonts w:eastAsia="標楷體"/>
          <w:bCs/>
          <w:color w:val="FF0000"/>
          <w:sz w:val="20"/>
          <w:szCs w:val="20"/>
        </w:rPr>
        <w:t>課程會議通過</w:t>
      </w:r>
      <w:r w:rsidRPr="005F7CB0">
        <w:rPr>
          <w:rFonts w:eastAsia="標楷體" w:hint="eastAsia"/>
          <w:bCs/>
          <w:color w:val="FF0000"/>
          <w:sz w:val="20"/>
          <w:szCs w:val="20"/>
        </w:rPr>
        <w:t>(1</w:t>
      </w:r>
      <w:r w:rsidRPr="005F7CB0">
        <w:rPr>
          <w:rFonts w:eastAsia="標楷體"/>
          <w:bCs/>
          <w:color w:val="FF0000"/>
          <w:sz w:val="20"/>
          <w:szCs w:val="20"/>
        </w:rPr>
        <w:t>10</w:t>
      </w:r>
      <w:r w:rsidRPr="005F7CB0">
        <w:rPr>
          <w:rFonts w:eastAsia="標楷體" w:hint="eastAsia"/>
          <w:bCs/>
          <w:color w:val="FF0000"/>
          <w:sz w:val="20"/>
          <w:szCs w:val="20"/>
        </w:rPr>
        <w:t>.11.02)</w:t>
      </w:r>
    </w:p>
    <w:p w:rsidR="005F7CB0" w:rsidRPr="005F7CB0" w:rsidRDefault="005F7CB0" w:rsidP="005F7CB0">
      <w:pPr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 w:rsidRPr="005F7CB0">
        <w:rPr>
          <w:rFonts w:eastAsia="標楷體" w:hint="eastAsia"/>
          <w:bCs/>
          <w:color w:val="FF0000"/>
          <w:sz w:val="20"/>
          <w:szCs w:val="20"/>
        </w:rPr>
        <w:t>110</w:t>
      </w:r>
      <w:r w:rsidRPr="005F7CB0">
        <w:rPr>
          <w:rFonts w:eastAsia="標楷體" w:hint="eastAsia"/>
          <w:bCs/>
          <w:color w:val="FF0000"/>
          <w:sz w:val="20"/>
          <w:szCs w:val="20"/>
        </w:rPr>
        <w:t>學年度第一學期第</w:t>
      </w:r>
      <w:r w:rsidRPr="005F7CB0">
        <w:rPr>
          <w:rFonts w:eastAsia="標楷體" w:hint="eastAsia"/>
          <w:bCs/>
          <w:color w:val="FF0000"/>
          <w:sz w:val="20"/>
          <w:szCs w:val="20"/>
        </w:rPr>
        <w:t>1</w:t>
      </w:r>
      <w:r w:rsidRPr="005F7CB0">
        <w:rPr>
          <w:rFonts w:eastAsia="標楷體" w:hint="eastAsia"/>
          <w:bCs/>
          <w:color w:val="FF0000"/>
          <w:sz w:val="20"/>
          <w:szCs w:val="20"/>
        </w:rPr>
        <w:t>次校課程會議通過</w:t>
      </w:r>
      <w:r w:rsidRPr="005F7CB0">
        <w:rPr>
          <w:rFonts w:eastAsia="標楷體" w:hint="eastAsia"/>
          <w:bCs/>
          <w:color w:val="FF0000"/>
          <w:sz w:val="20"/>
          <w:szCs w:val="20"/>
        </w:rPr>
        <w:t>(110.11.11)</w:t>
      </w:r>
    </w:p>
    <w:bookmarkEnd w:id="0"/>
    <w:p w:rsidR="005F7CB0" w:rsidRPr="005F7CB0" w:rsidRDefault="005F7CB0" w:rsidP="000B1AC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780844" w:rsidRPr="005F1862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一、</w:t>
      </w:r>
      <w:r w:rsidR="00902CF4" w:rsidRPr="005F1862">
        <w:rPr>
          <w:rFonts w:eastAsia="標楷體"/>
          <w:b/>
          <w:bCs/>
          <w:sz w:val="28"/>
          <w:szCs w:val="28"/>
        </w:rPr>
        <w:t>目標</w:t>
      </w:r>
    </w:p>
    <w:p w:rsidR="00DE379F" w:rsidRPr="005F1862" w:rsidRDefault="00780844" w:rsidP="00DE379F">
      <w:pPr>
        <w:snapToGrid w:val="0"/>
        <w:ind w:leftChars="59" w:left="142" w:firstLineChars="12" w:firstLine="29"/>
        <w:rPr>
          <w:rFonts w:eastAsia="標楷體"/>
        </w:rPr>
      </w:pPr>
      <w:r w:rsidRPr="005F1862">
        <w:rPr>
          <w:rFonts w:eastAsia="標楷體" w:hint="eastAsia"/>
          <w:bCs/>
        </w:rPr>
        <w:t>※</w:t>
      </w:r>
      <w:r w:rsidR="00DE379F" w:rsidRPr="005F1862">
        <w:rPr>
          <w:rFonts w:eastAsia="標楷體" w:hint="eastAsia"/>
        </w:rPr>
        <w:t>本系乃為培養學生具有音樂專業能力為目的開設之課程。其教育目標如下：</w:t>
      </w:r>
    </w:p>
    <w:p w:rsidR="00DE379F" w:rsidRPr="005F1862" w:rsidRDefault="00DE379F" w:rsidP="00DE379F">
      <w:pPr>
        <w:pStyle w:val="af"/>
        <w:numPr>
          <w:ilvl w:val="0"/>
          <w:numId w:val="1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 w:hint="eastAsia"/>
        </w:rPr>
        <w:t>演奏</w:t>
      </w:r>
      <w:r w:rsidRPr="005F1862">
        <w:rPr>
          <w:rFonts w:eastAsia="標楷體"/>
        </w:rPr>
        <w:t>(</w:t>
      </w:r>
      <w:r w:rsidRPr="005F1862">
        <w:rPr>
          <w:rFonts w:eastAsia="標楷體" w:hint="eastAsia"/>
        </w:rPr>
        <w:t>唱</w:t>
      </w:r>
      <w:r w:rsidRPr="005F1862">
        <w:rPr>
          <w:rFonts w:eastAsia="標楷體"/>
        </w:rPr>
        <w:t>)</w:t>
      </w:r>
      <w:r w:rsidRPr="005F1862">
        <w:rPr>
          <w:rFonts w:eastAsia="標楷體" w:hint="eastAsia"/>
        </w:rPr>
        <w:t>人才的培育。</w:t>
      </w:r>
    </w:p>
    <w:p w:rsidR="00DE379F" w:rsidRPr="005F1862" w:rsidRDefault="00DE379F" w:rsidP="00DE379F">
      <w:pPr>
        <w:pStyle w:val="af"/>
        <w:numPr>
          <w:ilvl w:val="0"/>
          <w:numId w:val="1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 w:hint="eastAsia"/>
        </w:rPr>
        <w:t>原住民學生音樂人才的培育。</w:t>
      </w:r>
    </w:p>
    <w:p w:rsidR="00780844" w:rsidRPr="005F1862" w:rsidRDefault="00DE379F" w:rsidP="00DE379F">
      <w:pPr>
        <w:pStyle w:val="af"/>
        <w:numPr>
          <w:ilvl w:val="0"/>
          <w:numId w:val="1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 w:hint="eastAsia"/>
        </w:rPr>
        <w:t>音樂與科技整合人才的培育。</w:t>
      </w:r>
    </w:p>
    <w:p w:rsidR="00902CF4" w:rsidRPr="005F1862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二、</w:t>
      </w:r>
      <w:r w:rsidR="00902CF4" w:rsidRPr="005F1862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06"/>
        <w:gridCol w:w="2709"/>
        <w:gridCol w:w="1807"/>
        <w:gridCol w:w="1565"/>
        <w:gridCol w:w="569"/>
      </w:tblGrid>
      <w:tr w:rsidR="005F1862" w:rsidRPr="005F1862" w:rsidTr="008C1AC5">
        <w:trPr>
          <w:trHeight w:val="397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 w:rsidP="004424C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F1862"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 w:rsidRPr="005F186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F1862"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 w:rsidRPr="005F186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F1862"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 w:rsidRPr="005F186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F1862"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F1862"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5F1862" w:rsidRPr="005F1862" w:rsidTr="008C1AC5">
        <w:trPr>
          <w:trHeight w:val="1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通識教育課程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28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</w:tr>
      <w:tr w:rsidR="005F1862" w:rsidRPr="005F1862" w:rsidTr="008C1AC5">
        <w:trPr>
          <w:trHeight w:val="32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院共同課程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F1862">
              <w:rPr>
                <w:rFonts w:ascii="標楷體" w:eastAsia="標楷體" w:hAnsi="標楷體" w:hint="eastAsia"/>
              </w:rPr>
              <w:t>人文與藝術概論</w:t>
            </w:r>
            <w:r w:rsidRPr="005F1862">
              <w:rPr>
                <w:rFonts w:eastAsia="標楷體" w:hint="eastAsia"/>
              </w:rPr>
              <w:t>（一）、</w:t>
            </w:r>
            <w:r w:rsidRPr="005F1862">
              <w:rPr>
                <w:rFonts w:ascii="標楷體" w:eastAsia="標楷體" w:hAnsi="標楷體" w:hint="eastAsia"/>
              </w:rPr>
              <w:t>人文與藝術概論</w:t>
            </w:r>
            <w:r w:rsidRPr="005F1862">
              <w:rPr>
                <w:rFonts w:eastAsia="標楷體" w:hint="eastAsia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6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922972">
            <w:pPr>
              <w:snapToGrid w:val="0"/>
              <w:jc w:val="center"/>
              <w:rPr>
                <w:rFonts w:ascii="Times New Roman" w:eastAsia="標楷體" w:hAnsi="Times New Roman"/>
                <w:bCs/>
                <w:strike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80</w:t>
            </w:r>
          </w:p>
          <w:p w:rsidR="00DE379F" w:rsidRPr="005F1862" w:rsidRDefault="00DE379F">
            <w:pPr>
              <w:snapToGrid w:val="0"/>
              <w:jc w:val="center"/>
              <w:rPr>
                <w:rFonts w:eastAsia="標楷體"/>
                <w:bCs/>
              </w:rPr>
            </w:pPr>
            <w:r w:rsidRPr="005F1862">
              <w:rPr>
                <w:rFonts w:eastAsia="標楷體" w:hint="eastAsia"/>
                <w:bCs/>
              </w:rPr>
              <w:t>學</w:t>
            </w:r>
          </w:p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分</w:t>
            </w:r>
          </w:p>
        </w:tc>
      </w:tr>
      <w:tr w:rsidR="005F1862" w:rsidRPr="005F1862" w:rsidTr="008C1AC5">
        <w:trPr>
          <w:trHeight w:val="5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18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18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F1862" w:rsidRPr="005F1862" w:rsidTr="008C1AC5">
        <w:trPr>
          <w:trHeight w:val="5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440017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20</w:t>
            </w:r>
            <w:r w:rsidR="00DE379F"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440017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20</w:t>
            </w:r>
            <w:r w:rsidR="00DE379F"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F1862" w:rsidRPr="005F1862" w:rsidTr="008C1AC5">
        <w:trPr>
          <w:trHeight w:val="343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ind w:leftChars="-17" w:left="-41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F1862">
              <w:rPr>
                <w:rFonts w:ascii="Times New Roman" w:eastAsia="標楷體" w:hAnsi="Times New Roman" w:hint="eastAsia"/>
                <w:bCs/>
                <w:szCs w:val="24"/>
              </w:rPr>
              <w:t>專業模組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8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EE7E2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36</w:t>
            </w:r>
            <w:r w:rsidR="00DE379F"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F1862" w:rsidRPr="005F1862" w:rsidTr="00064676">
        <w:trPr>
          <w:trHeight w:val="698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eastAsia="標楷體"/>
                <w:bCs/>
              </w:rPr>
            </w:pPr>
            <w:r w:rsidRPr="005F1862">
              <w:rPr>
                <w:rFonts w:eastAsia="標楷體" w:hint="eastAsia"/>
                <w:bCs/>
              </w:rPr>
              <w:t>分組</w:t>
            </w:r>
          </w:p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1.</w:t>
            </w:r>
            <w:r w:rsidR="00562DE3" w:rsidRPr="005F1862">
              <w:rPr>
                <w:rFonts w:eastAsia="標楷體" w:hint="eastAsia"/>
                <w:bCs/>
              </w:rPr>
              <w:t>鋼琴</w:t>
            </w:r>
            <w:r w:rsidRPr="005F1862">
              <w:rPr>
                <w:rFonts w:eastAsia="標楷體" w:hint="eastAsia"/>
                <w:bCs/>
              </w:rPr>
              <w:t>組</w:t>
            </w:r>
            <w:r w:rsidRPr="005F1862">
              <w:rPr>
                <w:rFonts w:eastAsia="標楷體"/>
                <w:bCs/>
              </w:rPr>
              <w:t xml:space="preserve"> 12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2.</w:t>
            </w:r>
            <w:r w:rsidRPr="005F1862">
              <w:rPr>
                <w:rFonts w:eastAsia="標楷體" w:hint="eastAsia"/>
                <w:bCs/>
              </w:rPr>
              <w:t>聲樂組</w:t>
            </w:r>
            <w:r w:rsidRPr="005F1862">
              <w:rPr>
                <w:rFonts w:eastAsia="標楷體"/>
                <w:bCs/>
              </w:rPr>
              <w:t xml:space="preserve"> </w:t>
            </w:r>
            <w:r w:rsidR="00A779AD" w:rsidRPr="005F1862">
              <w:rPr>
                <w:rFonts w:eastAsia="標楷體" w:hint="eastAsia"/>
                <w:bCs/>
              </w:rPr>
              <w:t>1</w:t>
            </w:r>
            <w:r w:rsidR="00DA2885" w:rsidRPr="005F1862">
              <w:rPr>
                <w:rFonts w:eastAsia="標楷體" w:hint="eastAsia"/>
                <w:bCs/>
              </w:rPr>
              <w:t>6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3.</w:t>
            </w:r>
            <w:r w:rsidRPr="005F1862">
              <w:rPr>
                <w:rFonts w:eastAsia="標楷體" w:hint="eastAsia"/>
                <w:bCs/>
              </w:rPr>
              <w:t>理論作曲</w:t>
            </w:r>
            <w:r w:rsidR="00A779AD" w:rsidRPr="005F1862">
              <w:rPr>
                <w:rFonts w:eastAsia="標楷體" w:hint="eastAsia"/>
                <w:bCs/>
              </w:rPr>
              <w:t>12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4.</w:t>
            </w:r>
            <w:r w:rsidRPr="005F1862">
              <w:rPr>
                <w:rFonts w:eastAsia="標楷體" w:hint="eastAsia"/>
                <w:bCs/>
              </w:rPr>
              <w:t>弦樂組</w:t>
            </w:r>
            <w:r w:rsidRPr="005F1862">
              <w:rPr>
                <w:rFonts w:eastAsia="標楷體"/>
                <w:bCs/>
              </w:rPr>
              <w:t xml:space="preserve"> </w:t>
            </w:r>
            <w:r w:rsidR="00D640BC" w:rsidRPr="005F1862">
              <w:rPr>
                <w:rFonts w:eastAsia="標楷體" w:hint="eastAsia"/>
                <w:bCs/>
              </w:rPr>
              <w:t>14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5.</w:t>
            </w:r>
            <w:r w:rsidRPr="005F1862">
              <w:rPr>
                <w:rFonts w:eastAsia="標楷體" w:hint="eastAsia"/>
                <w:bCs/>
              </w:rPr>
              <w:t>管樂組</w:t>
            </w:r>
            <w:r w:rsidRPr="005F1862">
              <w:rPr>
                <w:rFonts w:eastAsia="標楷體"/>
                <w:bCs/>
              </w:rPr>
              <w:t xml:space="preserve"> </w:t>
            </w:r>
            <w:r w:rsidR="00D640BC" w:rsidRPr="005F1862">
              <w:rPr>
                <w:rFonts w:eastAsia="標楷體" w:hint="eastAsia"/>
                <w:bCs/>
              </w:rPr>
              <w:t>14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6.</w:t>
            </w:r>
            <w:r w:rsidRPr="005F1862">
              <w:rPr>
                <w:rFonts w:eastAsia="標楷體" w:hint="eastAsia"/>
                <w:bCs/>
              </w:rPr>
              <w:t>敲擊樂組</w:t>
            </w:r>
            <w:r w:rsidRPr="005F1862">
              <w:rPr>
                <w:rFonts w:eastAsia="標楷體"/>
                <w:bCs/>
              </w:rPr>
              <w:t xml:space="preserve"> </w:t>
            </w:r>
            <w:r w:rsidR="00D640BC" w:rsidRPr="005F1862">
              <w:rPr>
                <w:rFonts w:eastAsia="標楷體" w:hint="eastAsia"/>
                <w:bCs/>
              </w:rPr>
              <w:t>14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5F1862" w:rsidRDefault="00DE379F">
            <w:pPr>
              <w:widowControl/>
              <w:rPr>
                <w:rFonts w:eastAsia="標楷體"/>
                <w:bCs/>
              </w:rPr>
            </w:pPr>
            <w:r w:rsidRPr="005F1862">
              <w:rPr>
                <w:rFonts w:eastAsia="標楷體"/>
                <w:bCs/>
              </w:rPr>
              <w:t>7.</w:t>
            </w:r>
            <w:r w:rsidRPr="005F1862">
              <w:rPr>
                <w:rFonts w:eastAsia="標楷體" w:hint="eastAsia"/>
                <w:bCs/>
              </w:rPr>
              <w:t>吉他組</w:t>
            </w:r>
            <w:r w:rsidRPr="005F1862">
              <w:rPr>
                <w:rFonts w:eastAsia="標楷體"/>
                <w:bCs/>
              </w:rPr>
              <w:t xml:space="preserve"> </w:t>
            </w:r>
            <w:r w:rsidR="00A5782B" w:rsidRPr="005F1862">
              <w:rPr>
                <w:rFonts w:eastAsia="標楷體" w:hint="eastAsia"/>
                <w:bCs/>
              </w:rPr>
              <w:t>14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  <w:p w:rsidR="00DE379F" w:rsidRPr="000B1ACF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ACF">
              <w:rPr>
                <w:rFonts w:ascii="Times New Roman" w:eastAsia="標楷體" w:hAnsi="Times New Roman" w:cs="Times New Roman"/>
                <w:bCs/>
                <w:szCs w:val="24"/>
              </w:rPr>
              <w:t>8.</w:t>
            </w:r>
            <w:r w:rsidRPr="000B1ACF">
              <w:rPr>
                <w:rFonts w:ascii="Times New Roman" w:eastAsia="標楷體" w:hAnsi="Times New Roman" w:cs="Times New Roman" w:hint="eastAsia"/>
                <w:bCs/>
                <w:szCs w:val="24"/>
              </w:rPr>
              <w:t>應用組</w:t>
            </w:r>
            <w:r w:rsidRPr="000B1AC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EE7E2A" w:rsidRPr="000B1ACF">
              <w:rPr>
                <w:rFonts w:ascii="Times New Roman" w:eastAsia="標楷體" w:hAnsi="Times New Roman" w:cs="Times New Roman" w:hint="eastAsia"/>
                <w:bCs/>
                <w:szCs w:val="24"/>
              </w:rPr>
              <w:t>16</w:t>
            </w:r>
            <w:r w:rsidRPr="000B1ACF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10D" w:rsidRPr="005F1862" w:rsidRDefault="00DE379F" w:rsidP="0006467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ascii="Times New Roman" w:eastAsia="標楷體" w:hAnsi="Times New Roman" w:cs="Times New Roman"/>
                <w:bCs/>
                <w:szCs w:val="24"/>
              </w:rPr>
              <w:t>12~</w:t>
            </w:r>
            <w:r w:rsidR="00EE7E2A" w:rsidRPr="005F1862">
              <w:rPr>
                <w:rFonts w:ascii="Times New Roman" w:eastAsia="標楷體" w:hAnsi="Times New Roman" w:cs="Times New Roman" w:hint="eastAsia"/>
                <w:bCs/>
                <w:szCs w:val="24"/>
              </w:rPr>
              <w:t>16</w:t>
            </w:r>
            <w:r w:rsidRPr="005F1862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  <w:p w:rsidR="00DE379F" w:rsidRPr="005F1862" w:rsidRDefault="00F30141" w:rsidP="00064676">
            <w:pPr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F1862">
              <w:rPr>
                <w:rFonts w:eastAsia="標楷體" w:hint="eastAsia"/>
                <w:bCs/>
                <w:sz w:val="22"/>
              </w:rPr>
              <w:t>※</w:t>
            </w:r>
            <w:r w:rsidRPr="005F1862">
              <w:rPr>
                <w:rFonts w:eastAsia="標楷體" w:cs="標楷體" w:hint="eastAsia"/>
                <w:kern w:val="0"/>
                <w:sz w:val="22"/>
                <w:u w:val="single"/>
              </w:rPr>
              <w:t>如需於畢業證書上加註專業模組者，應修畢完整專業模組學分數為十五至二十四學分。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F1862" w:rsidRPr="005F1862" w:rsidTr="008C1AC5">
        <w:trPr>
          <w:trHeight w:val="154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9209C6" w:rsidP="004424C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12</w:t>
            </w:r>
            <w:r w:rsidR="00440017" w:rsidRPr="005F1862">
              <w:rPr>
                <w:rFonts w:eastAsia="標楷體" w:hint="eastAsia"/>
                <w:bCs/>
              </w:rPr>
              <w:t>~</w:t>
            </w:r>
            <w:r w:rsidR="00562DE3" w:rsidRPr="005F1862">
              <w:rPr>
                <w:rFonts w:eastAsia="標楷體" w:hint="eastAsia"/>
                <w:bCs/>
              </w:rPr>
              <w:t>16</w:t>
            </w:r>
            <w:r w:rsidR="00DE379F" w:rsidRPr="005F1862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F1862" w:rsidRPr="005F1862" w:rsidTr="008C1AC5">
        <w:trPr>
          <w:trHeight w:val="22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自由選修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1862">
              <w:rPr>
                <w:rFonts w:ascii="標楷體" w:eastAsia="標楷體" w:hAnsi="標楷體"/>
                <w:bCs/>
                <w:kern w:val="0"/>
              </w:rPr>
              <w:t>「</w:t>
            </w:r>
            <w:r w:rsidRPr="005F1862">
              <w:rPr>
                <w:rFonts w:ascii="標楷體" w:eastAsia="標楷體" w:hAnsi="標楷體" w:hint="eastAsia"/>
                <w:bCs/>
                <w:kern w:val="0"/>
              </w:rPr>
              <w:t>多</w:t>
            </w:r>
            <w:r w:rsidRPr="005F1862">
              <w:rPr>
                <w:rFonts w:ascii="標楷體" w:eastAsia="標楷體" w:hAnsi="標楷體"/>
                <w:bCs/>
                <w:kern w:val="0"/>
              </w:rPr>
              <w:t>修」課程，包含：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186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5F1862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1862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5F1862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1862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5F1862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1862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5F1862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F1862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5F1862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F1862">
              <w:rPr>
                <w:rFonts w:ascii="標楷體" w:eastAsia="標楷體" w:hAnsi="標楷體" w:hint="eastAsia"/>
                <w:kern w:val="0"/>
              </w:rPr>
              <w:t>6.跨領域模組</w:t>
            </w:r>
          </w:p>
          <w:p w:rsidR="00B6330B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F1862">
              <w:rPr>
                <w:rFonts w:ascii="標楷體" w:eastAsia="標楷體" w:hAnsi="標楷體"/>
                <w:kern w:val="0"/>
              </w:rPr>
              <w:t>7.</w:t>
            </w:r>
            <w:r w:rsidRPr="005F1862">
              <w:rPr>
                <w:rFonts w:ascii="標楷體" w:eastAsia="標楷體" w:hAnsi="標楷體" w:hint="eastAsia"/>
                <w:kern w:val="0"/>
              </w:rPr>
              <w:t>雙主修、副修、輔系</w:t>
            </w:r>
          </w:p>
          <w:p w:rsidR="00DE379F" w:rsidRPr="005F1862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F1862">
              <w:rPr>
                <w:rFonts w:ascii="標楷體" w:eastAsia="標楷體" w:hAnsi="標楷體"/>
                <w:kern w:val="0"/>
              </w:rPr>
              <w:t>8.</w:t>
            </w:r>
            <w:r w:rsidRPr="005F1862">
              <w:rPr>
                <w:rFonts w:ascii="標楷體" w:eastAsia="標楷體" w:hAnsi="標楷體" w:hint="eastAsia"/>
                <w:kern w:val="0"/>
              </w:rPr>
              <w:t>各類學程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Pr="005F1862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</w:tc>
      </w:tr>
      <w:tr w:rsidR="000E30E1" w:rsidRPr="005F1862" w:rsidTr="008C1AC5">
        <w:trPr>
          <w:trHeight w:val="498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 w:hint="eastAsia"/>
                <w:bCs/>
              </w:rPr>
              <w:t>總</w:t>
            </w:r>
            <w:r w:rsidRPr="005F1862">
              <w:rPr>
                <w:rFonts w:eastAsia="標楷體"/>
                <w:bCs/>
              </w:rPr>
              <w:t xml:space="preserve">      </w:t>
            </w:r>
            <w:r w:rsidRPr="005F1862">
              <w:rPr>
                <w:rFonts w:eastAsia="標楷體" w:hint="eastAsia"/>
                <w:bCs/>
              </w:rPr>
              <w:t>計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5F1862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F1862">
              <w:rPr>
                <w:rFonts w:eastAsia="標楷體"/>
                <w:bCs/>
              </w:rPr>
              <w:t>128</w:t>
            </w:r>
            <w:r w:rsidRPr="005F1862">
              <w:rPr>
                <w:rFonts w:eastAsia="標楷體" w:hint="eastAsia"/>
                <w:bCs/>
              </w:rPr>
              <w:t>學分</w:t>
            </w:r>
          </w:p>
        </w:tc>
      </w:tr>
    </w:tbl>
    <w:p w:rsidR="001F72FE" w:rsidRPr="005F1862" w:rsidRDefault="001F72FE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8C1AC5" w:rsidRPr="005F1862" w:rsidRDefault="008C1AC5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8C1AC5" w:rsidRPr="005F1862" w:rsidRDefault="008C1AC5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C50CDD" w:rsidRDefault="00C50CDD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2D2F98" w:rsidRPr="005F1862" w:rsidRDefault="002D2F98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DE379F" w:rsidRPr="005F1862" w:rsidRDefault="00DE379F" w:rsidP="001F72FE">
      <w:pPr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/>
          <w:bCs/>
          <w:sz w:val="28"/>
          <w:szCs w:val="28"/>
        </w:rPr>
        <w:t>三</w:t>
      </w:r>
      <w:r w:rsidRPr="005F1862">
        <w:rPr>
          <w:rFonts w:eastAsia="標楷體" w:hint="eastAsia"/>
          <w:b/>
          <w:bCs/>
          <w:sz w:val="28"/>
          <w:szCs w:val="28"/>
        </w:rPr>
        <w:t>、</w:t>
      </w:r>
      <w:r w:rsidRPr="005F1862">
        <w:rPr>
          <w:rFonts w:eastAsia="標楷體"/>
          <w:b/>
          <w:bCs/>
          <w:sz w:val="28"/>
          <w:szCs w:val="28"/>
        </w:rPr>
        <w:t>選課須知</w:t>
      </w:r>
    </w:p>
    <w:p w:rsidR="00DE379F" w:rsidRPr="005F1862" w:rsidRDefault="00DE379F" w:rsidP="00DE379F">
      <w:pPr>
        <w:pStyle w:val="af"/>
        <w:numPr>
          <w:ilvl w:val="0"/>
          <w:numId w:val="2"/>
        </w:numPr>
        <w:ind w:leftChars="100" w:left="720"/>
        <w:jc w:val="both"/>
        <w:rPr>
          <w:rFonts w:eastAsia="標楷體"/>
        </w:rPr>
      </w:pPr>
      <w:r w:rsidRPr="005F1862">
        <w:rPr>
          <w:rFonts w:eastAsia="標楷體"/>
        </w:rPr>
        <w:t>本系課程分為四類：包含「通識教育課程」</w:t>
      </w:r>
      <w:r w:rsidRPr="005F1862">
        <w:rPr>
          <w:rFonts w:eastAsia="標楷體"/>
        </w:rPr>
        <w:t>28</w:t>
      </w:r>
      <w:r w:rsidRPr="005F1862">
        <w:rPr>
          <w:rFonts w:eastAsia="標楷體"/>
        </w:rPr>
        <w:t>學分、「院共同課程」</w:t>
      </w:r>
      <w:r w:rsidRPr="005F1862">
        <w:rPr>
          <w:rFonts w:eastAsia="標楷體" w:hint="eastAsia"/>
        </w:rPr>
        <w:t>6</w:t>
      </w:r>
      <w:r w:rsidRPr="005F1862">
        <w:rPr>
          <w:rFonts w:eastAsia="標楷體"/>
        </w:rPr>
        <w:t>學分、「系課程」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含基礎模組</w:t>
      </w:r>
      <w:r w:rsidRPr="005F1862">
        <w:rPr>
          <w:rFonts w:eastAsia="標楷體" w:hint="eastAsia"/>
        </w:rPr>
        <w:t>18</w:t>
      </w:r>
      <w:r w:rsidRPr="005F1862">
        <w:rPr>
          <w:rFonts w:eastAsia="標楷體"/>
        </w:rPr>
        <w:t>學分、核心模組</w:t>
      </w:r>
      <w:r w:rsidRPr="005F1862">
        <w:rPr>
          <w:rFonts w:eastAsia="標楷體"/>
        </w:rPr>
        <w:t>2</w:t>
      </w:r>
      <w:r w:rsidRPr="005F1862">
        <w:rPr>
          <w:rFonts w:eastAsia="標楷體" w:hint="eastAsia"/>
        </w:rPr>
        <w:t>4</w:t>
      </w:r>
      <w:r w:rsidRPr="005F1862">
        <w:rPr>
          <w:rFonts w:eastAsia="標楷體"/>
        </w:rPr>
        <w:t>學分、專業模</w:t>
      </w:r>
      <w:r w:rsidRPr="005F1862">
        <w:rPr>
          <w:rFonts w:eastAsia="標楷體" w:hint="eastAsia"/>
        </w:rPr>
        <w:t>32</w:t>
      </w:r>
      <w:r w:rsidRPr="005F1862">
        <w:rPr>
          <w:rFonts w:eastAsia="標楷體"/>
        </w:rPr>
        <w:t>學分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至少需修滿</w:t>
      </w:r>
      <w:r w:rsidRPr="005F1862">
        <w:rPr>
          <w:rFonts w:eastAsia="標楷體"/>
        </w:rPr>
        <w:t>108</w:t>
      </w:r>
      <w:r w:rsidRPr="005F1862">
        <w:rPr>
          <w:rFonts w:eastAsia="標楷體"/>
        </w:rPr>
        <w:t>學分、「自由選修課程」</w:t>
      </w:r>
      <w:r w:rsidRPr="005F1862">
        <w:rPr>
          <w:rFonts w:eastAsia="標楷體"/>
        </w:rPr>
        <w:t>20</w:t>
      </w:r>
      <w:r w:rsidRPr="005F1862">
        <w:rPr>
          <w:rFonts w:eastAsia="標楷體"/>
        </w:rPr>
        <w:t>學分。四年修課學分數總計不得少於</w:t>
      </w:r>
      <w:r w:rsidRPr="005F1862">
        <w:rPr>
          <w:rFonts w:eastAsia="標楷體"/>
        </w:rPr>
        <w:t>128</w:t>
      </w:r>
      <w:r w:rsidRPr="005F1862">
        <w:rPr>
          <w:rFonts w:eastAsia="標楷體"/>
        </w:rPr>
        <w:t>學分。</w:t>
      </w:r>
    </w:p>
    <w:p w:rsidR="00DE379F" w:rsidRPr="005F1862" w:rsidRDefault="00DE379F" w:rsidP="00DE379F">
      <w:pPr>
        <w:pStyle w:val="af"/>
        <w:numPr>
          <w:ilvl w:val="0"/>
          <w:numId w:val="2"/>
        </w:numPr>
        <w:ind w:leftChars="100" w:left="720"/>
        <w:jc w:val="both"/>
        <w:rPr>
          <w:rFonts w:eastAsia="標楷體"/>
        </w:rPr>
      </w:pPr>
      <w:r w:rsidRPr="005F1862">
        <w:rPr>
          <w:rFonts w:eastAsia="標楷體"/>
        </w:rPr>
        <w:t>「第二主修」之選修以學年為單位，經老師同意後選修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必要時得甄試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，中途停止選修或學期考試兩次未通過者不得再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續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選。「第二主修」通過時給予學分、但此學分不得列入畢業總學分數</w:t>
      </w:r>
      <w:r w:rsidRPr="005F1862">
        <w:rPr>
          <w:rFonts w:eastAsia="標楷體"/>
        </w:rPr>
        <w:t>128</w:t>
      </w:r>
      <w:r w:rsidRPr="005F1862">
        <w:rPr>
          <w:rFonts w:eastAsia="標楷體"/>
        </w:rPr>
        <w:t>學分計算，以免影響音樂系全人教育之培育目標。</w:t>
      </w:r>
    </w:p>
    <w:p w:rsidR="00DE379F" w:rsidRPr="005F1862" w:rsidRDefault="00DE379F" w:rsidP="00DE379F">
      <w:pPr>
        <w:pStyle w:val="af"/>
        <w:numPr>
          <w:ilvl w:val="0"/>
          <w:numId w:val="2"/>
        </w:numPr>
        <w:ind w:leftChars="100" w:left="720"/>
        <w:jc w:val="both"/>
        <w:rPr>
          <w:rFonts w:eastAsia="標楷體"/>
        </w:rPr>
      </w:pPr>
      <w:r w:rsidRPr="005F1862">
        <w:rPr>
          <w:rFonts w:eastAsia="標楷體"/>
        </w:rPr>
        <w:t>音樂基礎訓練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一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～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四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為分組上課，必須修滿四個學期。</w:t>
      </w:r>
    </w:p>
    <w:p w:rsidR="00DE379F" w:rsidRPr="005F1862" w:rsidRDefault="00DE379F" w:rsidP="00DE379F">
      <w:pPr>
        <w:pStyle w:val="af"/>
        <w:numPr>
          <w:ilvl w:val="0"/>
          <w:numId w:val="2"/>
        </w:numPr>
        <w:ind w:leftChars="100" w:left="720"/>
        <w:jc w:val="both"/>
        <w:rPr>
          <w:rFonts w:eastAsia="標楷體"/>
        </w:rPr>
      </w:pPr>
      <w:r w:rsidRPr="005F1862">
        <w:rPr>
          <w:rFonts w:eastAsia="標楷體"/>
        </w:rPr>
        <w:t>「合唱」、「管絃樂合奏」四學年皆有開課：</w:t>
      </w:r>
    </w:p>
    <w:p w:rsidR="00DE379F" w:rsidRPr="005F1862" w:rsidRDefault="00DE379F" w:rsidP="00DE379F">
      <w:pPr>
        <w:pStyle w:val="af0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5F1862">
        <w:rPr>
          <w:rFonts w:ascii="Times New Roman" w:hAnsi="Times New Roman"/>
          <w:b w:val="0"/>
          <w:sz w:val="24"/>
          <w:szCs w:val="24"/>
        </w:rPr>
        <w:t>「主修」聲樂者，必修「合唱」。</w:t>
      </w:r>
    </w:p>
    <w:p w:rsidR="00DE379F" w:rsidRPr="005F1862" w:rsidRDefault="00DE379F" w:rsidP="00DE379F">
      <w:pPr>
        <w:pStyle w:val="af0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5F1862">
        <w:rPr>
          <w:rFonts w:ascii="Times New Roman" w:hAnsi="Times New Roman"/>
          <w:b w:val="0"/>
          <w:sz w:val="24"/>
          <w:szCs w:val="24"/>
        </w:rPr>
        <w:t>「主修」管絃樂、敲擊樂器者，必修「管絃樂合奏」。</w:t>
      </w:r>
    </w:p>
    <w:p w:rsidR="00DE379F" w:rsidRPr="005F1862" w:rsidRDefault="00DE379F" w:rsidP="00DE379F">
      <w:pPr>
        <w:pStyle w:val="af0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5F1862">
        <w:rPr>
          <w:rFonts w:ascii="Times New Roman" w:hAnsi="Times New Roman"/>
          <w:b w:val="0"/>
          <w:sz w:val="24"/>
          <w:szCs w:val="24"/>
        </w:rPr>
        <w:t>「主修」其他項目者，「合唱」、「管絃樂合奏」必選一項。</w:t>
      </w:r>
    </w:p>
    <w:p w:rsidR="00DE379F" w:rsidRPr="00F2127C" w:rsidRDefault="00DE379F" w:rsidP="00F2127C">
      <w:pPr>
        <w:pStyle w:val="af0"/>
        <w:numPr>
          <w:ilvl w:val="0"/>
          <w:numId w:val="2"/>
        </w:numPr>
        <w:spacing w:line="240" w:lineRule="auto"/>
        <w:ind w:leftChars="100" w:left="720" w:firstLineChars="0"/>
        <w:rPr>
          <w:rFonts w:ascii="Times New Roman" w:hAnsi="Times New Roman"/>
          <w:b w:val="0"/>
          <w:strike/>
          <w:color w:val="FF0000"/>
          <w:sz w:val="24"/>
          <w:szCs w:val="24"/>
        </w:rPr>
      </w:pP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申請入學組別為音樂系原住民生之畢業門檻：應用與創意模組主修課程必先修習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6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學分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(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至多修習三種主修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)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，始得修習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主修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(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一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)-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應用與創意模組專題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(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上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)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、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(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下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  <w:u w:val="single"/>
        </w:rPr>
        <w:t>)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課程，或選擇單一種主修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8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學分，並舉辦畢業音樂會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30</w:t>
      </w:r>
      <w:r w:rsidRPr="00F2127C">
        <w:rPr>
          <w:rFonts w:ascii="Times New Roman" w:hAnsi="Times New Roman" w:hint="eastAsia"/>
          <w:b w:val="0"/>
          <w:strike/>
          <w:color w:val="FF0000"/>
          <w:sz w:val="24"/>
          <w:szCs w:val="24"/>
        </w:rPr>
        <w:t>分鐘以上。</w:t>
      </w:r>
      <w:r w:rsidR="00124262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4.</w:t>
      </w:r>
      <w:r w:rsidR="00F2127C" w:rsidRPr="00F2127C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申請入學組別為音樂系原住民生之畢業門檻：至少半場音樂會</w:t>
      </w:r>
      <w:r w:rsidR="00F2127C" w:rsidRPr="00F2127C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(30</w:t>
      </w:r>
      <w:r w:rsidR="00F2127C" w:rsidRPr="00F2127C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分鐘</w:t>
      </w:r>
      <w:r w:rsidR="00F2127C" w:rsidRPr="00F2127C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)</w:t>
      </w:r>
      <w:r w:rsidR="00F2127C" w:rsidRPr="00F2127C">
        <w:rPr>
          <w:rFonts w:ascii="Times New Roman" w:hAnsi="Times New Roman" w:hint="eastAsia"/>
          <w:b w:val="0"/>
          <w:color w:val="FF0000"/>
          <w:sz w:val="24"/>
          <w:szCs w:val="24"/>
          <w:highlight w:val="yellow"/>
        </w:rPr>
        <w:t>，比照主修學生以畢音形式呈現。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391"/>
        <w:gridCol w:w="1701"/>
        <w:gridCol w:w="425"/>
        <w:gridCol w:w="425"/>
        <w:gridCol w:w="425"/>
        <w:gridCol w:w="851"/>
        <w:gridCol w:w="1930"/>
        <w:gridCol w:w="1661"/>
      </w:tblGrid>
      <w:tr w:rsidR="005F1862" w:rsidRPr="005F1862" w:rsidTr="008A0DBA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類</w:t>
            </w:r>
          </w:p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5F1862" w:rsidRPr="005F1862" w:rsidTr="008A0DBA">
        <w:trPr>
          <w:trHeight w:val="44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6</w:t>
            </w:r>
            <w:r w:rsidRPr="005F1862">
              <w:rPr>
                <w:rFonts w:eastAsia="標楷體"/>
                <w:b/>
              </w:rPr>
              <w:t>學</w:t>
            </w:r>
          </w:p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人文與藝術概論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HSC11C00A001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  <w:p w:rsidR="00DE379F" w:rsidRPr="005F1862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:rsidR="00DE379F" w:rsidRPr="005F1862" w:rsidRDefault="00DE379F" w:rsidP="00DE379F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5F1862">
              <w:rPr>
                <w:rFonts w:eastAsia="標楷體" w:hint="eastAsia"/>
              </w:rPr>
              <w:t>Introduction to Humanities and the Arts (</w:t>
            </w:r>
            <w:r w:rsidRPr="005F1862">
              <w:rPr>
                <w:rFonts w:eastAsia="標楷體" w:hint="eastAsia"/>
              </w:rPr>
              <w:t>Ⅰ</w:t>
            </w:r>
            <w:r w:rsidRPr="005F1862">
              <w:rPr>
                <w:rFonts w:eastAsia="標楷體" w:hint="eastAsia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DE379F" w:rsidRPr="005F1862" w:rsidRDefault="00DE379F" w:rsidP="00DE379F">
            <w:pPr>
              <w:snapToGrid w:val="0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DE379F" w:rsidRPr="005F1862" w:rsidRDefault="00DE379F" w:rsidP="00DE379F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人文與藝術概論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HSC11C00A00</w:t>
            </w:r>
            <w:r w:rsidRPr="005F1862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E379F" w:rsidRPr="005F1862" w:rsidRDefault="00DE379F" w:rsidP="00DE379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E379F" w:rsidRPr="005F1862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  <w:p w:rsidR="00DE379F" w:rsidRPr="005F1862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1930" w:type="dxa"/>
            <w:vAlign w:val="center"/>
          </w:tcPr>
          <w:p w:rsidR="00DE379F" w:rsidRPr="005F1862" w:rsidRDefault="00DE379F" w:rsidP="00DE379F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5F1862">
              <w:rPr>
                <w:rFonts w:eastAsia="標楷體" w:hint="eastAsia"/>
              </w:rPr>
              <w:t>Introduction to Humanities and the Arts (</w:t>
            </w:r>
            <w:r w:rsidRPr="005F1862">
              <w:rPr>
                <w:rFonts w:eastAsia="標楷體" w:hint="eastAsia"/>
              </w:rPr>
              <w:t>Ⅱ</w:t>
            </w:r>
            <w:r w:rsidRPr="005F1862">
              <w:rPr>
                <w:rFonts w:eastAsia="標楷體" w:hint="eastAsia"/>
              </w:rPr>
              <w:t>)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E379F" w:rsidRPr="005F1862" w:rsidRDefault="00DE379F" w:rsidP="00DE379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695B20">
        <w:trPr>
          <w:trHeight w:val="537"/>
          <w:jc w:val="center"/>
        </w:trPr>
        <w:tc>
          <w:tcPr>
            <w:tcW w:w="543" w:type="dxa"/>
            <w:vMerge w:val="restart"/>
            <w:tcBorders>
              <w:left w:val="single" w:sz="18" w:space="0" w:color="auto"/>
            </w:tcBorders>
            <w:vAlign w:val="center"/>
          </w:tcPr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基</w:t>
            </w:r>
          </w:p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礎</w:t>
            </w:r>
          </w:p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模</w:t>
            </w:r>
          </w:p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組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18</w:t>
            </w:r>
          </w:p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ind w:rightChars="-25" w:right="-6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snapToGrid w:val="0"/>
              <w:jc w:val="center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A0DBA" w:rsidRPr="005F1862" w:rsidRDefault="008A0DBA" w:rsidP="00B7706B">
            <w:pPr>
              <w:pStyle w:val="af1"/>
              <w:snapToGrid w:val="0"/>
              <w:spacing w:after="0"/>
              <w:ind w:leftChars="-12" w:left="-3" w:hangingChars="12" w:hanging="26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Chorus (I)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  <w:vAlign w:val="center"/>
          </w:tcPr>
          <w:p w:rsidR="008A0DBA" w:rsidRPr="005F1862" w:rsidRDefault="008A0DBA" w:rsidP="00B7706B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1)</w:t>
            </w:r>
            <w:r w:rsidRPr="005F1862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8A0DBA" w:rsidRPr="005F1862" w:rsidRDefault="008A0DBA" w:rsidP="00B7706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(2)</w:t>
            </w:r>
            <w:r w:rsidRPr="005F1862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A0DBA" w:rsidRPr="005F1862" w:rsidRDefault="008A0DBA" w:rsidP="00B7706B">
            <w:pPr>
              <w:ind w:rightChars="-25" w:right="-6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(3)</w:t>
            </w:r>
            <w:r w:rsidRPr="005F1862">
              <w:rPr>
                <w:rFonts w:eastAsia="標楷體"/>
                <w:sz w:val="20"/>
                <w:szCs w:val="20"/>
              </w:rPr>
              <w:t>請參閱選課須知第</w:t>
            </w:r>
            <w:r w:rsidRPr="005F1862">
              <w:rPr>
                <w:rFonts w:eastAsia="標楷體"/>
                <w:sz w:val="20"/>
                <w:szCs w:val="20"/>
              </w:rPr>
              <w:t>4</w:t>
            </w:r>
            <w:r w:rsidRPr="005F1862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5F1862" w:rsidRPr="005F1862" w:rsidTr="00695B20">
        <w:trPr>
          <w:trHeight w:val="5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5F1862" w:rsidRDefault="001F3192" w:rsidP="001F3192">
            <w:pPr>
              <w:ind w:rightChars="-25" w:right="-60"/>
              <w:rPr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5F1862">
              <w:rPr>
                <w:rFonts w:ascii="Times New Roman" w:eastAsia="標楷體" w:hint="eastAsia"/>
                <w:sz w:val="22"/>
                <w:szCs w:val="22"/>
              </w:rPr>
              <w:t>I</w:t>
            </w:r>
            <w:r w:rsidRPr="005F1862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1F3192">
            <w:pPr>
              <w:snapToGrid w:val="0"/>
              <w:ind w:leftChars="-1" w:left="-2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695B20">
        <w:trPr>
          <w:trHeight w:val="55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5F1862" w:rsidRDefault="001F3192" w:rsidP="001F3192">
            <w:pPr>
              <w:rPr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三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5F1862">
              <w:rPr>
                <w:rFonts w:ascii="Times New Roman" w:eastAsia="標楷體" w:hint="eastAsia"/>
                <w:sz w:val="22"/>
                <w:szCs w:val="22"/>
              </w:rPr>
              <w:t>II</w:t>
            </w:r>
            <w:r w:rsidRPr="005F1862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5F1862" w:rsidRDefault="001F3192" w:rsidP="001F3192">
            <w:pPr>
              <w:rPr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四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5F1862">
              <w:rPr>
                <w:rFonts w:ascii="Times New Roman" w:eastAsia="標楷體" w:hint="eastAsia"/>
                <w:sz w:val="22"/>
                <w:szCs w:val="22"/>
              </w:rPr>
              <w:t>V</w:t>
            </w:r>
            <w:r w:rsidRPr="005F1862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1F3192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Orchestra (I)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</w:tcPr>
          <w:p w:rsidR="001F3192" w:rsidRPr="005F1862" w:rsidRDefault="001F3192" w:rsidP="001F3192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 w:hint="eastAsia"/>
                <w:strike/>
                <w:sz w:val="20"/>
                <w:szCs w:val="20"/>
              </w:rPr>
              <w:t>(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1)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「主修」聲樂者，必修「合唱」。</w:t>
            </w:r>
          </w:p>
          <w:p w:rsidR="001F3192" w:rsidRPr="005F1862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trike/>
                <w:sz w:val="20"/>
                <w:szCs w:val="20"/>
              </w:rPr>
              <w:t>(2)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「主修」其他項目者，「合唱」、「管絃樂合奏」必選一項。</w:t>
            </w:r>
          </w:p>
          <w:p w:rsidR="001F3192" w:rsidRPr="005F1862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trike/>
                <w:sz w:val="20"/>
                <w:szCs w:val="20"/>
              </w:rPr>
              <w:t>(3)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請參閱選課須知第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4</w:t>
            </w:r>
            <w:r w:rsidRPr="005F1862">
              <w:rPr>
                <w:rFonts w:eastAsia="標楷體"/>
                <w:strike/>
                <w:sz w:val="20"/>
                <w:szCs w:val="20"/>
              </w:rPr>
              <w:t>點規定。</w:t>
            </w: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Orchestra (II)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三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Orchestra (III)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5F1862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Orchestra (IV)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Sight Singing and Ear Training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Sight Singing and Ear Training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Harmony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一下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Harmony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C1AC5">
        <w:trPr>
          <w:trHeight w:val="630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The Western Music History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trHeight w:val="454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A0DBA" w:rsidRPr="005F1862" w:rsidRDefault="008A0DB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8A0DBA" w:rsidRPr="005F1862" w:rsidRDefault="008A0DBA" w:rsidP="008A0DBA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A0DBA" w:rsidRPr="005F1862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425" w:type="dxa"/>
            <w:vAlign w:val="center"/>
          </w:tcPr>
          <w:p w:rsidR="008A0DBA" w:rsidRPr="005F1862" w:rsidRDefault="008A0DBA" w:rsidP="008A0DBA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8A0DBA" w:rsidRPr="005F1862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8A0DBA" w:rsidRPr="005F1862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A0DBA" w:rsidRPr="005F1862" w:rsidRDefault="008A0DBA" w:rsidP="008A0DBA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8A0DBA" w:rsidRPr="005F1862" w:rsidRDefault="008A0DBA" w:rsidP="008A0DBA">
            <w:pPr>
              <w:pStyle w:val="af1"/>
              <w:adjustRightInd w:val="0"/>
              <w:snapToGrid w:val="0"/>
              <w:spacing w:after="0" w:line="200" w:lineRule="atLeast"/>
              <w:ind w:left="680" w:hanging="68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The Western Music</w:t>
            </w:r>
          </w:p>
          <w:p w:rsidR="008A0DBA" w:rsidRPr="005F1862" w:rsidRDefault="008A0DBA" w:rsidP="008A0DBA">
            <w:pPr>
              <w:pStyle w:val="af1"/>
              <w:adjustRightInd w:val="0"/>
              <w:snapToGrid w:val="0"/>
              <w:spacing w:after="0" w:line="200" w:lineRule="atLeast"/>
              <w:ind w:left="680" w:hanging="68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History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8A0DBA" w:rsidRPr="005F1862" w:rsidRDefault="008A0DBA" w:rsidP="008A0DBA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指揮法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HMU11E20A007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Conducting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trHeight w:val="463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5F1862" w:rsidRDefault="001F319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5F1862" w:rsidRDefault="001F3192" w:rsidP="001F319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指揮法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HMU11E20A008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5F1862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1F3192" w:rsidRPr="005F1862" w:rsidRDefault="001F3192" w:rsidP="001F3192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Conducting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5F1862" w:rsidRDefault="001F3192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5E43A2">
        <w:trPr>
          <w:trHeight w:val="581"/>
          <w:jc w:val="center"/>
        </w:trPr>
        <w:tc>
          <w:tcPr>
            <w:tcW w:w="543" w:type="dxa"/>
            <w:vMerge w:val="restart"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核</w:t>
            </w:r>
          </w:p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心</w:t>
            </w:r>
          </w:p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模組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20</w:t>
            </w:r>
          </w:p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五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Chorus (V)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</w:tcPr>
          <w:p w:rsidR="005E43A2" w:rsidRPr="005F1862" w:rsidRDefault="005E43A2" w:rsidP="008A0DBA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(1)</w:t>
            </w:r>
            <w:r w:rsidRPr="005F1862">
              <w:rPr>
                <w:rFonts w:eastAsia="標楷體" w:hint="eastAsia"/>
                <w:sz w:val="22"/>
              </w:rPr>
              <w:t>「主修」聲樂者，必修「合唱」。</w:t>
            </w:r>
          </w:p>
          <w:p w:rsidR="005E43A2" w:rsidRPr="005F1862" w:rsidRDefault="005E43A2" w:rsidP="008A0DBA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(2)</w:t>
            </w:r>
            <w:r w:rsidRPr="005F1862">
              <w:rPr>
                <w:rFonts w:eastAsia="標楷體" w:hint="eastAsia"/>
                <w:sz w:val="22"/>
              </w:rPr>
              <w:t>「主修」其他項目者，「合唱」、「管絃樂合奏」必選一項。</w:t>
            </w:r>
          </w:p>
          <w:p w:rsidR="005E43A2" w:rsidRPr="005F1862" w:rsidRDefault="005E43A2" w:rsidP="008A0DBA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 w:hint="eastAsia"/>
                <w:sz w:val="22"/>
              </w:rPr>
              <w:t>(3)</w:t>
            </w:r>
            <w:r w:rsidRPr="005F1862">
              <w:rPr>
                <w:rFonts w:eastAsia="標楷體" w:hint="eastAsia"/>
                <w:sz w:val="22"/>
              </w:rPr>
              <w:t>請參閱選課須知第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 w:hint="eastAsia"/>
                <w:sz w:val="22"/>
              </w:rPr>
              <w:t>點規定。</w:t>
            </w:r>
          </w:p>
        </w:tc>
      </w:tr>
      <w:tr w:rsidR="005F1862" w:rsidRPr="005F1862" w:rsidTr="008A0DBA">
        <w:trPr>
          <w:trHeight w:val="562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六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pStyle w:val="af1"/>
              <w:snapToGrid w:val="0"/>
              <w:spacing w:after="0"/>
              <w:ind w:leftChars="-12" w:left="-3" w:hangingChars="12" w:hanging="26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Chorus (VI)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trHeight w:val="56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五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Orchestra (V)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8A0D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trHeight w:val="555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六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E43A2" w:rsidRPr="005F1862" w:rsidRDefault="005E43A2" w:rsidP="00B7706B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Orchestra (VI)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DE379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三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HMU11E20A005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Sight Singing and Ear Training 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HMU11E20A006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</w:t>
            </w:r>
            <w:r w:rsidRPr="005F1862">
              <w:rPr>
                <w:rFonts w:eastAsia="標楷體" w:hint="eastAsia"/>
                <w:w w:val="110"/>
                <w:sz w:val="22"/>
              </w:rPr>
              <w:t>~</w:t>
            </w:r>
            <w:r w:rsidRPr="005F1862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Sight Singing and Ear Training 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三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HMU12E20A019</w:t>
            </w:r>
          </w:p>
        </w:tc>
        <w:tc>
          <w:tcPr>
            <w:tcW w:w="425" w:type="dxa"/>
          </w:tcPr>
          <w:p w:rsidR="00EE7E2A" w:rsidRPr="005F1862" w:rsidRDefault="00EE7E2A" w:rsidP="00B7706B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ind w:left="680" w:hanging="680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Harmony(III)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HMU12E20A020</w:t>
            </w:r>
          </w:p>
        </w:tc>
        <w:tc>
          <w:tcPr>
            <w:tcW w:w="425" w:type="dxa"/>
          </w:tcPr>
          <w:p w:rsidR="00EE7E2A" w:rsidRPr="005F1862" w:rsidRDefault="00EE7E2A" w:rsidP="00B7706B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 w:hint="eastAsia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ind w:left="680" w:hanging="680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Harmony(IV)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三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HMU11E20A009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三上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The Western Music History 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HMU11E20A010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三下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The Western Music History 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對位法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HMU12E20A011</w:t>
            </w:r>
          </w:p>
        </w:tc>
        <w:tc>
          <w:tcPr>
            <w:tcW w:w="425" w:type="dxa"/>
          </w:tcPr>
          <w:p w:rsidR="00EE7E2A" w:rsidRPr="005F1862" w:rsidRDefault="00EE7E2A" w:rsidP="00B7706B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Counterpoint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對位法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E7E2A" w:rsidRPr="005F1862" w:rsidRDefault="00EE7E2A" w:rsidP="00B7706B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 w:hint="eastAsia"/>
                <w:w w:val="110"/>
                <w:sz w:val="22"/>
              </w:rPr>
              <w:t>二下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Counterpoint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曲式與分析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HMU11E20A025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Forms</w:t>
            </w:r>
            <w:r w:rsidRPr="005F1862">
              <w:rPr>
                <w:rFonts w:eastAsia="標楷體" w:hint="eastAsia"/>
                <w:sz w:val="22"/>
              </w:rPr>
              <w:t xml:space="preserve"> and Analysis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E7E2A" w:rsidRPr="005F1862" w:rsidTr="00B7706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7E2A" w:rsidRPr="005F1862" w:rsidRDefault="00EE7E2A" w:rsidP="00DE37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曲式與分析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HMU11E20A02</w:t>
            </w:r>
            <w:r w:rsidRPr="005F1862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EE7E2A" w:rsidRPr="005F1862" w:rsidRDefault="00EE7E2A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Forms</w:t>
            </w:r>
            <w:r w:rsidRPr="005F1862">
              <w:rPr>
                <w:rFonts w:eastAsia="標楷體" w:hint="eastAsia"/>
                <w:sz w:val="22"/>
              </w:rPr>
              <w:t xml:space="preserve"> and Analysis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EE7E2A" w:rsidRPr="005F1862" w:rsidRDefault="00EE7E2A" w:rsidP="00DE379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5E43A2" w:rsidRPr="005F1862" w:rsidRDefault="005E43A2" w:rsidP="00055C70">
      <w:pPr>
        <w:rPr>
          <w:rFonts w:ascii="標楷體" w:eastAsia="標楷體" w:hAnsi="標楷體"/>
          <w:sz w:val="22"/>
        </w:rPr>
      </w:pPr>
    </w:p>
    <w:p w:rsidR="005E43A2" w:rsidRPr="005F1862" w:rsidRDefault="005E43A2" w:rsidP="00055C70">
      <w:pPr>
        <w:rPr>
          <w:rFonts w:ascii="標楷體" w:eastAsia="標楷體" w:hAnsi="標楷體"/>
          <w:sz w:val="22"/>
        </w:rPr>
      </w:pPr>
    </w:p>
    <w:p w:rsidR="005E43A2" w:rsidRPr="005F1862" w:rsidRDefault="005E43A2" w:rsidP="00055C70">
      <w:pPr>
        <w:rPr>
          <w:rFonts w:ascii="標楷體" w:eastAsia="標楷體" w:hAnsi="標楷體"/>
          <w:sz w:val="22"/>
        </w:rPr>
      </w:pPr>
    </w:p>
    <w:p w:rsidR="005E43A2" w:rsidRPr="005F1862" w:rsidRDefault="005E43A2" w:rsidP="00055C70">
      <w:pPr>
        <w:rPr>
          <w:rFonts w:ascii="標楷體" w:eastAsia="標楷體" w:hAnsi="標楷體"/>
          <w:sz w:val="22"/>
        </w:rPr>
      </w:pPr>
    </w:p>
    <w:p w:rsidR="005E43A2" w:rsidRDefault="005E43A2" w:rsidP="00055C70">
      <w:pPr>
        <w:rPr>
          <w:rFonts w:ascii="標楷體" w:eastAsia="標楷體" w:hAnsi="標楷體"/>
          <w:sz w:val="22"/>
        </w:rPr>
      </w:pPr>
    </w:p>
    <w:p w:rsidR="00C00C0D" w:rsidRDefault="00C00C0D" w:rsidP="00055C70">
      <w:pPr>
        <w:rPr>
          <w:rFonts w:ascii="標楷體" w:eastAsia="標楷體" w:hAnsi="標楷體"/>
          <w:sz w:val="22"/>
        </w:rPr>
      </w:pPr>
    </w:p>
    <w:p w:rsidR="00C00C0D" w:rsidRDefault="00C00C0D" w:rsidP="00055C70">
      <w:pPr>
        <w:rPr>
          <w:rFonts w:ascii="標楷體" w:eastAsia="標楷體" w:hAnsi="標楷體"/>
          <w:sz w:val="22"/>
        </w:rPr>
      </w:pPr>
    </w:p>
    <w:p w:rsidR="00C00C0D" w:rsidRDefault="00C00C0D" w:rsidP="00055C70">
      <w:pPr>
        <w:rPr>
          <w:rFonts w:ascii="標楷體" w:eastAsia="標楷體" w:hAnsi="標楷體"/>
          <w:sz w:val="22"/>
        </w:rPr>
      </w:pPr>
    </w:p>
    <w:p w:rsidR="00C00C0D" w:rsidRDefault="00C00C0D" w:rsidP="00055C70">
      <w:pPr>
        <w:rPr>
          <w:rFonts w:ascii="標楷體" w:eastAsia="標楷體" w:hAnsi="標楷體"/>
          <w:sz w:val="22"/>
        </w:rPr>
      </w:pPr>
    </w:p>
    <w:p w:rsidR="008C1AC5" w:rsidRPr="005F1862" w:rsidRDefault="008C1AC5" w:rsidP="00055C70">
      <w:pPr>
        <w:rPr>
          <w:rFonts w:ascii="標楷體" w:eastAsia="標楷體" w:hAnsi="標楷體"/>
          <w:sz w:val="22"/>
        </w:rPr>
      </w:pPr>
    </w:p>
    <w:p w:rsidR="00055C70" w:rsidRPr="005F1862" w:rsidRDefault="00055C70" w:rsidP="00055C70">
      <w:pPr>
        <w:rPr>
          <w:rFonts w:ascii="標楷體" w:eastAsia="標楷體" w:hAnsi="標楷體"/>
          <w:b/>
          <w:szCs w:val="24"/>
          <w:bdr w:val="single" w:sz="4" w:space="0" w:color="auto"/>
        </w:rPr>
      </w:pP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專業</w:t>
      </w:r>
      <w:r w:rsidR="00843646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必修科目</w:t>
      </w: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－主修8學分</w:t>
      </w:r>
    </w:p>
    <w:p w:rsidR="00055C70" w:rsidRPr="005F1862" w:rsidRDefault="00055C70" w:rsidP="00055C70">
      <w:pPr>
        <w:rPr>
          <w:rFonts w:ascii="標楷體" w:eastAsia="標楷體" w:hAnsi="標楷體"/>
          <w:b/>
          <w:bCs/>
          <w:strike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1.</w:t>
      </w:r>
      <w:r w:rsidR="00EE7E2A" w:rsidRPr="005F1862">
        <w:rPr>
          <w:rFonts w:ascii="標楷體" w:eastAsia="標楷體" w:hAnsi="標楷體" w:hint="eastAsia"/>
          <w:b/>
          <w:sz w:val="22"/>
        </w:rPr>
        <w:t>鋼琴</w:t>
      </w:r>
      <w:r w:rsidRPr="005F1862">
        <w:rPr>
          <w:rFonts w:ascii="標楷體" w:eastAsia="標楷體" w:hAnsi="標楷體" w:hint="eastAsia"/>
          <w:b/>
          <w:sz w:val="22"/>
        </w:rPr>
        <w:t>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HMU11E30A101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Major –Piano (I)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(IV)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(VI)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(VII)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Piano (VIII)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2.聲樂組－共8學分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Major –Voice (I)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02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(IV)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(VI)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(VII)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Voice (VIII)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sz w:val="22"/>
        </w:rPr>
        <w:t xml:space="preserve"> </w:t>
      </w:r>
      <w:r w:rsidRPr="005F1862">
        <w:rPr>
          <w:rFonts w:ascii="標楷體" w:eastAsia="標楷體" w:hAnsi="標楷體" w:hint="eastAsia"/>
          <w:b/>
          <w:sz w:val="22"/>
        </w:rPr>
        <w:t>3.理論作曲組－共8學分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5F1862" w:rsidRPr="005F1862" w:rsidTr="00B7706B">
        <w:trPr>
          <w:jc w:val="center"/>
        </w:trPr>
        <w:tc>
          <w:tcPr>
            <w:tcW w:w="218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HMU11E30A1</w:t>
            </w:r>
            <w:r w:rsidRPr="005F1862">
              <w:rPr>
                <w:rFonts w:eastAsia="標楷體" w:hint="eastAsia"/>
                <w:sz w:val="22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tcBorders>
              <w:top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Major –Composition (I)</w:t>
            </w:r>
          </w:p>
        </w:tc>
        <w:tc>
          <w:tcPr>
            <w:tcW w:w="1422" w:type="dxa"/>
            <w:tcBorders>
              <w:top w:val="single" w:sz="18" w:space="0" w:color="000000"/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(III)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(IV)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(V)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(VI)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(VII)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Composition (VIII)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000000"/>
            </w:tcBorders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4.弦樂組－共8學分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715"/>
        <w:gridCol w:w="425"/>
        <w:gridCol w:w="426"/>
        <w:gridCol w:w="425"/>
        <w:gridCol w:w="992"/>
        <w:gridCol w:w="2537"/>
        <w:gridCol w:w="955"/>
      </w:tblGrid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Major –Violin (I)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</w:t>
            </w: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(IV)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lastRenderedPageBreak/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(VI)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(VII)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ascii="Times New Roman" w:eastAsia="標楷體"/>
                <w:sz w:val="22"/>
              </w:rPr>
              <w:t>Violin (VIII)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(IV)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(VI)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(VII)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–Viola (VIII)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(IV)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(VI)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(VII)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–Cello (VIII)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(IV)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(V)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(VI)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(VII)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373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低音大提琴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537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–Double Bass (VIII)</w:t>
            </w:r>
          </w:p>
        </w:tc>
        <w:tc>
          <w:tcPr>
            <w:tcW w:w="955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(1)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(I)</w:t>
            </w:r>
          </w:p>
        </w:tc>
        <w:tc>
          <w:tcPr>
            <w:tcW w:w="955" w:type="dxa"/>
            <w:vMerge w:val="restart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ascii="標楷體" w:eastAsia="標楷體" w:hAnsi="標楷體" w:hint="eastAsia"/>
                <w:sz w:val="22"/>
              </w:rPr>
              <w:t>※</w:t>
            </w:r>
            <w:r w:rsidRPr="005F1862">
              <w:rPr>
                <w:rFonts w:eastAsia="標楷體" w:hint="eastAsia"/>
                <w:sz w:val="22"/>
              </w:rPr>
              <w:t>南胡</w:t>
            </w:r>
            <w:r w:rsidRPr="005F1862">
              <w:rPr>
                <w:rFonts w:eastAsia="標楷體" w:hint="eastAsia"/>
                <w:sz w:val="22"/>
              </w:rPr>
              <w:t>(1)~(8)</w:t>
            </w:r>
            <w:r w:rsidRPr="005F1862">
              <w:rPr>
                <w:rFonts w:eastAsia="標楷體" w:hint="eastAsia"/>
                <w:sz w:val="22"/>
              </w:rPr>
              <w:t>分組必修比照「吉他組」專業分組必修科目。</w:t>
            </w: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2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HMU11E30A222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(II)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3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HMU11E30A223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(III)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4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HMU11E30A224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(IV)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5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HMU11E30A225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(V)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6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HMU11E30A226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(VI)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7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HMU11E30A227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(VII)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B7706B">
        <w:trPr>
          <w:jc w:val="center"/>
        </w:trPr>
        <w:tc>
          <w:tcPr>
            <w:tcW w:w="2373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南胡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8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715" w:type="dxa"/>
            <w:vAlign w:val="center"/>
          </w:tcPr>
          <w:p w:rsidR="00A642AF" w:rsidRPr="00ED10A9" w:rsidRDefault="00FB7C35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HMU11E30A228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537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–Erhu (VIII)</w:t>
            </w:r>
          </w:p>
        </w:tc>
        <w:tc>
          <w:tcPr>
            <w:tcW w:w="955" w:type="dxa"/>
            <w:vMerge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5.管樂組－共8學分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410"/>
        <w:gridCol w:w="1082"/>
      </w:tblGrid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lastRenderedPageBreak/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Oboe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>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Clarinet</w:t>
            </w:r>
            <w:r w:rsidRPr="005F1862">
              <w:rPr>
                <w:rFonts w:eastAsia="標楷體"/>
                <w:sz w:val="22"/>
              </w:rPr>
              <w:t>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>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Bassoon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Flute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Trumpet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lastRenderedPageBreak/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809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Trombone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810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Tuba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(2)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HMU11E30A122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一下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(3)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HMU11E30A123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二上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(4)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HMU11E30A124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(5)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HMU11E30A125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三上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(6)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(7)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主修</w:t>
            </w:r>
            <w:r w:rsidRPr="005F1862">
              <w:rPr>
                <w:rFonts w:eastAsia="標楷體" w:cstheme="minorHAnsi"/>
                <w:sz w:val="22"/>
              </w:rPr>
              <w:t>(</w:t>
            </w:r>
            <w:r w:rsidRPr="005F1862">
              <w:rPr>
                <w:rFonts w:eastAsia="標楷體" w:cstheme="minorHAnsi"/>
                <w:sz w:val="22"/>
              </w:rPr>
              <w:t>一</w:t>
            </w:r>
            <w:r w:rsidRPr="005F1862">
              <w:rPr>
                <w:rFonts w:eastAsia="標楷體" w:cstheme="minorHAnsi"/>
                <w:sz w:val="22"/>
              </w:rPr>
              <w:t>)-</w:t>
            </w:r>
            <w:r w:rsidRPr="005F1862">
              <w:rPr>
                <w:rFonts w:eastAsia="標楷體" w:cstheme="minorHAnsi"/>
                <w:sz w:val="22"/>
              </w:rPr>
              <w:t>上低音號</w:t>
            </w:r>
            <w:r w:rsidR="00A6196E">
              <w:rPr>
                <w:rFonts w:eastAsia="標楷體" w:cstheme="minorHAnsi" w:hint="eastAsia"/>
                <w:sz w:val="22"/>
              </w:rPr>
              <w:t>(8)</w:t>
            </w:r>
          </w:p>
        </w:tc>
        <w:tc>
          <w:tcPr>
            <w:tcW w:w="1899" w:type="dxa"/>
            <w:vAlign w:val="center"/>
          </w:tcPr>
          <w:p w:rsidR="00055C70" w:rsidRPr="005F1862" w:rsidRDefault="00B7706B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cstheme="minorHAnsi"/>
                <w:sz w:val="22"/>
              </w:rPr>
              <w:t>HMU11E30A128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</w:pPr>
            <w:r w:rsidRPr="005F1862">
              <w:rPr>
                <w:rFonts w:asciiTheme="minorHAnsi" w:eastAsia="標楷體" w:hAnsiTheme="minorHAnsi" w:cstheme="minorHAnsi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 w:cstheme="minorHAnsi"/>
                <w:sz w:val="22"/>
              </w:rPr>
            </w:pPr>
            <w:r w:rsidRPr="005F1862">
              <w:rPr>
                <w:rFonts w:eastAsia="標楷體" w:cstheme="minorHAnsi"/>
                <w:sz w:val="22"/>
              </w:rPr>
              <w:t>Euphonium(VIII)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French Horn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A642AF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817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Saxophone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8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HMU11E30A119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2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HMU11E30A219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(II)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3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HMU11E30A319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(III)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4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HMU11E30A419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(IV)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lastRenderedPageBreak/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5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HMU11E30A519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ED10A9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(V)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6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HMU11E30A619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(VI)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7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HMU11E30A719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(VII)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642AF" w:rsidRPr="005F1862" w:rsidTr="00A642AF">
        <w:trPr>
          <w:jc w:val="center"/>
        </w:trPr>
        <w:tc>
          <w:tcPr>
            <w:tcW w:w="2189" w:type="dxa"/>
            <w:vAlign w:val="center"/>
          </w:tcPr>
          <w:p w:rsidR="00A642AF" w:rsidRPr="00ED10A9" w:rsidRDefault="00A642AF" w:rsidP="00A642AF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主修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)-</w:t>
            </w:r>
            <w:r w:rsidRPr="00ED10A9">
              <w:rPr>
                <w:rFonts w:eastAsia="標楷體" w:hint="eastAsia"/>
                <w:sz w:val="22"/>
              </w:rPr>
              <w:t>笛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8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A642AF" w:rsidRPr="00ED10A9" w:rsidRDefault="0071060D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HMU11E30A819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642AF" w:rsidRPr="00ED10A9" w:rsidRDefault="00A642AF" w:rsidP="00A642A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F" w:rsidRPr="00ED10A9" w:rsidRDefault="00A642AF" w:rsidP="00A642AF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D10A9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410" w:type="dxa"/>
            <w:vAlign w:val="center"/>
          </w:tcPr>
          <w:p w:rsidR="00A642AF" w:rsidRPr="00ED10A9" w:rsidRDefault="00A642AF" w:rsidP="00A642AF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Major –China Flute (VIII)</w:t>
            </w:r>
          </w:p>
        </w:tc>
        <w:tc>
          <w:tcPr>
            <w:tcW w:w="1082" w:type="dxa"/>
          </w:tcPr>
          <w:p w:rsidR="00A642AF" w:rsidRPr="005F1862" w:rsidRDefault="00A642AF" w:rsidP="00A642AF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6.敲擊組－共8學分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396"/>
        <w:gridCol w:w="1096"/>
      </w:tblGrid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ascii="標楷體" w:eastAsia="標楷體" w:hAnsi="標楷體" w:hint="eastAsia"/>
                <w:sz w:val="22"/>
              </w:rPr>
              <w:t>敲擊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>樂</w:t>
            </w:r>
            <w:r w:rsidRPr="005F1862">
              <w:rPr>
                <w:rFonts w:ascii="標楷體" w:eastAsia="標楷體" w:hAnsi="標楷體" w:hint="eastAsia"/>
                <w:sz w:val="22"/>
              </w:rPr>
              <w:t>組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ascii="標楷體" w:eastAsia="標楷體" w:hAnsi="標楷體" w:hint="eastAsia"/>
                <w:sz w:val="22"/>
              </w:rPr>
              <w:t>敲擊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>樂</w:t>
            </w:r>
            <w:r w:rsidRPr="005F1862">
              <w:rPr>
                <w:rFonts w:ascii="標楷體" w:eastAsia="標楷體" w:hAnsi="標楷體" w:hint="eastAsia"/>
                <w:sz w:val="22"/>
              </w:rPr>
              <w:t>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="00B7706B" w:rsidRPr="005F1862">
              <w:rPr>
                <w:rFonts w:ascii="標楷體" w:eastAsia="標楷體" w:hAnsi="標楷體" w:hint="eastAsia"/>
                <w:sz w:val="22"/>
              </w:rPr>
              <w:t xml:space="preserve"> 敲擊樂組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806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396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</w:t>
            </w:r>
            <w:r w:rsidRPr="005F1862">
              <w:rPr>
                <w:rFonts w:eastAsia="標楷體" w:hint="eastAsia"/>
                <w:sz w:val="22"/>
              </w:rPr>
              <w:t>Percussion</w:t>
            </w:r>
            <w:r w:rsidRPr="005F1862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096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7.吉他組－共8學分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118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 (I)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2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218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 (II)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  <w:r w:rsidRPr="005F1862">
              <w:rPr>
                <w:rFonts w:eastAsia="標楷體"/>
                <w:strike/>
                <w:sz w:val="22"/>
              </w:rPr>
              <w:t>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3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318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–Guitar(III)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4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418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–Guitar(IV)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5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518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 (V)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6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618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–Guitar(VI)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7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718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 (VII)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189" w:type="dxa"/>
            <w:vAlign w:val="center"/>
          </w:tcPr>
          <w:p w:rsidR="00055C70" w:rsidRPr="005F1862" w:rsidRDefault="00055C70" w:rsidP="00B7706B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 w:hint="eastAsia"/>
                <w:sz w:val="22"/>
              </w:rPr>
              <w:t>吉他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8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HMU11E30A</w:t>
            </w:r>
            <w:r w:rsidRPr="005F1862">
              <w:rPr>
                <w:rFonts w:eastAsia="標楷體" w:hint="eastAsia"/>
                <w:sz w:val="22"/>
              </w:rPr>
              <w:t>818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5F1862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5F1862" w:rsidRDefault="00055C70" w:rsidP="00B7706B">
            <w:pPr>
              <w:pStyle w:val="af1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5F1862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5F1862" w:rsidRDefault="00055C70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Major –Guitar (VIII)</w:t>
            </w:r>
          </w:p>
        </w:tc>
        <w:tc>
          <w:tcPr>
            <w:tcW w:w="1422" w:type="dxa"/>
          </w:tcPr>
          <w:p w:rsidR="00055C70" w:rsidRPr="005F1862" w:rsidRDefault="00055C70" w:rsidP="00B7706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0B1ACF" w:rsidRDefault="00055C70" w:rsidP="00055C70">
      <w:pPr>
        <w:rPr>
          <w:rFonts w:ascii="標楷體" w:eastAsia="標楷體" w:hAnsi="標楷體"/>
          <w:b/>
          <w:sz w:val="22"/>
        </w:rPr>
      </w:pPr>
      <w:r w:rsidRPr="000B1ACF">
        <w:rPr>
          <w:rFonts w:ascii="標楷體" w:eastAsia="標楷體" w:hAnsi="標楷體" w:hint="eastAsia"/>
          <w:b/>
          <w:sz w:val="22"/>
        </w:rPr>
        <w:t>8.應用組－共8學分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426"/>
        <w:gridCol w:w="483"/>
        <w:gridCol w:w="367"/>
        <w:gridCol w:w="992"/>
        <w:gridCol w:w="2186"/>
        <w:gridCol w:w="1275"/>
      </w:tblGrid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 -</w:t>
            </w:r>
            <w:r w:rsidRPr="000B1ACF">
              <w:rPr>
                <w:rFonts w:eastAsia="標楷體" w:hint="eastAsia"/>
                <w:sz w:val="22"/>
              </w:rPr>
              <w:t>卑南族語歌謠</w:t>
            </w:r>
            <w:r w:rsidRPr="000B1ACF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–Puyuma traditional songs(I)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hideMark/>
          </w:tcPr>
          <w:p w:rsidR="00055C70" w:rsidRPr="000B1ACF" w:rsidRDefault="00055C70" w:rsidP="00B7706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主修課程必先修習</w:t>
            </w:r>
            <w:r w:rsidRPr="000B1ACF">
              <w:rPr>
                <w:rFonts w:eastAsia="標楷體"/>
                <w:sz w:val="22"/>
              </w:rPr>
              <w:t>6</w:t>
            </w:r>
            <w:r w:rsidRPr="000B1ACF">
              <w:rPr>
                <w:rFonts w:eastAsia="標楷體" w:hint="eastAsia"/>
                <w:sz w:val="22"/>
              </w:rPr>
              <w:t>學分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至多修習三種主修</w:t>
            </w:r>
            <w:r w:rsidRPr="000B1ACF">
              <w:rPr>
                <w:rFonts w:eastAsia="標楷體"/>
                <w:sz w:val="22"/>
              </w:rPr>
              <w:t>)</w:t>
            </w:r>
            <w:r w:rsidRPr="000B1ACF">
              <w:rPr>
                <w:rFonts w:eastAsia="標楷體" w:hint="eastAsia"/>
                <w:sz w:val="22"/>
              </w:rPr>
              <w:t>，始得修習</w:t>
            </w:r>
            <w:r w:rsidRPr="000B1ACF">
              <w:rPr>
                <w:rFonts w:eastAsia="標楷體"/>
                <w:sz w:val="22"/>
              </w:rPr>
              <w:t>-</w:t>
            </w:r>
            <w:r w:rsidRPr="000B1ACF">
              <w:rPr>
                <w:rFonts w:eastAsia="標楷體" w:hint="eastAsia"/>
                <w:sz w:val="22"/>
              </w:rPr>
              <w:t>應用與創意模組專題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上</w:t>
            </w:r>
            <w:r w:rsidRPr="000B1ACF">
              <w:rPr>
                <w:rFonts w:eastAsia="標楷體"/>
                <w:sz w:val="22"/>
              </w:rPr>
              <w:t>)</w:t>
            </w:r>
            <w:r w:rsidRPr="000B1ACF">
              <w:rPr>
                <w:rFonts w:eastAsia="標楷體" w:hint="eastAsia"/>
                <w:sz w:val="22"/>
              </w:rPr>
              <w:t>、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下</w:t>
            </w:r>
            <w:r w:rsidRPr="000B1ACF">
              <w:rPr>
                <w:rFonts w:eastAsia="標楷體"/>
                <w:sz w:val="22"/>
              </w:rPr>
              <w:t>)</w:t>
            </w:r>
            <w:r w:rsidRPr="000B1ACF">
              <w:rPr>
                <w:rFonts w:eastAsia="標楷體" w:hint="eastAsia"/>
                <w:sz w:val="22"/>
              </w:rPr>
              <w:t>課程，或選擇單一種主修</w:t>
            </w:r>
            <w:r w:rsidRPr="000B1ACF">
              <w:rPr>
                <w:rFonts w:eastAsia="標楷體"/>
                <w:sz w:val="22"/>
              </w:rPr>
              <w:t>8</w:t>
            </w:r>
            <w:r w:rsidRPr="000B1ACF">
              <w:rPr>
                <w:rFonts w:eastAsia="標楷體" w:hint="eastAsia"/>
                <w:sz w:val="22"/>
              </w:rPr>
              <w:t>學分</w:t>
            </w: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 -</w:t>
            </w:r>
            <w:r w:rsidRPr="000B1ACF">
              <w:rPr>
                <w:rFonts w:eastAsia="標楷體" w:hint="eastAsia"/>
                <w:sz w:val="22"/>
              </w:rPr>
              <w:t>卑南族語歌謠</w:t>
            </w:r>
            <w:r w:rsidRPr="000B1ACF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–Puyuma 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 -</w:t>
            </w:r>
            <w:r w:rsidRPr="000B1ACF">
              <w:rPr>
                <w:rFonts w:eastAsia="標楷體" w:hint="eastAsia"/>
                <w:sz w:val="22"/>
              </w:rPr>
              <w:t>阿美族語歌謠</w:t>
            </w:r>
            <w:r w:rsidRPr="000B1ACF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–Amis traditional songs(I)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 -</w:t>
            </w:r>
            <w:r w:rsidRPr="000B1ACF">
              <w:rPr>
                <w:rFonts w:eastAsia="標楷體" w:hint="eastAsia"/>
                <w:sz w:val="22"/>
              </w:rPr>
              <w:t>阿美族語歌謠</w:t>
            </w:r>
            <w:r w:rsidRPr="000B1ACF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–Amis 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 -</w:t>
            </w:r>
            <w:r w:rsidRPr="000B1ACF">
              <w:rPr>
                <w:rFonts w:eastAsia="標楷體" w:hint="eastAsia"/>
                <w:sz w:val="22"/>
              </w:rPr>
              <w:t>排灣族語歌謠</w:t>
            </w:r>
            <w:r w:rsidRPr="000B1ACF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–Paiwan traditional songs(I)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排灣族語歌謠</w:t>
            </w:r>
            <w:r w:rsidRPr="000B1ACF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–Paiwan 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電吉他</w:t>
            </w:r>
            <w:r w:rsidRPr="000B1ACF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–electric guitar(I)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電吉他</w:t>
            </w:r>
            <w:r w:rsidRPr="000B1ACF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–electric guitar(II)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爵士鼓</w:t>
            </w:r>
            <w:r w:rsidRPr="000B1ACF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–Drum Set(I)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0B1ACF">
              <w:rPr>
                <w:rFonts w:eastAsia="標楷體" w:hint="eastAsia"/>
                <w:sz w:val="22"/>
              </w:rPr>
              <w:lastRenderedPageBreak/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爵士鼓</w:t>
            </w:r>
            <w:r w:rsidRPr="000B1ACF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0B1ACF" w:rsidRDefault="00055C70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一</w:t>
            </w:r>
            <w:r w:rsidRPr="000B1ACF">
              <w:rPr>
                <w:rFonts w:eastAsia="標楷體"/>
                <w:w w:val="110"/>
                <w:sz w:val="22"/>
              </w:rPr>
              <w:t>~</w:t>
            </w:r>
            <w:r w:rsidRPr="000B1ACF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0B1ACF" w:rsidRDefault="00055C70" w:rsidP="00B7706B">
            <w:pPr>
              <w:rPr>
                <w:rFonts w:ascii="Times New Roman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Major –Drum Set(II)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lastRenderedPageBreak/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應用與創意模組專題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上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四上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Practicum(</w:t>
            </w:r>
            <w:r w:rsidRPr="000B1ACF">
              <w:rPr>
                <w:rFonts w:eastAsia="標楷體" w:hint="eastAsia"/>
                <w:sz w:val="22"/>
              </w:rPr>
              <w:t>I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修畢才算學分</w:t>
            </w:r>
            <w:r w:rsidRPr="000B1ACF">
              <w:rPr>
                <w:rFonts w:eastAsia="標楷體" w:hint="eastAsia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上</w:t>
            </w:r>
            <w:r w:rsidRPr="000B1ACF">
              <w:rPr>
                <w:rFonts w:eastAsia="標楷體" w:hint="eastAsia"/>
                <w:sz w:val="22"/>
              </w:rPr>
              <w:t>)</w:t>
            </w:r>
            <w:r w:rsidRPr="000B1ACF">
              <w:rPr>
                <w:rFonts w:eastAsia="標楷體" w:hint="eastAsia"/>
                <w:sz w:val="22"/>
              </w:rPr>
              <w:t>、</w:t>
            </w:r>
            <w:r w:rsidRPr="000B1ACF">
              <w:rPr>
                <w:rFonts w:eastAsia="標楷體" w:hint="eastAsia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下</w:t>
            </w:r>
            <w:r w:rsidRPr="000B1ACF">
              <w:rPr>
                <w:rFonts w:eastAsia="標楷體" w:hint="eastAsia"/>
                <w:sz w:val="22"/>
              </w:rPr>
              <w:t>)</w:t>
            </w:r>
          </w:p>
        </w:tc>
      </w:tr>
      <w:tr w:rsidR="000B1ACF" w:rsidRPr="000B1ACF" w:rsidTr="00B7706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主修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)-</w:t>
            </w:r>
            <w:r w:rsidRPr="000B1ACF">
              <w:rPr>
                <w:rFonts w:eastAsia="標楷體" w:hint="eastAsia"/>
                <w:sz w:val="22"/>
              </w:rPr>
              <w:t>應用與創意模組專題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下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HMU11E40A912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0B1ACF" w:rsidRDefault="00055C70" w:rsidP="00B7706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0B1ACF">
              <w:rPr>
                <w:rFonts w:eastAsia="標楷體" w:hint="eastAsia"/>
                <w:w w:val="110"/>
                <w:sz w:val="22"/>
              </w:rPr>
              <w:t>四下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5C70" w:rsidRPr="000B1ACF" w:rsidRDefault="00055C70" w:rsidP="00B7706B">
            <w:pPr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Practicum(</w:t>
            </w:r>
            <w:r w:rsidRPr="000B1ACF">
              <w:rPr>
                <w:rFonts w:eastAsia="標楷體" w:hint="eastAsia"/>
                <w:sz w:val="22"/>
              </w:rPr>
              <w:t>II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055C70" w:rsidRPr="000B1ACF" w:rsidRDefault="00055C70" w:rsidP="00B7706B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055C70" w:rsidRPr="005F1862" w:rsidRDefault="00055C70" w:rsidP="00055C70">
      <w:pPr>
        <w:rPr>
          <w:rFonts w:ascii="標楷體" w:eastAsia="標楷體" w:hAnsi="標楷體"/>
          <w:sz w:val="22"/>
        </w:rPr>
        <w:sectPr w:rsidR="00055C70" w:rsidRPr="005F1862" w:rsidSect="00A926F0">
          <w:footerReference w:type="default" r:id="rId8"/>
          <w:pgSz w:w="11906" w:h="16838"/>
          <w:pgMar w:top="567" w:right="849" w:bottom="567" w:left="851" w:header="851" w:footer="334" w:gutter="0"/>
          <w:cols w:space="425"/>
          <w:docGrid w:type="lines" w:linePitch="360"/>
        </w:sectPr>
      </w:pPr>
    </w:p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專業</w:t>
      </w:r>
      <w:r w:rsidR="00843646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分組必修</w:t>
      </w: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科目－必修12~</w:t>
      </w:r>
      <w:r w:rsidR="00502958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16</w:t>
      </w: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學分</w:t>
      </w:r>
      <w:r w:rsidR="00393069" w:rsidRPr="005F1862">
        <w:rPr>
          <w:rFonts w:ascii="標楷體" w:eastAsia="標楷體" w:hAnsi="標楷體" w:hint="eastAsia"/>
          <w:b/>
          <w:sz w:val="22"/>
        </w:rPr>
        <w:t>(分組必修科目也可做為其他組的選修或自由學分)</w:t>
      </w:r>
    </w:p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1.</w:t>
      </w:r>
      <w:r w:rsidR="00EE7E2A" w:rsidRPr="005F1862">
        <w:rPr>
          <w:rFonts w:ascii="標楷體" w:eastAsia="標楷體" w:hAnsi="標楷體" w:hint="eastAsia"/>
          <w:b/>
          <w:sz w:val="22"/>
        </w:rPr>
        <w:t xml:space="preserve"> 鋼琴</w:t>
      </w:r>
      <w:r w:rsidR="00502958" w:rsidRPr="005F1862">
        <w:rPr>
          <w:rFonts w:ascii="標楷體" w:eastAsia="標楷體" w:hAnsi="標楷體" w:hint="eastAsia"/>
          <w:b/>
          <w:sz w:val="22"/>
        </w:rPr>
        <w:t>組</w:t>
      </w:r>
      <w:r w:rsidR="005E43A2" w:rsidRPr="005F1862">
        <w:rPr>
          <w:rFonts w:ascii="標楷體" w:eastAsia="標楷體" w:hAnsi="標楷體" w:hint="eastAsia"/>
          <w:b/>
          <w:sz w:val="22"/>
        </w:rPr>
        <w:t xml:space="preserve"> </w:t>
      </w:r>
      <w:r w:rsidRPr="005F1862">
        <w:rPr>
          <w:rFonts w:ascii="標楷體" w:eastAsia="標楷體" w:hAnsi="標楷體" w:hint="eastAsia"/>
          <w:b/>
          <w:sz w:val="22"/>
        </w:rPr>
        <w:t>(必修)－共12學分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鋼琴室內樂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5F1862" w:rsidRDefault="003445A9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ED10A9" w:rsidRDefault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Piano Chamber Music (I)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鋼琴室內樂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5F1862" w:rsidRDefault="003445A9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ED10A9" w:rsidRDefault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Piano Chamber Music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鋼琴作品賞析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HMU12E20A021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Piano Literature(I)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鋼琴作品賞析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HMU12E20A022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Piano Literature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伴奏法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HMU12E30A004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Accompanying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鋼琴教學法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HMU12E30A007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Piano Pedagogy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2.聲樂組(必修)－共</w:t>
      </w:r>
      <w:r w:rsidR="00DA2885" w:rsidRPr="005F1862">
        <w:rPr>
          <w:rFonts w:ascii="標楷體" w:eastAsia="標楷體" w:hAnsi="標楷體" w:hint="eastAsia"/>
          <w:b/>
          <w:sz w:val="22"/>
        </w:rPr>
        <w:t>16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義大利文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Italian (I)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義大利文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Italian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德文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German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德文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German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聲樂作品賞析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HMU12E20A023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Voice Literature(I)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聲樂作品賞析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HMU12E20A024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Voice Literature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歌劇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Opera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歌劇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Opera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3.理論作曲組(必修)－共</w:t>
      </w:r>
      <w:r w:rsidR="00DA2885" w:rsidRPr="005F1862">
        <w:rPr>
          <w:rFonts w:ascii="標楷體" w:eastAsia="標楷體" w:hAnsi="標楷體" w:hint="eastAsia"/>
          <w:b/>
          <w:sz w:val="22"/>
        </w:rPr>
        <w:t>12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配器法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HMU12E10A014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Instrumentation and Orohestration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5F1862" w:rsidRDefault="003445A9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二十世紀音樂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HMU12E30A006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20th Century Music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5F1862" w:rsidRDefault="003445A9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樂器學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HMU12E30A005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Organology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5F1862" w:rsidRDefault="003445A9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電腦輔助樂譜製作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Computer-assisted Music Notation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5F1862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混錄音工程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Mixing and Recording Engineering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5F1862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數位化編曲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5F1862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Digital Music Arranging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5F1862" w:rsidRDefault="003445A9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4.弦樂組(必修)－共</w:t>
      </w:r>
      <w:r w:rsidR="00DA2885" w:rsidRPr="005F1862">
        <w:rPr>
          <w:rFonts w:ascii="標楷體" w:eastAsia="標楷體" w:hAnsi="標楷體" w:hint="eastAsia"/>
          <w:b/>
          <w:sz w:val="22"/>
        </w:rPr>
        <w:t>14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弦樂室內樂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HMU11E40E001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String Chamber Music (I)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40017" w:rsidRPr="005F1862" w:rsidRDefault="00440017" w:rsidP="0044001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eastAsia="標楷體" w:hint="eastAsia"/>
                <w:kern w:val="2"/>
                <w:sz w:val="22"/>
                <w:szCs w:val="22"/>
              </w:rPr>
              <w:t>弦樂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String Chamber Music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0017" w:rsidRPr="005F1862" w:rsidRDefault="00440017" w:rsidP="00440017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(II)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(III)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AF116E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(IV)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五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(V)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六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B7706B">
            <w:r w:rsidRPr="005F1862">
              <w:rPr>
                <w:rFonts w:eastAsia="標楷體"/>
                <w:sz w:val="22"/>
              </w:rPr>
              <w:t>HMU11E40E00</w:t>
            </w:r>
            <w:r w:rsidRPr="005F1862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B7706B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Ensemble (VI)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AF116E" w:rsidRPr="005F1862" w:rsidRDefault="00AF116E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HMU11E40E0</w:t>
            </w:r>
            <w:r w:rsidRPr="005F1862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Literature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7706B" w:rsidRPr="005F1862" w:rsidRDefault="00B7706B" w:rsidP="00B7706B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E30E1" w:rsidRPr="005F1862" w:rsidTr="00B7706B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HMU11E40E0</w:t>
            </w:r>
            <w:r w:rsidRPr="005F1862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Pedagogy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</w:tbl>
    <w:p w:rsidR="005E43A2" w:rsidRPr="005F1862" w:rsidRDefault="005E43A2" w:rsidP="003445A9">
      <w:pPr>
        <w:rPr>
          <w:rFonts w:ascii="標楷體" w:eastAsia="標楷體" w:hAnsi="標楷體"/>
          <w:b/>
          <w:sz w:val="22"/>
        </w:rPr>
      </w:pPr>
    </w:p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lastRenderedPageBreak/>
        <w:t>5.管樂組(必修)－共</w:t>
      </w:r>
      <w:r w:rsidR="00DA2885" w:rsidRPr="005F1862">
        <w:rPr>
          <w:rFonts w:ascii="標楷體" w:eastAsia="標楷體" w:hAnsi="標楷體" w:hint="eastAsia"/>
          <w:b/>
          <w:sz w:val="22"/>
        </w:rPr>
        <w:t>14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管樂與擊樂室內樂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HMU11E40F001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Chamber Music (I)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40017" w:rsidRPr="005F1862" w:rsidRDefault="00440017" w:rsidP="0044001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eastAsia="標楷體" w:hint="eastAsia"/>
                <w:kern w:val="2"/>
                <w:sz w:val="22"/>
                <w:szCs w:val="22"/>
              </w:rPr>
              <w:t>管樂與擊樂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Chamber Music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5F1862">
              <w:rPr>
                <w:rFonts w:ascii="Times New Roman" w:eastAsia="標楷體" w:hAnsi="Times New Roman"/>
                <w:sz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5F186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5F1862">
              <w:rPr>
                <w:rFonts w:ascii="Times New Roman" w:eastAsia="標楷體" w:hAnsi="Times New Roman"/>
                <w:sz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5F186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(VI)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</w:t>
            </w:r>
            <w:r w:rsidRPr="005F1862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Literature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</w:t>
            </w:r>
            <w:r w:rsidRPr="005F1862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Pedagogy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</w:tbl>
    <w:p w:rsidR="003445A9" w:rsidRPr="005F1862" w:rsidRDefault="003445A9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6.敲擊樂組(必修)－共</w:t>
      </w:r>
      <w:r w:rsidR="00AF116E" w:rsidRPr="005F1862">
        <w:rPr>
          <w:rFonts w:ascii="標楷體" w:eastAsia="標楷體" w:hAnsi="標楷體" w:hint="eastAsia"/>
          <w:b/>
          <w:sz w:val="22"/>
        </w:rPr>
        <w:t>1</w:t>
      </w:r>
      <w:r w:rsidR="00DA2885" w:rsidRPr="005F1862">
        <w:rPr>
          <w:rFonts w:ascii="標楷體" w:eastAsia="標楷體" w:hAnsi="標楷體" w:hint="eastAsia"/>
          <w:b/>
          <w:sz w:val="22"/>
        </w:rPr>
        <w:t>4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89"/>
        <w:gridCol w:w="472"/>
        <w:gridCol w:w="472"/>
        <w:gridCol w:w="472"/>
        <w:gridCol w:w="946"/>
        <w:gridCol w:w="2361"/>
        <w:gridCol w:w="1628"/>
      </w:tblGrid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管樂與擊樂室內樂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HMU11E40F001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Chamber Music (I)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40017" w:rsidRPr="005F1862" w:rsidRDefault="00440017" w:rsidP="0044001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eastAsia="標楷體" w:hint="eastAsia"/>
                <w:kern w:val="2"/>
                <w:sz w:val="22"/>
                <w:szCs w:val="22"/>
              </w:rPr>
              <w:t>管樂與擊樂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17" w:rsidRPr="005F1862" w:rsidRDefault="00440017" w:rsidP="00440017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017" w:rsidRPr="005F1862" w:rsidRDefault="00440017" w:rsidP="00440017">
            <w:pPr>
              <w:jc w:val="center"/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Chamber Music (II)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5F1862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B" w:rsidRPr="005F1862" w:rsidRDefault="00B7706B" w:rsidP="00B7706B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B" w:rsidRPr="005F1862" w:rsidRDefault="00B7706B" w:rsidP="00B7706B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(IV)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7706B" w:rsidRPr="005F1862" w:rsidRDefault="00B7706B" w:rsidP="00B7706B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5F1862">
              <w:rPr>
                <w:rFonts w:ascii="Times New Roman" w:eastAsia="標楷體" w:hAnsi="Times New Roman"/>
                <w:sz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5F186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(V)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DA2885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5F1862">
              <w:rPr>
                <w:rFonts w:ascii="Times New Roman" w:eastAsia="標楷體" w:hAnsi="Times New Roman"/>
                <w:sz w:val="22"/>
              </w:rPr>
              <w:t>(</w:t>
            </w:r>
            <w:r w:rsidRPr="005F1862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5F186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HMU11E40F00</w:t>
            </w:r>
            <w:r w:rsidRPr="005F1862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6E" w:rsidRPr="005F1862" w:rsidRDefault="00AF116E" w:rsidP="00AF116E">
            <w:pPr>
              <w:rPr>
                <w:sz w:val="22"/>
              </w:rPr>
            </w:pPr>
            <w:r w:rsidRPr="005F1862">
              <w:rPr>
                <w:rFonts w:eastAsia="標楷體"/>
                <w:sz w:val="22"/>
              </w:rPr>
              <w:t>Wind Ensemble (VI)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新細明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pStyle w:val="af5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</w:t>
            </w:r>
            <w:r w:rsidRPr="005F1862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Literature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管樂擊樂教學法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F116E" w:rsidRPr="005F1862" w:rsidRDefault="00AF116E" w:rsidP="00AF116E">
            <w:r w:rsidRPr="005F1862">
              <w:rPr>
                <w:rFonts w:eastAsia="標楷體"/>
                <w:sz w:val="22"/>
              </w:rPr>
              <w:t>HMU11E40F0</w:t>
            </w:r>
            <w:r w:rsidRPr="005F1862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F116E" w:rsidRPr="005F1862" w:rsidRDefault="00AF116E" w:rsidP="00AF116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Wind&amp;Percussion Pedagogy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116E" w:rsidRPr="005F1862" w:rsidRDefault="00AF116E" w:rsidP="00AF116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</w:tbl>
    <w:p w:rsidR="003445A9" w:rsidRPr="005F1862" w:rsidRDefault="003445A9" w:rsidP="0094664B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 w:val="22"/>
        </w:rPr>
        <w:t>7.吉他組(必修)－共</w:t>
      </w:r>
      <w:r w:rsidR="00A5782B" w:rsidRPr="005F1862">
        <w:rPr>
          <w:rFonts w:ascii="標楷體" w:eastAsia="標楷體" w:hAnsi="標楷體" w:hint="eastAsia"/>
          <w:b/>
          <w:sz w:val="22"/>
        </w:rPr>
        <w:t>14</w:t>
      </w:r>
      <w:r w:rsidRPr="005F1862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89"/>
        <w:gridCol w:w="472"/>
        <w:gridCol w:w="472"/>
        <w:gridCol w:w="472"/>
        <w:gridCol w:w="945"/>
        <w:gridCol w:w="2337"/>
        <w:gridCol w:w="1651"/>
      </w:tblGrid>
      <w:tr w:rsidR="005F1862" w:rsidRPr="005F1862" w:rsidTr="00055C70">
        <w:trPr>
          <w:jc w:val="center"/>
        </w:trPr>
        <w:tc>
          <w:tcPr>
            <w:tcW w:w="2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弦樂室內樂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5F1862" w:rsidRDefault="00440017" w:rsidP="0044001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Chamber Music (I)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40017" w:rsidRPr="005F1862" w:rsidRDefault="00440017" w:rsidP="0044001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5F1862" w:rsidRPr="005F1862" w:rsidTr="00D277C2">
        <w:trPr>
          <w:trHeight w:val="1030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應用音樂：樂團唱奏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7E6974" w:rsidP="007E697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Applied Music : Band Performance (I)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hideMark/>
          </w:tcPr>
          <w:p w:rsidR="00D277C2" w:rsidRPr="005F1862" w:rsidRDefault="00D277C2" w:rsidP="00D277C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D277C2">
        <w:trPr>
          <w:trHeight w:val="983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應用音樂：樂團唱奏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7E6974" w:rsidP="007E697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Applied Music : Band Performance (II)</w:t>
            </w:r>
          </w:p>
        </w:tc>
        <w:tc>
          <w:tcPr>
            <w:tcW w:w="1651" w:type="dxa"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D277C2" w:rsidRPr="005F1862" w:rsidRDefault="00D277C2" w:rsidP="00D277C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D277C2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HMU12E20A015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String Literature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62DE3" w:rsidRPr="005F1862" w:rsidRDefault="00562DE3" w:rsidP="00D277C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5F1862" w:rsidRPr="005F1862" w:rsidTr="00D277C2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電腦輔助樂譜製作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Computer-assisted Music Notation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62DE3" w:rsidRPr="005F1862" w:rsidRDefault="00562DE3" w:rsidP="00AD2B5D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D277C2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混錄音工程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Mixing and Recording Engineering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62DE3" w:rsidRPr="005F1862" w:rsidRDefault="00562DE3" w:rsidP="00AD2B5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1862" w:rsidRPr="005F1862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數位化編曲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2DE3" w:rsidRPr="005F1862" w:rsidRDefault="00562DE3" w:rsidP="00AD2B5D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Digital Music Arranging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2DE3" w:rsidRPr="005F1862" w:rsidRDefault="00562DE3" w:rsidP="00AD2B5D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3445A9" w:rsidRPr="000B1ACF" w:rsidRDefault="003445A9" w:rsidP="003445A9">
      <w:pPr>
        <w:rPr>
          <w:rFonts w:ascii="標楷體" w:eastAsia="標楷體" w:hAnsi="標楷體"/>
          <w:b/>
          <w:sz w:val="22"/>
        </w:rPr>
      </w:pPr>
      <w:r w:rsidRPr="000B1ACF">
        <w:rPr>
          <w:rFonts w:ascii="標楷體" w:eastAsia="標楷體" w:hAnsi="標楷體" w:hint="eastAsia"/>
          <w:b/>
          <w:sz w:val="22"/>
        </w:rPr>
        <w:lastRenderedPageBreak/>
        <w:t>8.應用組(必修)－共</w:t>
      </w:r>
      <w:r w:rsidR="00EE7E2A" w:rsidRPr="000B1ACF">
        <w:rPr>
          <w:rFonts w:ascii="標楷體" w:eastAsia="標楷體" w:hAnsi="標楷體" w:hint="eastAsia"/>
          <w:b/>
          <w:sz w:val="22"/>
        </w:rPr>
        <w:t>16</w:t>
      </w:r>
      <w:r w:rsidRPr="000B1ACF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89"/>
        <w:gridCol w:w="472"/>
        <w:gridCol w:w="472"/>
        <w:gridCol w:w="472"/>
        <w:gridCol w:w="945"/>
        <w:gridCol w:w="2361"/>
        <w:gridCol w:w="1627"/>
      </w:tblGrid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應用音樂：樂團唱奏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562DE3" w:rsidP="00562DE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Applied Music : Band Performance (I)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應用音樂：樂團唱奏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二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562DE3" w:rsidP="00562DE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7" w:rsidRPr="000B1ACF" w:rsidRDefault="00440017" w:rsidP="0044001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Applied Music : Band Performance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40017" w:rsidRPr="000B1ACF" w:rsidRDefault="00440017" w:rsidP="0044001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混錄音工程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/>
                <w:sz w:val="22"/>
              </w:rPr>
              <w:t>Mixing and Recording Engineering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5782B" w:rsidRPr="000B1ACF" w:rsidRDefault="00A5782B" w:rsidP="005E43A2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jc w:val="both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數位化編曲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2B" w:rsidRPr="000B1ACF" w:rsidRDefault="00A5782B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Digital Music Arranging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5782B" w:rsidRPr="000B1ACF" w:rsidRDefault="00A5782B" w:rsidP="005E43A2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jc w:val="both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原住民樂舞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Indigenous Music Dance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jc w:val="both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原住民樂器與演奏</w:t>
            </w:r>
            <w:r w:rsidRPr="000B1ACF">
              <w:rPr>
                <w:rFonts w:eastAsia="標楷體"/>
                <w:sz w:val="22"/>
              </w:rPr>
              <w:t>(</w:t>
            </w:r>
            <w:r w:rsidRPr="000B1ACF">
              <w:rPr>
                <w:rFonts w:eastAsia="標楷體" w:hint="eastAsia"/>
                <w:sz w:val="22"/>
              </w:rPr>
              <w:t>一</w:t>
            </w:r>
            <w:r w:rsidRPr="000B1ACF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Instruments and Playing of Indigenous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jc w:val="both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田野采風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HMU11E40H007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The Fieldwork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782B" w:rsidRPr="000B1ACF" w:rsidRDefault="00A5782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1ACF" w:rsidRPr="000B1ACF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jc w:val="both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原住民音樂概論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HMU11E40H008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0B1ACF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5782B" w:rsidRPr="000B1ACF" w:rsidRDefault="00A5782B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0B1ACF">
              <w:rPr>
                <w:rFonts w:eastAsia="標楷體"/>
                <w:sz w:val="22"/>
              </w:rPr>
              <w:t>Introduction to Indigenous Music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782B" w:rsidRPr="000B1ACF" w:rsidRDefault="00A5782B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8C1AC5" w:rsidRPr="005F1862" w:rsidRDefault="008C1AC5" w:rsidP="003445A9">
      <w:pPr>
        <w:rPr>
          <w:rFonts w:ascii="標楷體" w:eastAsia="標楷體" w:hAnsi="標楷體"/>
          <w:b/>
          <w:szCs w:val="24"/>
        </w:rPr>
      </w:pPr>
    </w:p>
    <w:p w:rsidR="003445A9" w:rsidRPr="005F1862" w:rsidRDefault="00843646" w:rsidP="003445A9">
      <w:pPr>
        <w:rPr>
          <w:rFonts w:ascii="標楷體" w:eastAsia="標楷體" w:hAnsi="標楷體"/>
          <w:b/>
          <w:sz w:val="22"/>
        </w:rPr>
      </w:pPr>
      <w:r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共同科目選修</w:t>
      </w:r>
      <w:r w:rsidR="009209C6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12</w:t>
      </w:r>
      <w:r w:rsidR="00562DE3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~16</w:t>
      </w:r>
      <w:r w:rsidR="00431784" w:rsidRPr="005F1862">
        <w:rPr>
          <w:rFonts w:ascii="標楷體" w:eastAsia="標楷體" w:hAnsi="標楷體" w:hint="eastAsia"/>
          <w:b/>
          <w:szCs w:val="24"/>
          <w:bdr w:val="single" w:sz="4" w:space="0" w:color="auto"/>
        </w:rPr>
        <w:t>學分</w:t>
      </w:r>
      <w:r w:rsidR="00393069" w:rsidRPr="005F1862">
        <w:rPr>
          <w:rFonts w:ascii="標楷體" w:eastAsia="標楷體" w:hAnsi="標楷體" w:hint="eastAsia"/>
          <w:b/>
          <w:sz w:val="22"/>
        </w:rPr>
        <w:t>(分組必修科目也可做為其他組的選修或自由學分)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296"/>
        <w:gridCol w:w="1843"/>
        <w:gridCol w:w="378"/>
        <w:gridCol w:w="425"/>
        <w:gridCol w:w="425"/>
        <w:gridCol w:w="851"/>
        <w:gridCol w:w="2741"/>
        <w:gridCol w:w="850"/>
      </w:tblGrid>
      <w:tr w:rsidR="005F1862" w:rsidRPr="005F1862" w:rsidTr="005635E7">
        <w:trPr>
          <w:jc w:val="center"/>
        </w:trPr>
        <w:tc>
          <w:tcPr>
            <w:tcW w:w="543" w:type="dxa"/>
            <w:vMerge w:val="restart"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選修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選</w:t>
            </w:r>
            <w:r w:rsidRPr="005F1862">
              <w:rPr>
                <w:rFonts w:eastAsia="標楷體"/>
                <w:b/>
              </w:rPr>
              <w:t>修</w:t>
            </w:r>
          </w:p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12</w:t>
            </w:r>
          </w:p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~</w:t>
            </w:r>
          </w:p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16</w:t>
            </w:r>
          </w:p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合唱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七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9640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HMU12E40Z018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D10A9">
              <w:rPr>
                <w:rFonts w:eastAsia="標楷體"/>
                <w:w w:val="110"/>
                <w:sz w:val="22"/>
              </w:rPr>
              <w:t>一</w:t>
            </w:r>
            <w:r w:rsidRPr="00ED10A9">
              <w:rPr>
                <w:rFonts w:eastAsia="標楷體" w:hint="eastAsia"/>
                <w:w w:val="110"/>
                <w:sz w:val="22"/>
              </w:rPr>
              <w:t>~</w:t>
            </w:r>
            <w:r w:rsidRPr="00ED10A9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Chorus (VII)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合唱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八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43A2" w:rsidRPr="00ED10A9" w:rsidRDefault="00596402" w:rsidP="005E43A2">
            <w:pPr>
              <w:snapToGrid w:val="0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HMU12E40Z019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snapToGrid w:val="0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snapToGrid w:val="0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ED10A9">
              <w:rPr>
                <w:rFonts w:eastAsia="標楷體"/>
                <w:w w:val="110"/>
                <w:sz w:val="22"/>
              </w:rPr>
              <w:t>一</w:t>
            </w:r>
            <w:r w:rsidRPr="00ED10A9">
              <w:rPr>
                <w:rFonts w:eastAsia="標楷體" w:hint="eastAsia"/>
                <w:w w:val="110"/>
                <w:sz w:val="22"/>
              </w:rPr>
              <w:t>~</w:t>
            </w:r>
            <w:r w:rsidRPr="00ED10A9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Chorus (VIII)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管絃樂合奏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七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9640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</w:t>
            </w:r>
            <w:r w:rsidRPr="00ED10A9">
              <w:rPr>
                <w:rFonts w:eastAsia="標楷體" w:hint="eastAsia"/>
                <w:sz w:val="22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D10A9">
              <w:rPr>
                <w:rFonts w:eastAsia="標楷體"/>
                <w:w w:val="110"/>
                <w:sz w:val="22"/>
              </w:rPr>
              <w:t>一</w:t>
            </w:r>
            <w:r w:rsidRPr="00ED10A9">
              <w:rPr>
                <w:rFonts w:eastAsia="標楷體" w:hint="eastAsia"/>
                <w:w w:val="110"/>
                <w:sz w:val="22"/>
              </w:rPr>
              <w:t>~</w:t>
            </w:r>
            <w:r w:rsidRPr="00ED10A9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Orchestra (VII)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管絃樂合奏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/>
                <w:sz w:val="22"/>
              </w:rPr>
              <w:t>八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9640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</w:t>
            </w:r>
            <w:r w:rsidRPr="00ED10A9">
              <w:rPr>
                <w:rFonts w:eastAsia="標楷體" w:hint="eastAsia"/>
                <w:sz w:val="22"/>
              </w:rPr>
              <w:t>21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D10A9">
              <w:rPr>
                <w:rFonts w:eastAsia="標楷體"/>
                <w:w w:val="110"/>
                <w:sz w:val="22"/>
              </w:rPr>
              <w:t>一</w:t>
            </w:r>
            <w:r w:rsidRPr="00ED10A9">
              <w:rPr>
                <w:rFonts w:eastAsia="標楷體" w:hint="eastAsia"/>
                <w:w w:val="110"/>
                <w:sz w:val="22"/>
              </w:rPr>
              <w:t>~</w:t>
            </w:r>
            <w:r w:rsidRPr="00ED10A9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Orchestra (VIII)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法文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一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9640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HMU12E40Z022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French (I)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法文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二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9640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HMU12E40Z023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French (II)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七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43A2" w:rsidRPr="00ED10A9" w:rsidRDefault="00596402" w:rsidP="005E43A2">
            <w:pPr>
              <w:rPr>
                <w:sz w:val="22"/>
              </w:rPr>
            </w:pPr>
            <w:r w:rsidRPr="00ED10A9">
              <w:rPr>
                <w:sz w:val="22"/>
              </w:rPr>
              <w:t>HMU12E40Z024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jc w:val="center"/>
              <w:rPr>
                <w:sz w:val="22"/>
              </w:rPr>
            </w:pPr>
            <w:r w:rsidRPr="00ED10A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jc w:val="center"/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String Ensemble (VII)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pStyle w:val="af5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八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43A2" w:rsidRPr="00ED10A9" w:rsidRDefault="00596402" w:rsidP="005E43A2">
            <w:pPr>
              <w:rPr>
                <w:sz w:val="22"/>
              </w:rPr>
            </w:pPr>
            <w:r w:rsidRPr="00ED10A9">
              <w:rPr>
                <w:sz w:val="22"/>
              </w:rPr>
              <w:t>HMU12E40Z025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jc w:val="center"/>
              <w:rPr>
                <w:sz w:val="22"/>
              </w:rPr>
            </w:pPr>
            <w:r w:rsidRPr="00ED10A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jc w:val="center"/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String Ensemble (VII)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ED10A9">
              <w:rPr>
                <w:rFonts w:ascii="Times New Roman" w:eastAsia="標楷體" w:hAnsi="Times New Roman"/>
                <w:sz w:val="22"/>
              </w:rPr>
              <w:t>(</w:t>
            </w:r>
            <w:r w:rsidRPr="00ED10A9">
              <w:rPr>
                <w:rFonts w:ascii="Times New Roman" w:eastAsia="標楷體" w:hAnsi="Times New Roman" w:hint="eastAsia"/>
                <w:sz w:val="22"/>
              </w:rPr>
              <w:t>七</w:t>
            </w:r>
            <w:r w:rsidRPr="00ED10A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43A2" w:rsidRPr="00ED10A9" w:rsidRDefault="00596402" w:rsidP="005E43A2">
            <w:pPr>
              <w:rPr>
                <w:sz w:val="22"/>
              </w:rPr>
            </w:pPr>
            <w:r w:rsidRPr="00ED10A9">
              <w:rPr>
                <w:sz w:val="22"/>
              </w:rPr>
              <w:t>HMU12E40Z026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Wind Ensemble (VII)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F1862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ED10A9">
              <w:rPr>
                <w:rFonts w:ascii="Times New Roman" w:eastAsia="標楷體" w:hAnsi="Times New Roman"/>
                <w:sz w:val="22"/>
              </w:rPr>
              <w:t>(</w:t>
            </w:r>
            <w:r w:rsidRPr="00ED10A9">
              <w:rPr>
                <w:rFonts w:ascii="Times New Roman" w:eastAsia="標楷體" w:hAnsi="Times New Roman" w:hint="eastAsia"/>
                <w:sz w:val="22"/>
              </w:rPr>
              <w:t>八</w:t>
            </w:r>
            <w:r w:rsidRPr="00ED10A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43A2" w:rsidRPr="00ED10A9" w:rsidRDefault="00596402" w:rsidP="005E43A2">
            <w:pPr>
              <w:rPr>
                <w:sz w:val="22"/>
              </w:rPr>
            </w:pPr>
            <w:r w:rsidRPr="00ED10A9">
              <w:rPr>
                <w:sz w:val="22"/>
              </w:rPr>
              <w:t>HMU12E40Z027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E43A2" w:rsidRPr="00ED10A9" w:rsidRDefault="005E43A2" w:rsidP="005E43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:rsidR="005E43A2" w:rsidRPr="00ED10A9" w:rsidRDefault="005E43A2" w:rsidP="005E43A2">
            <w:pPr>
              <w:rPr>
                <w:sz w:val="22"/>
              </w:rPr>
            </w:pPr>
            <w:r w:rsidRPr="00ED10A9">
              <w:rPr>
                <w:rFonts w:eastAsia="標楷體"/>
                <w:sz w:val="22"/>
              </w:rPr>
              <w:t>Wind Ensemble (VIII)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3A2" w:rsidRPr="005F1862" w:rsidRDefault="005E43A2" w:rsidP="005E43A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26311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726311" w:rsidRPr="005F1862" w:rsidRDefault="00726311" w:rsidP="007263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726311" w:rsidRPr="005F1862" w:rsidRDefault="00726311" w:rsidP="007263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pStyle w:val="af5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應用音樂：樂團唱奏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ED10A9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ED10A9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A9">
              <w:rPr>
                <w:rFonts w:ascii="Times New Roman" w:eastAsia="標楷體" w:hAnsi="Times New Roman" w:cs="Times New Roman"/>
                <w:sz w:val="20"/>
                <w:szCs w:val="20"/>
              </w:rPr>
              <w:t>HMU12E40Z028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726311" w:rsidRPr="00ED10A9" w:rsidRDefault="00726311" w:rsidP="00726311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/>
                <w:sz w:val="22"/>
              </w:rPr>
              <w:t>Applied Music : Band Performance (III)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26311" w:rsidRPr="005F1862" w:rsidRDefault="00726311" w:rsidP="00726311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26311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726311" w:rsidRPr="005F1862" w:rsidRDefault="00726311" w:rsidP="007263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726311" w:rsidRPr="005F1862" w:rsidRDefault="00726311" w:rsidP="007263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應用音樂：樂團唱奏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四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A9">
              <w:rPr>
                <w:rFonts w:ascii="Times New Roman" w:eastAsia="標楷體" w:hAnsi="Times New Roman" w:cs="Times New Roman"/>
                <w:sz w:val="20"/>
                <w:szCs w:val="20"/>
              </w:rPr>
              <w:t>HMU12E40Z029</w:t>
            </w:r>
            <w:r w:rsidRPr="00ED10A9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726311" w:rsidRPr="00ED10A9" w:rsidRDefault="00726311" w:rsidP="00726311">
            <w:r w:rsidRPr="00ED10A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726311" w:rsidRPr="00ED10A9" w:rsidRDefault="00726311" w:rsidP="00726311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ED10A9">
              <w:rPr>
                <w:rFonts w:eastAsia="標楷體"/>
                <w:sz w:val="22"/>
              </w:rPr>
              <w:t xml:space="preserve">Applied Music : Band Performance (IV) 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26311" w:rsidRPr="005F1862" w:rsidRDefault="00726311" w:rsidP="00726311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原住民樂舞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二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5635E7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635E7">
              <w:rPr>
                <w:rFonts w:eastAsia="標楷體"/>
                <w:sz w:val="22"/>
              </w:rPr>
              <w:t>HMU12E40Z030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635E7" w:rsidRDefault="005635E7" w:rsidP="005635E7">
            <w:r w:rsidRPr="0091285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Indigenous Music Dance (II)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F2127C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trike/>
                <w:color w:val="FF0000"/>
                <w:sz w:val="22"/>
              </w:rPr>
            </w:pPr>
          </w:p>
        </w:tc>
      </w:tr>
      <w:tr w:rsidR="005635E7" w:rsidRPr="005F1862" w:rsidTr="005635E7">
        <w:trPr>
          <w:trHeight w:val="5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原住民樂器與演奏</w:t>
            </w:r>
            <w:r w:rsidRPr="00ED10A9">
              <w:rPr>
                <w:rFonts w:eastAsia="標楷體"/>
                <w:sz w:val="22"/>
              </w:rPr>
              <w:t>(</w:t>
            </w:r>
            <w:r w:rsidRPr="00ED10A9">
              <w:rPr>
                <w:rFonts w:eastAsia="標楷體" w:hint="eastAsia"/>
                <w:sz w:val="22"/>
              </w:rPr>
              <w:t>二</w:t>
            </w:r>
            <w:r w:rsidRPr="00ED10A9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HMU12E40Z03</w:t>
            </w:r>
            <w:r w:rsidRPr="00ED10A9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5635E7" w:rsidRDefault="005635E7" w:rsidP="005635E7">
            <w:r w:rsidRPr="00912859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ED10A9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ED10A9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ED10A9">
              <w:rPr>
                <w:rFonts w:eastAsia="標楷體"/>
                <w:sz w:val="22"/>
              </w:rPr>
              <w:t>Instruments and Playing of Indigenous (II)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F2127C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trike/>
                <w:color w:val="FF0000"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音樂行政與實作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HMU12E40Z001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2D2F98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Music Administration and Practice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基礎音樂理論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上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Basic Music Theory(I)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基礎音樂理論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下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Basic Music Theory(II)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亞歷山大教學法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The Alexander Technic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歌唱教學法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Methods of Singing Teaching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鍵盤和聲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HMU12E40Z006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Keyboard Harmony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音樂與戲劇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HMU12E40Z007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Music and Drama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合唱教學法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HMU12E40Z008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Choral Pedagogy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奧福教學法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HMU12E40Z009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Orff Pedagogy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達克羅茲教學法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HMU12E40Z010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Dalcroze Pedagogy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數位影音製作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HMU12E40Z011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 xml:space="preserve">Digital Video and Audio Production 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862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演唱奏專題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HMU12E40Z012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Performance Practicum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音樂專題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HMU12E40Z013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 xml:space="preserve">Seminar 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流行音樂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HMU12E40Z014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862">
              <w:rPr>
                <w:rFonts w:eastAsia="標楷體" w:hint="eastAsia"/>
                <w:b/>
                <w:sz w:val="22"/>
              </w:rPr>
              <w:t>三下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 xml:space="preserve">Popular Music 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隔年開課</w:t>
            </w: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bookmarkStart w:id="1" w:name="OLE_LINK4"/>
            <w:bookmarkStart w:id="2" w:name="OLE_LINK5"/>
            <w:r w:rsidRPr="005F1862">
              <w:rPr>
                <w:rFonts w:eastAsia="標楷體" w:hint="eastAsia"/>
                <w:sz w:val="22"/>
              </w:rPr>
              <w:t>流行音樂產業與行銷</w:t>
            </w:r>
            <w:bookmarkEnd w:id="1"/>
            <w:bookmarkEnd w:id="2"/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HMU12E40Z015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110"/>
                <w:sz w:val="22"/>
              </w:rPr>
            </w:pPr>
            <w:r w:rsidRPr="005F1862">
              <w:rPr>
                <w:rFonts w:eastAsia="標楷體" w:hint="eastAsia"/>
                <w:b/>
                <w:sz w:val="22"/>
              </w:rPr>
              <w:t>三上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Popular Music Industry and Marketing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中國音樂史</w:t>
            </w:r>
          </w:p>
        </w:tc>
        <w:tc>
          <w:tcPr>
            <w:tcW w:w="1843" w:type="dxa"/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HMU12E40Z016</w:t>
            </w:r>
          </w:p>
        </w:tc>
        <w:tc>
          <w:tcPr>
            <w:tcW w:w="378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741" w:type="dxa"/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History of Chinese Music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隔年開課</w:t>
            </w:r>
          </w:p>
        </w:tc>
      </w:tr>
      <w:tr w:rsidR="005635E7" w:rsidRPr="005F1862" w:rsidTr="005635E7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台灣音樂史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635E7" w:rsidRPr="005F1862" w:rsidRDefault="005635E7" w:rsidP="005635E7">
            <w:r w:rsidRPr="005F1862">
              <w:rPr>
                <w:rFonts w:eastAsia="標楷體"/>
                <w:sz w:val="22"/>
              </w:rPr>
              <w:t>HMU12E40Z017</w:t>
            </w:r>
          </w:p>
        </w:tc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741" w:type="dxa"/>
            <w:tcBorders>
              <w:bottom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History of Taiwanese Music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5E7" w:rsidRPr="005F1862" w:rsidRDefault="005635E7" w:rsidP="005635E7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:rsidR="00DE379F" w:rsidRPr="005F1862" w:rsidRDefault="00DE379F" w:rsidP="00DE379F">
      <w:pPr>
        <w:widowControl/>
        <w:rPr>
          <w:rFonts w:ascii="標楷體" w:eastAsia="標楷體" w:hAnsi="標楷體"/>
          <w:kern w:val="0"/>
          <w:sz w:val="22"/>
        </w:rPr>
        <w:sectPr w:rsidR="00DE379F" w:rsidRPr="005F1862" w:rsidSect="008C1AC5">
          <w:pgSz w:w="11906" w:h="16838"/>
          <w:pgMar w:top="568" w:right="707" w:bottom="426" w:left="567" w:header="851" w:footer="992" w:gutter="0"/>
          <w:cols w:space="720"/>
          <w:docGrid w:type="lines" w:linePitch="360"/>
        </w:sectPr>
      </w:pPr>
    </w:p>
    <w:p w:rsidR="00702B49" w:rsidRPr="005F1862" w:rsidRDefault="00702B49" w:rsidP="00702B49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sz w:val="28"/>
          <w:szCs w:val="28"/>
        </w:rPr>
      </w:pPr>
      <w:r w:rsidRPr="005F1862">
        <w:rPr>
          <w:rFonts w:eastAsia="標楷體" w:hint="eastAsia"/>
          <w:b/>
          <w:sz w:val="28"/>
          <w:szCs w:val="28"/>
        </w:rPr>
        <w:lastRenderedPageBreak/>
        <w:t>四、</w:t>
      </w:r>
      <w:r w:rsidRPr="005F1862">
        <w:rPr>
          <w:rFonts w:eastAsia="標楷體"/>
          <w:b/>
          <w:sz w:val="28"/>
          <w:szCs w:val="28"/>
        </w:rPr>
        <w:t>第二主修選修課程</w:t>
      </w:r>
    </w:p>
    <w:p w:rsidR="00702B49" w:rsidRPr="005F1862" w:rsidRDefault="00702B49" w:rsidP="00702B49">
      <w:pPr>
        <w:rPr>
          <w:rFonts w:eastAsia="標楷體"/>
          <w:kern w:val="0"/>
        </w:rPr>
      </w:pPr>
      <w:r w:rsidRPr="005F1862">
        <w:rPr>
          <w:rFonts w:eastAsia="標楷體"/>
          <w:bCs/>
          <w:sz w:val="20"/>
          <w:szCs w:val="20"/>
        </w:rPr>
        <w:t xml:space="preserve">　　　</w:t>
      </w:r>
      <w:r w:rsidRPr="005F1862">
        <w:rPr>
          <w:rFonts w:eastAsia="標楷體"/>
          <w:bCs/>
        </w:rPr>
        <w:t xml:space="preserve">　可選修但不列入學位</w:t>
      </w:r>
      <w:r w:rsidRPr="005F1862">
        <w:rPr>
          <w:rFonts w:eastAsia="標楷體"/>
          <w:bCs/>
        </w:rPr>
        <w:t>128</w:t>
      </w:r>
      <w:r w:rsidRPr="005F1862">
        <w:rPr>
          <w:rFonts w:eastAsia="標楷體"/>
          <w:bCs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5F1862" w:rsidRPr="005F1862" w:rsidTr="00B7706B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F1862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ind w:left="122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b/>
                <w:szCs w:val="24"/>
              </w:rPr>
            </w:pPr>
            <w:r w:rsidRPr="005F1862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5F1862" w:rsidRPr="005F1862" w:rsidTr="00B7706B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(II)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Major-Voice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Major-Oboe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Major-Clarinet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Major-Bassoon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Major-Percussion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Major-Flute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Major-Trumpet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Major-Trombone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Major-Tuba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Major-French Horn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Major-Violin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Major-Viola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Major-Cello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Major-Double Bass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(III)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Major-Trombones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Horns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(IV)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(IV)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(VI)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(VII)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(VIII)</w:t>
            </w:r>
          </w:p>
        </w:tc>
        <w:tc>
          <w:tcPr>
            <w:tcW w:w="896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Major-Voice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Major-Oboe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Major-Clarinet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Major-Bassoon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0E30E1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(VIII)</w:t>
            </w:r>
          </w:p>
        </w:tc>
        <w:tc>
          <w:tcPr>
            <w:tcW w:w="896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</w:tbl>
    <w:p w:rsidR="00702B49" w:rsidRPr="005F1862" w:rsidRDefault="00702B49" w:rsidP="00702B49">
      <w:pPr>
        <w:widowControl/>
        <w:jc w:val="center"/>
        <w:rPr>
          <w:rFonts w:eastAsia="標楷體"/>
          <w:b/>
          <w:sz w:val="36"/>
          <w:szCs w:val="36"/>
        </w:rPr>
      </w:pPr>
    </w:p>
    <w:p w:rsidR="00702B49" w:rsidRPr="005F1862" w:rsidRDefault="00702B49" w:rsidP="00702B49">
      <w:pPr>
        <w:widowControl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b/>
          <w:sz w:val="36"/>
          <w:szCs w:val="36"/>
        </w:rPr>
        <w:br w:type="page"/>
      </w:r>
    </w:p>
    <w:p w:rsidR="00702B49" w:rsidRPr="005F1862" w:rsidRDefault="00702B49" w:rsidP="00702B49">
      <w:pPr>
        <w:widowControl/>
        <w:jc w:val="center"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b/>
          <w:sz w:val="36"/>
          <w:szCs w:val="36"/>
        </w:rPr>
        <w:lastRenderedPageBreak/>
        <w:t>國立臺東大學</w:t>
      </w:r>
      <w:r w:rsidR="00772391">
        <w:rPr>
          <w:rFonts w:eastAsia="標楷體"/>
          <w:b/>
          <w:sz w:val="36"/>
          <w:szCs w:val="36"/>
        </w:rPr>
        <w:t xml:space="preserve"> 1</w:t>
      </w:r>
      <w:r w:rsidR="00772391">
        <w:rPr>
          <w:rFonts w:eastAsia="標楷體" w:hint="eastAsia"/>
          <w:b/>
          <w:sz w:val="36"/>
          <w:szCs w:val="36"/>
        </w:rPr>
        <w:t>10</w:t>
      </w:r>
      <w:r w:rsidRPr="005F1862">
        <w:rPr>
          <w:rFonts w:eastAsia="標楷體"/>
          <w:b/>
          <w:sz w:val="36"/>
          <w:szCs w:val="36"/>
        </w:rPr>
        <w:t>學年度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課程綱要</w:t>
      </w:r>
    </w:p>
    <w:p w:rsidR="00702B49" w:rsidRPr="005F1862" w:rsidRDefault="00702B49" w:rsidP="00702B49">
      <w:pPr>
        <w:jc w:val="center"/>
        <w:rPr>
          <w:rFonts w:eastAsia="標楷體"/>
          <w:b/>
          <w:sz w:val="28"/>
          <w:szCs w:val="28"/>
        </w:rPr>
      </w:pP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人文學院</w:t>
      </w:r>
      <w:r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eastAsia="標楷體"/>
          <w:b/>
          <w:sz w:val="36"/>
          <w:szCs w:val="36"/>
        </w:rPr>
        <w:t>音樂學系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 w:hint="eastAsia"/>
          <w:b/>
          <w:sz w:val="36"/>
          <w:szCs w:val="36"/>
        </w:rPr>
        <w:t>音樂基礎能力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副修模組</w:t>
      </w:r>
    </w:p>
    <w:p w:rsidR="00772391" w:rsidRPr="00772391" w:rsidRDefault="00772391" w:rsidP="00772391">
      <w:pPr>
        <w:snapToGrid w:val="0"/>
        <w:ind w:leftChars="-88" w:left="-211" w:firstLineChars="100" w:firstLine="200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1</w:t>
      </w:r>
      <w:r w:rsidRPr="00772391">
        <w:rPr>
          <w:rFonts w:eastAsia="標楷體" w:hint="eastAsia"/>
          <w:sz w:val="20"/>
          <w:szCs w:val="20"/>
        </w:rPr>
        <w:t>次系課程會議通過</w:t>
      </w:r>
      <w:r w:rsidRPr="00772391">
        <w:rPr>
          <w:rFonts w:eastAsia="標楷體" w:hint="eastAsia"/>
          <w:sz w:val="20"/>
          <w:szCs w:val="20"/>
        </w:rPr>
        <w:t>(110.05.14)</w:t>
      </w:r>
    </w:p>
    <w:p w:rsidR="00772391" w:rsidRPr="00772391" w:rsidRDefault="00772391" w:rsidP="00772391">
      <w:pPr>
        <w:snapToGrid w:val="0"/>
        <w:ind w:leftChars="-88" w:left="-211" w:firstLineChars="100" w:firstLine="200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次院課程會議通過</w:t>
      </w:r>
      <w:r w:rsidRPr="00772391">
        <w:rPr>
          <w:rFonts w:eastAsia="標楷體" w:hint="eastAsia"/>
          <w:sz w:val="20"/>
          <w:szCs w:val="20"/>
        </w:rPr>
        <w:t>(110.05.25)</w:t>
      </w:r>
    </w:p>
    <w:p w:rsidR="00772391" w:rsidRDefault="00772391" w:rsidP="00772391">
      <w:pPr>
        <w:snapToGrid w:val="0"/>
        <w:ind w:leftChars="-88" w:left="-211" w:firstLineChars="100" w:firstLine="200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次校課程會議通過</w:t>
      </w:r>
      <w:r w:rsidRPr="00772391">
        <w:rPr>
          <w:rFonts w:eastAsia="標楷體" w:hint="eastAsia"/>
          <w:sz w:val="20"/>
          <w:szCs w:val="20"/>
        </w:rPr>
        <w:t>(110.06.03)</w:t>
      </w:r>
    </w:p>
    <w:p w:rsidR="00702B49" w:rsidRPr="005F1862" w:rsidRDefault="00702B49" w:rsidP="00772391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、</w:t>
      </w:r>
      <w:r w:rsidRPr="005F1862">
        <w:rPr>
          <w:rFonts w:eastAsia="標楷體"/>
          <w:b/>
          <w:bCs/>
          <w:sz w:val="28"/>
          <w:szCs w:val="28"/>
        </w:rPr>
        <w:t>目標</w:t>
      </w:r>
    </w:p>
    <w:p w:rsidR="00702B49" w:rsidRPr="005F1862" w:rsidRDefault="00702B49" w:rsidP="00702B49">
      <w:pPr>
        <w:pStyle w:val="af"/>
        <w:numPr>
          <w:ilvl w:val="0"/>
          <w:numId w:val="9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</w:rPr>
        <w:t>培養學生基本音樂能力與概念。</w:t>
      </w:r>
    </w:p>
    <w:p w:rsidR="00702B49" w:rsidRPr="005F1862" w:rsidRDefault="00702B49" w:rsidP="00702B49">
      <w:pPr>
        <w:pStyle w:val="af"/>
        <w:numPr>
          <w:ilvl w:val="0"/>
          <w:numId w:val="9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</w:rPr>
        <w:t>使學生了解古典音樂歷史發展及重要作品。</w:t>
      </w:r>
    </w:p>
    <w:p w:rsidR="00702B49" w:rsidRPr="005F1862" w:rsidRDefault="00702B49" w:rsidP="00702B49">
      <w:pPr>
        <w:pStyle w:val="af"/>
        <w:numPr>
          <w:ilvl w:val="0"/>
          <w:numId w:val="9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</w:rPr>
        <w:t>訓練學生具備基本和聲寫作及分析能力。</w:t>
      </w:r>
    </w:p>
    <w:p w:rsidR="00702B49" w:rsidRPr="005F1862" w:rsidRDefault="00702B49" w:rsidP="00702B49">
      <w:pPr>
        <w:pStyle w:val="af"/>
        <w:numPr>
          <w:ilvl w:val="0"/>
          <w:numId w:val="9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</w:rPr>
        <w:t>培養具備音樂鑑賞能力及音樂教學基本能力。</w:t>
      </w:r>
    </w:p>
    <w:p w:rsidR="00702B49" w:rsidRPr="005F1862" w:rsidRDefault="00702B49" w:rsidP="00702B49">
      <w:pPr>
        <w:snapToGrid w:val="0"/>
        <w:ind w:left="12" w:firstLine="468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702B49" w:rsidRPr="005F1862" w:rsidRDefault="00702B49" w:rsidP="00702B4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702B49" w:rsidRPr="005F1862" w:rsidRDefault="00702B49" w:rsidP="00702B4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二、</w:t>
      </w:r>
      <w:r w:rsidRPr="005F1862">
        <w:rPr>
          <w:rFonts w:eastAsia="標楷體"/>
          <w:b/>
          <w:bCs/>
          <w:sz w:val="28"/>
          <w:szCs w:val="28"/>
        </w:rPr>
        <w:t>選課須知</w:t>
      </w:r>
    </w:p>
    <w:p w:rsidR="00702B49" w:rsidRPr="005F1862" w:rsidRDefault="00702B49" w:rsidP="00702B49">
      <w:pPr>
        <w:pStyle w:val="af"/>
        <w:numPr>
          <w:ilvl w:val="0"/>
          <w:numId w:val="10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  <w:bCs/>
        </w:rPr>
        <w:t>由外系生修讀。</w:t>
      </w:r>
    </w:p>
    <w:p w:rsidR="00702B49" w:rsidRPr="005F1862" w:rsidRDefault="00702B49" w:rsidP="00702B49">
      <w:pPr>
        <w:pStyle w:val="af"/>
        <w:numPr>
          <w:ilvl w:val="0"/>
          <w:numId w:val="10"/>
        </w:numPr>
        <w:snapToGrid w:val="0"/>
        <w:ind w:leftChars="0" w:left="709"/>
        <w:rPr>
          <w:rFonts w:eastAsia="標楷體"/>
        </w:rPr>
      </w:pPr>
      <w:r w:rsidRPr="005F1862">
        <w:rPr>
          <w:rFonts w:eastAsia="標楷體"/>
        </w:rPr>
        <w:t>申請時間：無需申請，但須於大四上學期開學後一週內於「畢業學分審查系統」登錄所修習之副修模組。</w:t>
      </w:r>
    </w:p>
    <w:p w:rsidR="00702B49" w:rsidRPr="005F1862" w:rsidRDefault="00702B49" w:rsidP="00702B49">
      <w:pPr>
        <w:pStyle w:val="af"/>
        <w:numPr>
          <w:ilvl w:val="0"/>
          <w:numId w:val="10"/>
        </w:numPr>
        <w:snapToGrid w:val="0"/>
        <w:ind w:leftChars="0" w:left="709" w:rightChars="-112" w:right="-269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</w:rPr>
        <w:t>畢業學分數：修畢一完整副修模組，副修模組可抵自由學分。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原則上至少</w:t>
      </w:r>
      <w:r w:rsidRPr="005F1862">
        <w:rPr>
          <w:rFonts w:eastAsia="標楷體"/>
        </w:rPr>
        <w:t>128</w:t>
      </w:r>
      <w:r w:rsidRPr="005F1862">
        <w:rPr>
          <w:rFonts w:eastAsia="標楷體"/>
        </w:rPr>
        <w:t>學分始得畢業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。</w:t>
      </w:r>
    </w:p>
    <w:p w:rsidR="00702B49" w:rsidRPr="005F1862" w:rsidRDefault="00702B49" w:rsidP="00702B49">
      <w:pPr>
        <w:pStyle w:val="af"/>
        <w:snapToGrid w:val="0"/>
        <w:ind w:leftChars="0" w:left="709"/>
        <w:rPr>
          <w:rFonts w:eastAsia="標楷體"/>
          <w:b/>
          <w:bCs/>
          <w:sz w:val="28"/>
          <w:szCs w:val="28"/>
        </w:rPr>
      </w:pPr>
    </w:p>
    <w:p w:rsidR="00702B49" w:rsidRPr="005F1862" w:rsidRDefault="00702B49" w:rsidP="00702B4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三、音樂基礎能力</w:t>
      </w:r>
      <w:r w:rsidRPr="005F1862">
        <w:rPr>
          <w:rFonts w:eastAsia="標楷體"/>
          <w:b/>
          <w:bCs/>
          <w:sz w:val="28"/>
          <w:szCs w:val="28"/>
        </w:rPr>
        <w:t>副修模組</w:t>
      </w:r>
      <w:r w:rsidRPr="005F1862">
        <w:rPr>
          <w:rFonts w:eastAsia="標楷體"/>
          <w:b/>
          <w:bCs/>
          <w:sz w:val="28"/>
          <w:szCs w:val="28"/>
        </w:rPr>
        <w:t xml:space="preserve"> (26</w:t>
      </w:r>
      <w:r w:rsidRPr="005F1862">
        <w:rPr>
          <w:rFonts w:eastAsia="標楷體"/>
          <w:b/>
          <w:bCs/>
          <w:sz w:val="28"/>
          <w:szCs w:val="28"/>
        </w:rPr>
        <w:t>學分</w:t>
      </w:r>
      <w:r w:rsidRPr="005F1862">
        <w:rPr>
          <w:rFonts w:eastAsia="標楷體"/>
          <w:b/>
          <w:bCs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5F1862" w:rsidRPr="005F1862" w:rsidTr="00B7706B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副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修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模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組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│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26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5F1862">
              <w:rPr>
                <w:rFonts w:eastAsia="標楷體"/>
                <w:sz w:val="18"/>
              </w:rPr>
              <w:t>(1)</w:t>
            </w:r>
            <w:r w:rsidRPr="005F1862">
              <w:rPr>
                <w:rFonts w:eastAsia="標楷體"/>
                <w:sz w:val="18"/>
              </w:rPr>
              <w:t>可選「合唱」</w:t>
            </w:r>
            <w:r w:rsidRPr="005F1862">
              <w:rPr>
                <w:rFonts w:eastAsia="標楷體"/>
                <w:b/>
                <w:sz w:val="18"/>
              </w:rPr>
              <w:t>或</w:t>
            </w:r>
            <w:r w:rsidRPr="005F1862">
              <w:rPr>
                <w:rFonts w:eastAsia="標楷體"/>
                <w:sz w:val="18"/>
              </w:rPr>
              <w:t>「管絃樂合奏」課程修課。</w:t>
            </w:r>
          </w:p>
          <w:p w:rsidR="00702B49" w:rsidRPr="005F1862" w:rsidRDefault="00702B49" w:rsidP="00B7706B">
            <w:pPr>
              <w:spacing w:line="240" w:lineRule="exact"/>
              <w:ind w:leftChars="13" w:left="31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18"/>
              </w:rPr>
              <w:t>(2)(</w:t>
            </w:r>
            <w:r w:rsidRPr="005F1862">
              <w:rPr>
                <w:rFonts w:eastAsia="標楷體"/>
                <w:sz w:val="18"/>
              </w:rPr>
              <w:t>一</w:t>
            </w:r>
            <w:r w:rsidRPr="005F1862">
              <w:rPr>
                <w:rFonts w:eastAsia="標楷體"/>
                <w:sz w:val="18"/>
              </w:rPr>
              <w:t>)(</w:t>
            </w:r>
            <w:r w:rsidRPr="005F1862">
              <w:rPr>
                <w:rFonts w:eastAsia="標楷體"/>
                <w:sz w:val="18"/>
              </w:rPr>
              <w:t>二</w:t>
            </w:r>
            <w:r w:rsidRPr="005F1862">
              <w:rPr>
                <w:rFonts w:eastAsia="標楷體"/>
                <w:sz w:val="18"/>
              </w:rPr>
              <w:t>)</w:t>
            </w:r>
            <w:r w:rsidRPr="005F1862">
              <w:rPr>
                <w:rFonts w:eastAsia="標楷體"/>
                <w:sz w:val="18"/>
              </w:rPr>
              <w:t>修畢才可計學分。</w:t>
            </w: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Harmony (I)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Harmony (II)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The Western Music History (I)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The Western Music History (II)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室內樂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Chamber Music (I)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5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Chamber Music (II)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義大利文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Italian (I)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義大利文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Italian (II)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Orff</w:t>
            </w:r>
            <w:r w:rsidRPr="005F186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F1862">
              <w:rPr>
                <w:rFonts w:eastAsia="標楷體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702B49" w:rsidRPr="005F1862" w:rsidRDefault="00702B49" w:rsidP="00B7706B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音樂行政與實作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一上</w:t>
            </w:r>
          </w:p>
        </w:tc>
        <w:tc>
          <w:tcPr>
            <w:tcW w:w="2839" w:type="dxa"/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0E30E1" w:rsidRPr="005F1862" w:rsidTr="00B7706B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音樂行政與實作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02B49" w:rsidRPr="005F1862" w:rsidRDefault="00702B49" w:rsidP="00702B49">
      <w:pPr>
        <w:autoSpaceDE w:val="0"/>
        <w:autoSpaceDN w:val="0"/>
        <w:snapToGrid w:val="0"/>
        <w:rPr>
          <w:rFonts w:eastAsia="標楷體"/>
          <w:kern w:val="0"/>
          <w:sz w:val="28"/>
          <w:szCs w:val="28"/>
        </w:rPr>
      </w:pPr>
    </w:p>
    <w:p w:rsidR="00702B49" w:rsidRPr="005F1862" w:rsidRDefault="00702B49" w:rsidP="00702B49">
      <w:pPr>
        <w:widowControl/>
        <w:jc w:val="center"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kern w:val="0"/>
          <w:sz w:val="28"/>
          <w:szCs w:val="28"/>
        </w:rPr>
        <w:br w:type="page"/>
      </w:r>
      <w:r w:rsidRPr="005F1862">
        <w:rPr>
          <w:rFonts w:eastAsia="標楷體"/>
          <w:b/>
          <w:sz w:val="36"/>
          <w:szCs w:val="36"/>
        </w:rPr>
        <w:lastRenderedPageBreak/>
        <w:t>國立臺東大學</w:t>
      </w:r>
      <w:r w:rsidR="00772391">
        <w:rPr>
          <w:rFonts w:eastAsia="標楷體"/>
          <w:b/>
          <w:sz w:val="36"/>
          <w:szCs w:val="36"/>
        </w:rPr>
        <w:t xml:space="preserve"> 1</w:t>
      </w:r>
      <w:r w:rsidR="00772391">
        <w:rPr>
          <w:rFonts w:eastAsia="標楷體" w:hint="eastAsia"/>
          <w:b/>
          <w:sz w:val="36"/>
          <w:szCs w:val="36"/>
        </w:rPr>
        <w:t>10</w:t>
      </w:r>
      <w:r w:rsidRPr="005F1862">
        <w:rPr>
          <w:rFonts w:eastAsia="標楷體"/>
          <w:b/>
          <w:sz w:val="36"/>
          <w:szCs w:val="36"/>
        </w:rPr>
        <w:t>學年度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課程綱要</w:t>
      </w:r>
    </w:p>
    <w:p w:rsidR="00702B49" w:rsidRPr="005F1862" w:rsidRDefault="00702B49" w:rsidP="00702B49">
      <w:pPr>
        <w:jc w:val="center"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人文學院</w:t>
      </w:r>
      <w:r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eastAsia="標楷體"/>
          <w:b/>
          <w:sz w:val="36"/>
          <w:szCs w:val="36"/>
        </w:rPr>
        <w:t>音樂學系</w:t>
      </w:r>
      <w:r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eastAsia="標楷體"/>
          <w:b/>
          <w:sz w:val="36"/>
          <w:szCs w:val="36"/>
        </w:rPr>
        <w:t>輔系課程</w:t>
      </w:r>
    </w:p>
    <w:p w:rsidR="00772391" w:rsidRPr="00772391" w:rsidRDefault="00772391" w:rsidP="0077239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1</w:t>
      </w:r>
      <w:r w:rsidRPr="00772391">
        <w:rPr>
          <w:rFonts w:eastAsia="標楷體" w:hint="eastAsia"/>
          <w:sz w:val="20"/>
          <w:szCs w:val="20"/>
        </w:rPr>
        <w:t>次系課程會議通過</w:t>
      </w:r>
      <w:r w:rsidRPr="00772391">
        <w:rPr>
          <w:rFonts w:eastAsia="標楷體" w:hint="eastAsia"/>
          <w:sz w:val="20"/>
          <w:szCs w:val="20"/>
        </w:rPr>
        <w:t>(110.05.14)</w:t>
      </w:r>
    </w:p>
    <w:p w:rsidR="00772391" w:rsidRPr="00772391" w:rsidRDefault="00772391" w:rsidP="0077239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次院課程會議通過</w:t>
      </w:r>
      <w:r w:rsidRPr="00772391">
        <w:rPr>
          <w:rFonts w:eastAsia="標楷體" w:hint="eastAsia"/>
          <w:sz w:val="20"/>
          <w:szCs w:val="20"/>
        </w:rPr>
        <w:t>(110.05.25)</w:t>
      </w:r>
    </w:p>
    <w:p w:rsidR="00702B49" w:rsidRPr="005F1862" w:rsidRDefault="00772391" w:rsidP="0077239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sz w:val="20"/>
          <w:szCs w:val="20"/>
        </w:rPr>
      </w:pPr>
      <w:r w:rsidRPr="00772391">
        <w:rPr>
          <w:rFonts w:eastAsia="標楷體" w:hint="eastAsia"/>
          <w:sz w:val="20"/>
          <w:szCs w:val="20"/>
        </w:rPr>
        <w:t>109</w:t>
      </w:r>
      <w:r w:rsidRPr="00772391">
        <w:rPr>
          <w:rFonts w:eastAsia="標楷體" w:hint="eastAsia"/>
          <w:sz w:val="20"/>
          <w:szCs w:val="20"/>
        </w:rPr>
        <w:t>學年度第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學期第</w:t>
      </w:r>
      <w:r w:rsidRPr="00772391">
        <w:rPr>
          <w:rFonts w:eastAsia="標楷體" w:hint="eastAsia"/>
          <w:sz w:val="20"/>
          <w:szCs w:val="20"/>
        </w:rPr>
        <w:t>2</w:t>
      </w:r>
      <w:r w:rsidRPr="00772391">
        <w:rPr>
          <w:rFonts w:eastAsia="標楷體" w:hint="eastAsia"/>
          <w:sz w:val="20"/>
          <w:szCs w:val="20"/>
        </w:rPr>
        <w:t>次校課程會議通過</w:t>
      </w:r>
      <w:r w:rsidRPr="00772391">
        <w:rPr>
          <w:rFonts w:eastAsia="標楷體" w:hint="eastAsia"/>
          <w:sz w:val="20"/>
          <w:szCs w:val="20"/>
        </w:rPr>
        <w:t>(110.06.03)</w:t>
      </w:r>
    </w:p>
    <w:p w:rsidR="00702B49" w:rsidRPr="005F1862" w:rsidRDefault="00702B49" w:rsidP="00702B49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、</w:t>
      </w:r>
      <w:r w:rsidRPr="005F1862">
        <w:rPr>
          <w:rFonts w:eastAsia="標楷體"/>
          <w:b/>
          <w:bCs/>
          <w:sz w:val="28"/>
          <w:szCs w:val="28"/>
        </w:rPr>
        <w:t>目標</w:t>
      </w:r>
    </w:p>
    <w:p w:rsidR="00702B49" w:rsidRPr="005F1862" w:rsidRDefault="00702B49" w:rsidP="00702B49">
      <w:pPr>
        <w:snapToGrid w:val="0"/>
        <w:ind w:leftChars="12" w:left="29" w:firstLineChars="100" w:firstLine="280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(</w:t>
      </w:r>
      <w:r w:rsidRPr="005F1862">
        <w:rPr>
          <w:rFonts w:eastAsia="標楷體" w:hint="eastAsia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)</w:t>
      </w:r>
      <w:r w:rsidRPr="005F1862">
        <w:rPr>
          <w:rFonts w:eastAsia="標楷體" w:hint="eastAsia"/>
          <w:b/>
          <w:bCs/>
          <w:sz w:val="28"/>
          <w:szCs w:val="28"/>
        </w:rPr>
        <w:t>外系生修習</w:t>
      </w:r>
    </w:p>
    <w:p w:rsidR="00702B49" w:rsidRPr="005F1862" w:rsidRDefault="00702B49" w:rsidP="000D687C">
      <w:pPr>
        <w:pStyle w:val="af"/>
        <w:numPr>
          <w:ilvl w:val="0"/>
          <w:numId w:val="19"/>
        </w:numPr>
        <w:snapToGrid w:val="0"/>
        <w:ind w:leftChars="0" w:hanging="196"/>
        <w:rPr>
          <w:rFonts w:eastAsia="標楷體"/>
        </w:rPr>
      </w:pPr>
      <w:r w:rsidRPr="005F1862">
        <w:rPr>
          <w:rFonts w:eastAsia="標楷體"/>
        </w:rPr>
        <w:t>提供音樂演奏、應用、製作、實務與理論並重的學習環境。</w:t>
      </w:r>
    </w:p>
    <w:p w:rsidR="00702B49" w:rsidRPr="005F1862" w:rsidRDefault="00702B49" w:rsidP="000D687C">
      <w:pPr>
        <w:pStyle w:val="af"/>
        <w:numPr>
          <w:ilvl w:val="0"/>
          <w:numId w:val="19"/>
        </w:numPr>
        <w:snapToGrid w:val="0"/>
        <w:ind w:leftChars="0" w:hanging="196"/>
        <w:rPr>
          <w:rFonts w:eastAsia="標楷體"/>
        </w:rPr>
      </w:pPr>
      <w:r w:rsidRPr="005F1862">
        <w:rPr>
          <w:rFonts w:eastAsia="標楷體"/>
        </w:rPr>
        <w:t>訓練學生兼具應用與創意、原住民族音樂的知識與技術，奠定實務與應用之基礎能力，培養就業的競爭能力。</w:t>
      </w:r>
    </w:p>
    <w:p w:rsidR="00702B49" w:rsidRPr="005F1862" w:rsidRDefault="00702B49" w:rsidP="000D687C">
      <w:pPr>
        <w:pStyle w:val="af"/>
        <w:numPr>
          <w:ilvl w:val="0"/>
          <w:numId w:val="19"/>
        </w:numPr>
        <w:snapToGrid w:val="0"/>
        <w:ind w:leftChars="0" w:hanging="196"/>
        <w:rPr>
          <w:rFonts w:eastAsia="標楷體"/>
        </w:rPr>
      </w:pPr>
      <w:r w:rsidRPr="005F1862">
        <w:rPr>
          <w:rFonts w:eastAsia="標楷體"/>
        </w:rPr>
        <w:t>為國內應用與創意音樂領域注入具深厚音樂基礎的人材，提昇應用與創意音樂跨領域的水平。應用與創意音樂模組著重於善用現代音樂科技，如</w:t>
      </w:r>
      <w:r w:rsidRPr="005F1862">
        <w:rPr>
          <w:rFonts w:eastAsia="標楷體"/>
        </w:rPr>
        <w:t>MIDI</w:t>
      </w:r>
      <w:r w:rsidRPr="005F1862">
        <w:rPr>
          <w:rFonts w:eastAsia="標楷體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學生在畢業後就可以投入就業市場。</w:t>
      </w:r>
    </w:p>
    <w:p w:rsidR="00702B49" w:rsidRPr="005F1862" w:rsidRDefault="00702B49" w:rsidP="00702B49">
      <w:pPr>
        <w:snapToGrid w:val="0"/>
        <w:ind w:leftChars="100" w:left="24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(</w:t>
      </w:r>
      <w:r w:rsidRPr="005F1862">
        <w:rPr>
          <w:rFonts w:eastAsia="標楷體" w:hint="eastAsia"/>
          <w:b/>
          <w:bCs/>
          <w:sz w:val="28"/>
          <w:szCs w:val="28"/>
        </w:rPr>
        <w:t>二</w:t>
      </w:r>
      <w:r w:rsidRPr="005F1862">
        <w:rPr>
          <w:rFonts w:eastAsia="標楷體" w:hint="eastAsia"/>
          <w:b/>
          <w:bCs/>
          <w:sz w:val="28"/>
          <w:szCs w:val="28"/>
        </w:rPr>
        <w:t>)</w:t>
      </w:r>
      <w:r w:rsidRPr="005F1862">
        <w:rPr>
          <w:rFonts w:eastAsia="標楷體" w:hint="eastAsia"/>
          <w:b/>
          <w:bCs/>
          <w:sz w:val="28"/>
          <w:szCs w:val="28"/>
        </w:rPr>
        <w:t>師培學程生修習</w:t>
      </w:r>
    </w:p>
    <w:p w:rsidR="000D687C" w:rsidRPr="005F1862" w:rsidRDefault="000D687C" w:rsidP="000D687C">
      <w:pPr>
        <w:pStyle w:val="af"/>
        <w:numPr>
          <w:ilvl w:val="0"/>
          <w:numId w:val="21"/>
        </w:numPr>
        <w:snapToGrid w:val="0"/>
        <w:ind w:leftChars="0" w:left="-426" w:firstLine="710"/>
        <w:rPr>
          <w:rFonts w:eastAsia="標楷體"/>
        </w:rPr>
      </w:pPr>
      <w:r w:rsidRPr="005F1862">
        <w:rPr>
          <w:rFonts w:eastAsia="標楷體"/>
        </w:rPr>
        <w:t>培養</w:t>
      </w:r>
      <w:r w:rsidRPr="005F1862">
        <w:rPr>
          <w:rFonts w:eastAsia="標楷體" w:hint="eastAsia"/>
        </w:rPr>
        <w:t>小教、特教、幼教及教保員之音樂專長教師之</w:t>
      </w:r>
      <w:r w:rsidRPr="005F1862">
        <w:rPr>
          <w:rFonts w:eastAsia="標楷體"/>
        </w:rPr>
        <w:t>音樂能力。</w:t>
      </w:r>
    </w:p>
    <w:p w:rsidR="000D687C" w:rsidRPr="005F1862" w:rsidRDefault="000D687C" w:rsidP="000D687C">
      <w:pPr>
        <w:pStyle w:val="af"/>
        <w:numPr>
          <w:ilvl w:val="0"/>
          <w:numId w:val="21"/>
        </w:numPr>
        <w:snapToGrid w:val="0"/>
        <w:ind w:leftChars="0" w:left="-426" w:firstLine="710"/>
        <w:rPr>
          <w:rFonts w:eastAsia="標楷體"/>
        </w:rPr>
      </w:pPr>
      <w:r w:rsidRPr="005F1862">
        <w:rPr>
          <w:rFonts w:eastAsia="標楷體"/>
        </w:rPr>
        <w:t>使學生了解古典音樂歷史發展及重要作品。</w:t>
      </w:r>
    </w:p>
    <w:p w:rsidR="000D687C" w:rsidRPr="005F1862" w:rsidRDefault="000D687C" w:rsidP="000D687C">
      <w:pPr>
        <w:pStyle w:val="af"/>
        <w:numPr>
          <w:ilvl w:val="0"/>
          <w:numId w:val="21"/>
        </w:numPr>
        <w:snapToGrid w:val="0"/>
        <w:ind w:leftChars="0" w:left="-426" w:firstLine="710"/>
        <w:rPr>
          <w:rFonts w:eastAsia="標楷體"/>
        </w:rPr>
      </w:pPr>
      <w:r w:rsidRPr="005F1862">
        <w:rPr>
          <w:rFonts w:eastAsia="標楷體"/>
        </w:rPr>
        <w:t>訓練學生具備基本和聲寫作及分析能力。</w:t>
      </w:r>
    </w:p>
    <w:p w:rsidR="000D687C" w:rsidRPr="005F1862" w:rsidRDefault="000D687C" w:rsidP="000D687C">
      <w:pPr>
        <w:pStyle w:val="af"/>
        <w:numPr>
          <w:ilvl w:val="0"/>
          <w:numId w:val="21"/>
        </w:numPr>
        <w:snapToGrid w:val="0"/>
        <w:ind w:leftChars="0" w:left="-426" w:firstLine="710"/>
        <w:rPr>
          <w:rFonts w:eastAsia="標楷體"/>
        </w:rPr>
      </w:pPr>
      <w:r w:rsidRPr="005F1862">
        <w:rPr>
          <w:rFonts w:eastAsia="標楷體"/>
        </w:rPr>
        <w:t>培養具備音樂鑑賞能力及音樂教學基本能力。</w:t>
      </w:r>
    </w:p>
    <w:p w:rsidR="000D687C" w:rsidRPr="005F1862" w:rsidRDefault="000D687C" w:rsidP="000D687C">
      <w:pPr>
        <w:pStyle w:val="af"/>
        <w:snapToGrid w:val="0"/>
        <w:ind w:leftChars="0" w:left="0"/>
        <w:rPr>
          <w:rFonts w:eastAsia="標楷體"/>
        </w:rPr>
      </w:pPr>
    </w:p>
    <w:p w:rsidR="00702B49" w:rsidRPr="005F1862" w:rsidRDefault="00702B49" w:rsidP="00702B4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二、</w:t>
      </w:r>
      <w:r w:rsidRPr="005F1862">
        <w:rPr>
          <w:rFonts w:eastAsia="標楷體"/>
          <w:b/>
          <w:bCs/>
          <w:sz w:val="28"/>
          <w:szCs w:val="28"/>
        </w:rPr>
        <w:t>選課須知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限外系學生二年級起至最高修業年級第一學期止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不包括延長修業年限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修讀。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選修輔系應於本校規定日期內提出申請，並經輔系主任同意，教務長核定。已獲核准選修輔系者，不得再申請其他輔系。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選修輔系之課程不得與主修課程相同；輔系課程應視為學生之選修科目；如未取得輔系資格者，所修學分得併入畢業學分計算。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因修習輔系而延長修業年限，修習學分在</w:t>
      </w:r>
      <w:r w:rsidRPr="005F1862">
        <w:rPr>
          <w:rFonts w:eastAsia="標楷體"/>
        </w:rPr>
        <w:t>9</w:t>
      </w:r>
      <w:r w:rsidRPr="005F1862">
        <w:rPr>
          <w:rFonts w:eastAsia="標楷體"/>
        </w:rPr>
        <w:t>學分以下者，應繳交學分費</w:t>
      </w:r>
      <w:r w:rsidRPr="005F1862">
        <w:rPr>
          <w:rFonts w:eastAsia="標楷體" w:hint="eastAsia"/>
        </w:rPr>
        <w:t>；</w:t>
      </w:r>
      <w:r w:rsidRPr="005F1862">
        <w:rPr>
          <w:rFonts w:eastAsia="標楷體"/>
        </w:rPr>
        <w:t>在</w:t>
      </w:r>
      <w:r w:rsidRPr="005F1862">
        <w:rPr>
          <w:rFonts w:eastAsia="標楷體"/>
        </w:rPr>
        <w:t>10</w:t>
      </w:r>
      <w:r w:rsidRPr="005F1862">
        <w:rPr>
          <w:rFonts w:eastAsia="標楷體"/>
        </w:rPr>
        <w:t>學分以上者，應繳交全額學雜費。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</w:rPr>
      </w:pPr>
      <w:r w:rsidRPr="005F1862">
        <w:rPr>
          <w:rFonts w:eastAsia="標楷體"/>
        </w:rPr>
        <w:t>凡修滿輔系規定之科目與學分成績及格者，其畢業名冊、歷年成績表及畢業證書應加註輔系名稱。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Cs/>
          <w:szCs w:val="28"/>
        </w:rPr>
        <w:t>輔系科目與學分之採計，由各輔系學系審核認定之。</w:t>
      </w:r>
    </w:p>
    <w:p w:rsidR="00702B49" w:rsidRPr="005F1862" w:rsidRDefault="00702B49" w:rsidP="000D687C">
      <w:pPr>
        <w:pStyle w:val="af"/>
        <w:numPr>
          <w:ilvl w:val="0"/>
          <w:numId w:val="24"/>
        </w:numPr>
        <w:snapToGrid w:val="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Cs/>
          <w:szCs w:val="28"/>
        </w:rPr>
        <w:t>可申請修習</w:t>
      </w:r>
      <w:r w:rsidRPr="005F1862">
        <w:rPr>
          <w:rFonts w:eastAsia="標楷體"/>
        </w:rPr>
        <w:t>「第二主修」</w:t>
      </w:r>
      <w:r w:rsidRPr="005F1862">
        <w:rPr>
          <w:rFonts w:eastAsia="標楷體" w:hint="eastAsia"/>
          <w:bCs/>
          <w:szCs w:val="28"/>
        </w:rPr>
        <w:t>課程，</w:t>
      </w:r>
      <w:r w:rsidRPr="005F1862">
        <w:rPr>
          <w:rFonts w:eastAsia="標楷體"/>
        </w:rPr>
        <w:t>「第二主修」之選修以學年為單位，經老師同意後選修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必要時得甄試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，學期考試兩次未通過者不得再</w:t>
      </w:r>
      <w:r w:rsidRPr="005F1862">
        <w:rPr>
          <w:rFonts w:eastAsia="標楷體"/>
        </w:rPr>
        <w:t>(</w:t>
      </w:r>
      <w:r w:rsidRPr="005F1862">
        <w:rPr>
          <w:rFonts w:eastAsia="標楷體"/>
        </w:rPr>
        <w:t>續</w:t>
      </w:r>
      <w:r w:rsidRPr="005F1862">
        <w:rPr>
          <w:rFonts w:eastAsia="標楷體"/>
        </w:rPr>
        <w:t>)</w:t>
      </w:r>
      <w:r w:rsidRPr="005F1862">
        <w:rPr>
          <w:rFonts w:eastAsia="標楷體"/>
        </w:rPr>
        <w:t>選。「第二主修」通過時給予學分、但此學分不得列入畢業總學分數</w:t>
      </w:r>
      <w:r w:rsidRPr="005F1862">
        <w:rPr>
          <w:rFonts w:eastAsia="標楷體"/>
        </w:rPr>
        <w:t>128</w:t>
      </w:r>
      <w:r w:rsidRPr="005F1862">
        <w:rPr>
          <w:rFonts w:eastAsia="標楷體"/>
        </w:rPr>
        <w:t>學分計算，以免影響音樂系全人教育之培育目標。學生修習輔系</w:t>
      </w:r>
      <w:r w:rsidRPr="005F1862">
        <w:rPr>
          <w:rFonts w:eastAsia="標楷體" w:hint="eastAsia"/>
        </w:rPr>
        <w:t>第二主修課程</w:t>
      </w:r>
      <w:r w:rsidRPr="005F1862">
        <w:rPr>
          <w:rFonts w:eastAsia="標楷體"/>
        </w:rPr>
        <w:t>，應繳交</w:t>
      </w:r>
      <w:r w:rsidRPr="005F1862">
        <w:rPr>
          <w:rFonts w:eastAsia="標楷體" w:hint="eastAsia"/>
        </w:rPr>
        <w:t>個別指導費，</w:t>
      </w:r>
      <w:r w:rsidRPr="005F1862">
        <w:rPr>
          <w:rFonts w:eastAsia="標楷體"/>
        </w:rPr>
        <w:t>逾期未繳者取消其修習輔系資格</w:t>
      </w:r>
      <w:r w:rsidRPr="005F1862">
        <w:rPr>
          <w:rFonts w:eastAsia="標楷體" w:hint="eastAsia"/>
        </w:rPr>
        <w:t>。</w:t>
      </w:r>
    </w:p>
    <w:p w:rsidR="000D687C" w:rsidRPr="005F1862" w:rsidRDefault="000D687C" w:rsidP="00702B49">
      <w:pPr>
        <w:widowControl/>
        <w:rPr>
          <w:rFonts w:eastAsia="標楷體"/>
          <w:b/>
          <w:bCs/>
          <w:sz w:val="28"/>
          <w:szCs w:val="28"/>
        </w:rPr>
      </w:pPr>
    </w:p>
    <w:p w:rsidR="000D687C" w:rsidRPr="005F1862" w:rsidRDefault="000D687C" w:rsidP="00702B49">
      <w:pPr>
        <w:widowControl/>
        <w:rPr>
          <w:rFonts w:eastAsia="標楷體"/>
          <w:b/>
          <w:bCs/>
          <w:sz w:val="28"/>
          <w:szCs w:val="28"/>
        </w:rPr>
      </w:pPr>
    </w:p>
    <w:p w:rsidR="000D687C" w:rsidRPr="005F1862" w:rsidRDefault="000D687C" w:rsidP="00702B49">
      <w:pPr>
        <w:widowControl/>
        <w:rPr>
          <w:rFonts w:eastAsia="標楷體"/>
          <w:b/>
          <w:bCs/>
          <w:sz w:val="28"/>
          <w:szCs w:val="28"/>
        </w:rPr>
      </w:pPr>
    </w:p>
    <w:p w:rsidR="000D687C" w:rsidRPr="005F1862" w:rsidRDefault="000D687C" w:rsidP="00702B49">
      <w:pPr>
        <w:widowControl/>
        <w:rPr>
          <w:rFonts w:eastAsia="標楷體"/>
          <w:b/>
          <w:bCs/>
          <w:sz w:val="28"/>
          <w:szCs w:val="28"/>
        </w:rPr>
      </w:pPr>
    </w:p>
    <w:p w:rsidR="00702B49" w:rsidRPr="005F1862" w:rsidRDefault="00702B49" w:rsidP="00702B49">
      <w:pPr>
        <w:widowControl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lastRenderedPageBreak/>
        <w:t>三、</w:t>
      </w:r>
      <w:r w:rsidRPr="005F1862">
        <w:rPr>
          <w:rFonts w:eastAsia="標楷體"/>
          <w:b/>
          <w:bCs/>
          <w:sz w:val="28"/>
          <w:szCs w:val="28"/>
        </w:rPr>
        <w:t>輔系課程</w:t>
      </w:r>
      <w:r w:rsidRPr="005F1862">
        <w:rPr>
          <w:rFonts w:eastAsia="標楷體" w:hint="eastAsia"/>
          <w:b/>
          <w:bCs/>
          <w:sz w:val="28"/>
          <w:szCs w:val="28"/>
        </w:rPr>
        <w:t>(</w:t>
      </w:r>
      <w:r w:rsidRPr="005F1862">
        <w:rPr>
          <w:rFonts w:eastAsia="標楷體" w:hint="eastAsia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)</w:t>
      </w:r>
      <w:r w:rsidRPr="005F1862">
        <w:rPr>
          <w:rFonts w:eastAsia="標楷體"/>
          <w:b/>
          <w:bCs/>
          <w:sz w:val="28"/>
          <w:szCs w:val="28"/>
        </w:rPr>
        <w:t xml:space="preserve"> (</w:t>
      </w:r>
      <w:r w:rsidRPr="005F1862">
        <w:rPr>
          <w:rFonts w:eastAsia="標楷體" w:hint="eastAsia"/>
          <w:b/>
          <w:bCs/>
          <w:sz w:val="28"/>
          <w:szCs w:val="28"/>
        </w:rPr>
        <w:t>外系生修習</w:t>
      </w:r>
      <w:r w:rsidRPr="005F1862">
        <w:rPr>
          <w:rFonts w:eastAsia="標楷體"/>
          <w:b/>
          <w:bCs/>
          <w:sz w:val="28"/>
          <w:szCs w:val="28"/>
        </w:rPr>
        <w:t>至少</w:t>
      </w:r>
      <w:r w:rsidRPr="005F1862">
        <w:rPr>
          <w:rFonts w:eastAsia="標楷體"/>
          <w:b/>
          <w:bCs/>
          <w:sz w:val="28"/>
          <w:szCs w:val="28"/>
        </w:rPr>
        <w:t>22</w:t>
      </w:r>
      <w:r w:rsidRPr="005F1862">
        <w:rPr>
          <w:rFonts w:eastAsia="標楷體"/>
          <w:b/>
          <w:bCs/>
          <w:sz w:val="28"/>
          <w:szCs w:val="28"/>
        </w:rPr>
        <w:t>學分</w:t>
      </w:r>
      <w:r w:rsidRPr="005F1862">
        <w:rPr>
          <w:rFonts w:eastAsia="標楷體"/>
          <w:b/>
          <w:bCs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2250"/>
        <w:gridCol w:w="1792"/>
        <w:gridCol w:w="713"/>
        <w:gridCol w:w="504"/>
        <w:gridCol w:w="462"/>
        <w:gridCol w:w="788"/>
        <w:gridCol w:w="2571"/>
        <w:gridCol w:w="750"/>
      </w:tblGrid>
      <w:tr w:rsidR="005F1862" w:rsidRPr="005F1862" w:rsidTr="00B7706B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輔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系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課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程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│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5F1862">
              <w:rPr>
                <w:rFonts w:eastAsia="標楷體"/>
                <w:b/>
                <w:kern w:val="0"/>
              </w:rPr>
              <w:t>22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5F1862">
              <w:rPr>
                <w:rFonts w:eastAsia="標楷體"/>
                <w:b/>
                <w:kern w:val="0"/>
              </w:rPr>
              <w:t>學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  <w:kern w:val="0"/>
              </w:rPr>
              <w:t>分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8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數位影音製作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Digital Video and Audio Production 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應用音樂：樂團唱奏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Applied Music : Band Performance 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應用音樂：樂團唱奏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Applied Music : Band Performance 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選修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14</w:t>
            </w:r>
          </w:p>
          <w:p w:rsidR="00702B49" w:rsidRPr="005F1862" w:rsidRDefault="00702B49" w:rsidP="00B7706B">
            <w:pPr>
              <w:widowControl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pStyle w:val="af5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應用音樂：樂團唱奏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5F1862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Applied Music : Band Performance 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應用音樂：樂團唱奏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Applied Music : Band Performance 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80" w:lineRule="exact"/>
              <w:jc w:val="both"/>
              <w:rPr>
                <w:rFonts w:eastAsia="標楷體"/>
                <w:strike/>
                <w:sz w:val="22"/>
              </w:rPr>
            </w:pPr>
            <w:r w:rsidRPr="005F1862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隔年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sz w:val="20"/>
              </w:rPr>
              <w:t>開課</w:t>
            </w: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原住民樂器與演奏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一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Instruments and Playing of Indigenous 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原住民樂器與演奏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二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Instruments and Playing of Indigenous 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數位影音製作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二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B87F4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Digital Video and Audio Production 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原住民樂舞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一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Indigenous Music Dance 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原住民樂舞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二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Indigenous Music Dance 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原住民樂舞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三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Indigenous Music Dance 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原住民樂舞</w:t>
            </w:r>
            <w:r w:rsidRPr="00B87F4D">
              <w:rPr>
                <w:rFonts w:eastAsia="標楷體"/>
                <w:sz w:val="22"/>
              </w:rPr>
              <w:t>(</w:t>
            </w:r>
            <w:r w:rsidRPr="00B87F4D">
              <w:rPr>
                <w:rFonts w:eastAsia="標楷體"/>
                <w:sz w:val="22"/>
              </w:rPr>
              <w:t>四</w:t>
            </w:r>
            <w:r w:rsidRPr="00B87F4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7F4D">
              <w:rPr>
                <w:rFonts w:eastAsia="標楷體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B87F4D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B87F4D">
              <w:rPr>
                <w:rFonts w:eastAsia="標楷體"/>
                <w:sz w:val="18"/>
                <w:szCs w:val="18"/>
              </w:rPr>
              <w:t>Indigenous Music Dance 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七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Chorus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八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9" w:rsidRPr="005F1862" w:rsidRDefault="00702B49" w:rsidP="00B7706B">
            <w:pPr>
              <w:snapToGrid w:val="0"/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七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9" w:rsidRPr="005F1862" w:rsidRDefault="00702B49" w:rsidP="00B7706B">
            <w:pPr>
              <w:snapToGrid w:val="0"/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八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02B49" w:rsidRPr="005F1862" w:rsidRDefault="00702B49" w:rsidP="00B7706B">
            <w:pPr>
              <w:snapToGrid w:val="0"/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02B49" w:rsidRPr="005F1862" w:rsidRDefault="00702B49" w:rsidP="00B7706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02B49" w:rsidRPr="005F1862" w:rsidRDefault="00702B49" w:rsidP="00702B49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</w:rPr>
      </w:pPr>
      <w:r w:rsidRPr="005F1862">
        <w:rPr>
          <w:rFonts w:eastAsia="標楷體" w:hint="eastAsia"/>
          <w:b/>
          <w:sz w:val="28"/>
          <w:szCs w:val="28"/>
        </w:rPr>
        <w:t>四、</w:t>
      </w:r>
      <w:r w:rsidRPr="005F1862">
        <w:rPr>
          <w:rFonts w:eastAsia="標楷體"/>
          <w:b/>
          <w:sz w:val="28"/>
          <w:szCs w:val="28"/>
        </w:rPr>
        <w:t>第二主修選修課程</w:t>
      </w:r>
      <w:r w:rsidRPr="005F1862">
        <w:rPr>
          <w:rFonts w:eastAsia="標楷體" w:hint="eastAsia"/>
          <w:b/>
        </w:rPr>
        <w:t>(</w:t>
      </w:r>
      <w:r w:rsidRPr="005F1862">
        <w:rPr>
          <w:rFonts w:eastAsia="標楷體"/>
          <w:bCs/>
        </w:rPr>
        <w:t>可選修但不列入學位</w:t>
      </w:r>
      <w:r w:rsidRPr="005F1862">
        <w:rPr>
          <w:rFonts w:eastAsia="標楷體"/>
          <w:bCs/>
        </w:rPr>
        <w:t>128</w:t>
      </w:r>
      <w:r w:rsidRPr="005F1862">
        <w:rPr>
          <w:rFonts w:eastAsia="標楷體"/>
          <w:bCs/>
        </w:rPr>
        <w:t>學分計算。</w:t>
      </w:r>
      <w:r w:rsidRPr="005F1862">
        <w:rPr>
          <w:rFonts w:eastAsia="標楷體" w:hint="eastAsia"/>
          <w:bCs/>
        </w:rPr>
        <w:t>)</w:t>
      </w: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1287"/>
      </w:tblGrid>
      <w:tr w:rsidR="005F1862" w:rsidRPr="005F1862" w:rsidTr="00B7706B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F1862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ind w:left="122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F1862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b/>
                <w:szCs w:val="24"/>
              </w:rPr>
            </w:pPr>
            <w:r w:rsidRPr="005F1862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5F1862" w:rsidRPr="005F1862" w:rsidTr="00B7706B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(I)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(II)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Major-Voice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Major-Oboe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Major-Clarinet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Major-Bassoon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Major-Percussion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Major-Flute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Major-Trumpet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Major-Trombone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Major-Tuba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Major-French Horn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Major-Violin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Major-Viola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Major-Cello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Major-Double Bass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(III)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Major-Trombones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Horns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(IV)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(IV)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5F1862">
              <w:rPr>
                <w:rFonts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(VI)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(VII)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Major-Oboe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Major-Clarinet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Major-Bassoon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2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 Saxophone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(VIII)</w:t>
            </w:r>
          </w:p>
        </w:tc>
        <w:tc>
          <w:tcPr>
            <w:tcW w:w="1287" w:type="dxa"/>
            <w:vMerge w:val="restart"/>
            <w:vAlign w:val="center"/>
          </w:tcPr>
          <w:p w:rsidR="00702B49" w:rsidRPr="005F1862" w:rsidRDefault="00702B49" w:rsidP="00B7706B">
            <w:pPr>
              <w:pStyle w:val="a5"/>
              <w:spacing w:line="240" w:lineRule="exact"/>
              <w:rPr>
                <w:rFonts w:eastAsia="標楷體"/>
                <w:szCs w:val="24"/>
              </w:rPr>
            </w:pPr>
            <w:r w:rsidRPr="005F1862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F1862">
              <w:rPr>
                <w:rFonts w:eastAsia="標楷體"/>
                <w:sz w:val="18"/>
                <w:szCs w:val="18"/>
              </w:rPr>
              <w:t>可選修但不列入學位</w:t>
            </w:r>
            <w:r w:rsidRPr="005F1862">
              <w:rPr>
                <w:rFonts w:eastAsia="標楷體"/>
                <w:sz w:val="18"/>
                <w:szCs w:val="18"/>
              </w:rPr>
              <w:t>128</w:t>
            </w:r>
            <w:r w:rsidRPr="005F1862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Major-Voice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雙簧管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Major-Oboe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單簧管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Major-Clarinet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Major-Bassoon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打擊樂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Major-Percussion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長笛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Major-Flute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Major-Trumpet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長號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Major-Trombone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Major-Tuba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法國號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Major-French Horn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小提琴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Major-Violin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中提琴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Major-Viola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大提琴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Major-Cello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低音提琴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Major-Double Bass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理論作曲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</w:t>
            </w:r>
            <w:r w:rsidRPr="005F1862">
              <w:rPr>
                <w:rFonts w:eastAsia="標楷體"/>
                <w:sz w:val="18"/>
                <w:szCs w:val="18"/>
              </w:rPr>
              <w:t xml:space="preserve"> Composition </w:t>
            </w:r>
            <w:r w:rsidRPr="005F1862">
              <w:rPr>
                <w:rFonts w:eastAsia="標楷體"/>
                <w:sz w:val="20"/>
              </w:rPr>
              <w:t>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5F1862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薩克斯管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 Saxophone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  <w:tr w:rsidR="000E30E1" w:rsidRPr="005F1862" w:rsidTr="00B7706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古典吉他</w:t>
            </w:r>
            <w:r w:rsidRPr="005F1862">
              <w:rPr>
                <w:rFonts w:eastAsia="標楷體"/>
                <w:sz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02B49" w:rsidRPr="005F1862" w:rsidRDefault="00702B49" w:rsidP="00B7706B">
            <w:pPr>
              <w:pStyle w:val="af1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5F1862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02B49" w:rsidRPr="005F1862" w:rsidRDefault="00702B49" w:rsidP="00B7706B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Major-Classical Guitar (VIII)</w:t>
            </w:r>
          </w:p>
        </w:tc>
        <w:tc>
          <w:tcPr>
            <w:tcW w:w="1287" w:type="dxa"/>
            <w:vMerge/>
            <w:vAlign w:val="center"/>
          </w:tcPr>
          <w:p w:rsidR="00702B49" w:rsidRPr="005F1862" w:rsidRDefault="00702B49" w:rsidP="00B7706B">
            <w:pPr>
              <w:widowControl/>
              <w:rPr>
                <w:rFonts w:eastAsia="標楷體"/>
                <w:sz w:val="20"/>
              </w:rPr>
            </w:pPr>
          </w:p>
        </w:tc>
      </w:tr>
    </w:tbl>
    <w:p w:rsidR="00702B49" w:rsidRPr="005F1862" w:rsidRDefault="00702B49" w:rsidP="00702B49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702B49" w:rsidRPr="005F1862" w:rsidRDefault="00702B49" w:rsidP="00702B49">
      <w:pPr>
        <w:widowControl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/>
          <w:bCs/>
          <w:sz w:val="28"/>
          <w:szCs w:val="28"/>
        </w:rPr>
        <w:br w:type="page"/>
      </w:r>
    </w:p>
    <w:p w:rsidR="00702B49" w:rsidRPr="005F1862" w:rsidRDefault="00702B49" w:rsidP="00702B49">
      <w:pPr>
        <w:snapToGrid w:val="0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sz w:val="28"/>
          <w:szCs w:val="28"/>
        </w:rPr>
        <w:lastRenderedPageBreak/>
        <w:t>五、輔系課程</w:t>
      </w:r>
      <w:r w:rsidRPr="005F1862">
        <w:rPr>
          <w:rFonts w:eastAsia="標楷體" w:hint="eastAsia"/>
          <w:b/>
          <w:sz w:val="28"/>
          <w:szCs w:val="28"/>
        </w:rPr>
        <w:t>(</w:t>
      </w:r>
      <w:r w:rsidRPr="005F1862">
        <w:rPr>
          <w:rFonts w:eastAsia="標楷體" w:hint="eastAsia"/>
          <w:b/>
          <w:sz w:val="28"/>
          <w:szCs w:val="28"/>
        </w:rPr>
        <w:t>二</w:t>
      </w:r>
      <w:r w:rsidRPr="005F1862">
        <w:rPr>
          <w:rFonts w:eastAsia="標楷體" w:hint="eastAsia"/>
          <w:b/>
          <w:sz w:val="28"/>
          <w:szCs w:val="28"/>
        </w:rPr>
        <w:t>)</w:t>
      </w:r>
      <w:r w:rsidRPr="005F1862">
        <w:rPr>
          <w:rFonts w:eastAsia="標楷體"/>
          <w:b/>
          <w:bCs/>
          <w:sz w:val="28"/>
          <w:szCs w:val="28"/>
        </w:rPr>
        <w:t xml:space="preserve"> (</w:t>
      </w:r>
      <w:r w:rsidRPr="005F1862">
        <w:rPr>
          <w:rFonts w:eastAsia="標楷體" w:hint="eastAsia"/>
          <w:b/>
          <w:bCs/>
          <w:sz w:val="28"/>
          <w:szCs w:val="28"/>
        </w:rPr>
        <w:t>師培學程修習</w:t>
      </w:r>
      <w:r w:rsidRPr="005F1862">
        <w:rPr>
          <w:rFonts w:eastAsia="標楷體"/>
          <w:b/>
          <w:bCs/>
          <w:sz w:val="28"/>
          <w:szCs w:val="28"/>
        </w:rPr>
        <w:t>至少</w:t>
      </w:r>
      <w:r w:rsidRPr="005F1862">
        <w:rPr>
          <w:rFonts w:eastAsia="標楷體"/>
          <w:b/>
          <w:bCs/>
          <w:sz w:val="28"/>
          <w:szCs w:val="28"/>
        </w:rPr>
        <w:t>22</w:t>
      </w:r>
      <w:r w:rsidRPr="005F1862">
        <w:rPr>
          <w:rFonts w:eastAsia="標楷體"/>
          <w:b/>
          <w:bCs/>
          <w:sz w:val="28"/>
          <w:szCs w:val="28"/>
        </w:rPr>
        <w:t>學分</w:t>
      </w:r>
      <w:r w:rsidRPr="005F1862">
        <w:rPr>
          <w:rFonts w:eastAsia="標楷體"/>
          <w:b/>
          <w:bCs/>
          <w:sz w:val="28"/>
          <w:szCs w:val="28"/>
        </w:rPr>
        <w:t>)</w:t>
      </w:r>
    </w:p>
    <w:tbl>
      <w:tblPr>
        <w:tblW w:w="11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60"/>
        <w:gridCol w:w="1919"/>
        <w:gridCol w:w="1835"/>
        <w:gridCol w:w="672"/>
        <w:gridCol w:w="457"/>
        <w:gridCol w:w="457"/>
        <w:gridCol w:w="859"/>
        <w:gridCol w:w="2705"/>
        <w:gridCol w:w="1215"/>
      </w:tblGrid>
      <w:tr w:rsidR="005F1862" w:rsidRPr="005F1862" w:rsidTr="00B7706B">
        <w:trPr>
          <w:tblHeader/>
          <w:jc w:val="center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輔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系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課程</w:t>
            </w:r>
            <w:r w:rsidRPr="005F1862">
              <w:rPr>
                <w:rFonts w:eastAsia="標楷體" w:hint="eastAsia"/>
                <w:b/>
              </w:rPr>
              <w:t>(</w:t>
            </w:r>
            <w:r w:rsidRPr="005F1862">
              <w:rPr>
                <w:rFonts w:eastAsia="標楷體" w:hint="eastAsia"/>
                <w:b/>
              </w:rPr>
              <w:t>二</w:t>
            </w:r>
            <w:r w:rsidRPr="005F1862">
              <w:rPr>
                <w:rFonts w:eastAsia="標楷體" w:hint="eastAsia"/>
                <w:b/>
              </w:rPr>
              <w:t>)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│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2</w:t>
            </w:r>
            <w:r w:rsidRPr="005F1862">
              <w:rPr>
                <w:rFonts w:eastAsia="標楷體" w:hint="eastAsia"/>
                <w:b/>
              </w:rPr>
              <w:t>2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12</w:t>
            </w:r>
          </w:p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(I)</w:t>
            </w:r>
          </w:p>
        </w:tc>
        <w:tc>
          <w:tcPr>
            <w:tcW w:w="123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5F1862">
              <w:rPr>
                <w:rFonts w:eastAsia="標楷體"/>
                <w:sz w:val="18"/>
              </w:rPr>
              <w:t>「合唱」</w:t>
            </w:r>
            <w:r w:rsidRPr="005F1862">
              <w:rPr>
                <w:rFonts w:eastAsia="標楷體"/>
                <w:b/>
                <w:sz w:val="18"/>
              </w:rPr>
              <w:t>或</w:t>
            </w:r>
            <w:r w:rsidRPr="005F1862">
              <w:rPr>
                <w:rFonts w:eastAsia="標楷體"/>
                <w:sz w:val="18"/>
              </w:rPr>
              <w:t>「管絃樂合奏」課程修課</w:t>
            </w:r>
            <w:r w:rsidRPr="005F1862">
              <w:rPr>
                <w:rFonts w:eastAsia="標楷體" w:hint="eastAsia"/>
                <w:sz w:val="18"/>
              </w:rPr>
              <w:t>二選一</w:t>
            </w:r>
            <w:r w:rsidRPr="005F1862">
              <w:rPr>
                <w:rFonts w:eastAsia="標楷體"/>
                <w:sz w:val="18"/>
              </w:rPr>
              <w:t>。</w:t>
            </w:r>
          </w:p>
        </w:tc>
      </w:tr>
      <w:tr w:rsidR="005F1862" w:rsidRPr="005F1862" w:rsidTr="00B7706B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音樂基礎訓練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Harmony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和聲學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Harmony (II)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三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HMU11E20A009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7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5F1862">
              <w:rPr>
                <w:rFonts w:ascii="Times New Roman" w:eastAsia="標楷體"/>
                <w:sz w:val="20"/>
                <w:szCs w:val="20"/>
              </w:rPr>
              <w:t>The Western Music History (III)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西洋音樂史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四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HMU11E20A010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5F1862">
              <w:rPr>
                <w:rFonts w:ascii="Times New Roman" w:eastAsia="標楷體"/>
                <w:sz w:val="20"/>
                <w:szCs w:val="20"/>
              </w:rPr>
              <w:t>The Western Music History (IV)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選</w:t>
            </w:r>
            <w:r w:rsidRPr="005F1862">
              <w:rPr>
                <w:rFonts w:eastAsia="標楷體"/>
                <w:b/>
              </w:rPr>
              <w:t>修</w:t>
            </w:r>
          </w:p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10</w:t>
            </w:r>
          </w:p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Major-Piano (I)</w:t>
            </w:r>
          </w:p>
        </w:tc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(1)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F1862">
              <w:rPr>
                <w:rFonts w:eastAsia="標楷體"/>
                <w:sz w:val="20"/>
              </w:rPr>
              <w:t>2</w:t>
            </w:r>
            <w:r w:rsidRPr="005F1862">
              <w:rPr>
                <w:rFonts w:eastAsia="標楷體"/>
                <w:sz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</w:rPr>
              <w:t xml:space="preserve"> Major-Voice (I)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702B49" w:rsidRPr="005F1862" w:rsidRDefault="00702B49" w:rsidP="00B7706B"/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鋼琴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Major-Piano (II)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18" w:space="0" w:color="auto"/>
            </w:tcBorders>
          </w:tcPr>
          <w:p w:rsidR="00702B49" w:rsidRPr="005F1862" w:rsidRDefault="00702B49" w:rsidP="00B7706B"/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主修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)-</w:t>
            </w:r>
            <w:r w:rsidRPr="005F1862">
              <w:rPr>
                <w:rFonts w:eastAsia="標楷體"/>
                <w:sz w:val="22"/>
              </w:rPr>
              <w:t>聲樂</w:t>
            </w:r>
            <w:r w:rsidRPr="005F1862">
              <w:rPr>
                <w:rFonts w:eastAsia="標楷體"/>
                <w:sz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  <w:r w:rsidRPr="005F1862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5F1862">
              <w:rPr>
                <w:rFonts w:eastAsia="標楷體"/>
                <w:sz w:val="20"/>
                <w:szCs w:val="20"/>
              </w:rPr>
              <w:t xml:space="preserve"> Major-Voice (II)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</w:tcPr>
          <w:p w:rsidR="00702B49" w:rsidRPr="005F1862" w:rsidRDefault="00702B49" w:rsidP="00B7706B"/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音樂與戲劇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Music and Drama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Orff</w:t>
            </w:r>
            <w:r w:rsidRPr="005F186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F1862">
              <w:rPr>
                <w:rFonts w:eastAsia="標楷體"/>
                <w:sz w:val="18"/>
                <w:szCs w:val="18"/>
              </w:rPr>
              <w:t>Pedagogy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  <w:tr w:rsidR="005F1862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達克羅茲教學法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HMU12E10A009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02B49" w:rsidRPr="005F1862" w:rsidRDefault="00702B49" w:rsidP="00B7706B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Dalcroze Pedagogy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0E30E1" w:rsidRPr="005F1862" w:rsidTr="00B7706B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指揮法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一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HMU11E20A007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2B49" w:rsidRPr="005F1862" w:rsidRDefault="00702B49" w:rsidP="00B7706B">
            <w:pPr>
              <w:pStyle w:val="af1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5F1862">
              <w:rPr>
                <w:rFonts w:ascii="Times New Roman" w:eastAsia="標楷體"/>
                <w:sz w:val="20"/>
                <w:szCs w:val="20"/>
              </w:rPr>
              <w:t>Conducting (I)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B49" w:rsidRPr="005F1862" w:rsidRDefault="00702B49" w:rsidP="00B7706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02B49" w:rsidRPr="005F1862" w:rsidRDefault="00702B49" w:rsidP="00702B49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sz w:val="28"/>
          <w:szCs w:val="28"/>
        </w:rPr>
      </w:pPr>
    </w:p>
    <w:p w:rsidR="00902CF4" w:rsidRPr="005F1862" w:rsidRDefault="00902CF4">
      <w:pPr>
        <w:widowControl/>
        <w:rPr>
          <w:rFonts w:eastAsia="標楷體"/>
          <w:b/>
          <w:sz w:val="36"/>
          <w:szCs w:val="36"/>
        </w:rPr>
      </w:pPr>
    </w:p>
    <w:sectPr w:rsidR="00902CF4" w:rsidRPr="005F1862" w:rsidSect="00B7706B">
      <w:footerReference w:type="default" r:id="rId9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66" w:rsidRDefault="00CB1966" w:rsidP="004E0818">
      <w:r>
        <w:separator/>
      </w:r>
    </w:p>
  </w:endnote>
  <w:endnote w:type="continuationSeparator" w:id="0">
    <w:p w:rsidR="00CB1966" w:rsidRDefault="00CB1966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altName w:val="細明體"/>
    <w:charset w:val="00"/>
    <w:family w:val="modern"/>
    <w:pitch w:val="fixed"/>
  </w:font>
  <w:font w:name="Taipei">
    <w:altName w:val="新細明體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charset w:val="88"/>
    <w:family w:val="auto"/>
    <w:pitch w:val="variable"/>
    <w:sig w:usb0="00000001" w:usb1="08080000" w:usb2="00000010" w:usb3="00000000" w:csb0="00100000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.D·￠Ae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8331"/>
      <w:docPartObj>
        <w:docPartGallery w:val="Page Numbers (Bottom of Page)"/>
        <w:docPartUnique/>
      </w:docPartObj>
    </w:sdtPr>
    <w:sdtEndPr/>
    <w:sdtContent>
      <w:p w:rsidR="00A6196E" w:rsidRDefault="00A619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B0" w:rsidRPr="005F7CB0">
          <w:rPr>
            <w:noProof/>
            <w:lang w:val="zh-TW"/>
          </w:rPr>
          <w:t>1</w:t>
        </w:r>
        <w:r>
          <w:fldChar w:fldCharType="end"/>
        </w:r>
      </w:p>
    </w:sdtContent>
  </w:sdt>
  <w:p w:rsidR="00A6196E" w:rsidRDefault="00A61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E" w:rsidRDefault="00A6196E" w:rsidP="00B770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7CB0" w:rsidRPr="005F7CB0">
      <w:rPr>
        <w:noProof/>
        <w:lang w:val="zh-TW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66" w:rsidRDefault="00CB1966" w:rsidP="004E0818">
      <w:r>
        <w:separator/>
      </w:r>
    </w:p>
  </w:footnote>
  <w:footnote w:type="continuationSeparator" w:id="0">
    <w:p w:rsidR="00CB1966" w:rsidRDefault="00CB1966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E114267"/>
    <w:multiLevelType w:val="hybridMultilevel"/>
    <w:tmpl w:val="6FBA96BC"/>
    <w:lvl w:ilvl="0" w:tplc="57D852AA">
      <w:start w:val="1"/>
      <w:numFmt w:val="taiwaneseCountingThousand"/>
      <w:lvlText w:val="(%1)"/>
      <w:lvlJc w:val="left"/>
      <w:pPr>
        <w:ind w:left="23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2" w15:restartNumberingAfterBreak="0">
    <w:nsid w:val="0F6662D0"/>
    <w:multiLevelType w:val="hybridMultilevel"/>
    <w:tmpl w:val="EB409A96"/>
    <w:lvl w:ilvl="0" w:tplc="0E320F34">
      <w:start w:val="5"/>
      <w:numFmt w:val="taiwaneseCountingThousand"/>
      <w:lvlText w:val="(%1)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3" w15:restartNumberingAfterBreak="0">
    <w:nsid w:val="102C1B8D"/>
    <w:multiLevelType w:val="hybridMultilevel"/>
    <w:tmpl w:val="6F8E2810"/>
    <w:lvl w:ilvl="0" w:tplc="FBBCE5B8">
      <w:start w:val="1"/>
      <w:numFmt w:val="decimal"/>
      <w:lvlText w:val="%1."/>
      <w:lvlJc w:val="left"/>
      <w:pPr>
        <w:ind w:left="6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4" w15:restartNumberingAfterBreak="0">
    <w:nsid w:val="25FC640A"/>
    <w:multiLevelType w:val="hybridMultilevel"/>
    <w:tmpl w:val="C3E4A636"/>
    <w:lvl w:ilvl="0" w:tplc="EABCEF48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5" w15:restartNumberingAfterBreak="0">
    <w:nsid w:val="2B162E7C"/>
    <w:multiLevelType w:val="hybridMultilevel"/>
    <w:tmpl w:val="41641A9A"/>
    <w:lvl w:ilvl="0" w:tplc="0930BDD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766D24"/>
    <w:multiLevelType w:val="hybridMultilevel"/>
    <w:tmpl w:val="8FA42D68"/>
    <w:lvl w:ilvl="0" w:tplc="4B2C45DC">
      <w:start w:val="5"/>
      <w:numFmt w:val="taiwaneseCountingThousand"/>
      <w:lvlText w:val="(%1)"/>
      <w:lvlJc w:val="left"/>
      <w:pPr>
        <w:ind w:left="709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7" w15:restartNumberingAfterBreak="0">
    <w:nsid w:val="37950271"/>
    <w:multiLevelType w:val="hybridMultilevel"/>
    <w:tmpl w:val="A81A8C22"/>
    <w:lvl w:ilvl="0" w:tplc="0409000F">
      <w:start w:val="1"/>
      <w:numFmt w:val="decimal"/>
      <w:lvlText w:val="%1.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8" w15:restartNumberingAfterBreak="0">
    <w:nsid w:val="3B8406EA"/>
    <w:multiLevelType w:val="hybridMultilevel"/>
    <w:tmpl w:val="DE4800FE"/>
    <w:lvl w:ilvl="0" w:tplc="FBBCE5B8">
      <w:start w:val="1"/>
      <w:numFmt w:val="decimal"/>
      <w:lvlText w:val="%1."/>
      <w:lvlJc w:val="left"/>
      <w:pPr>
        <w:ind w:left="72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9" w15:restartNumberingAfterBreak="0">
    <w:nsid w:val="3D2444F1"/>
    <w:multiLevelType w:val="hybridMultilevel"/>
    <w:tmpl w:val="1B560B44"/>
    <w:lvl w:ilvl="0" w:tplc="A83A3F4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0" w15:restartNumberingAfterBreak="0">
    <w:nsid w:val="45800A1F"/>
    <w:multiLevelType w:val="hybridMultilevel"/>
    <w:tmpl w:val="10784D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9C7E14"/>
    <w:multiLevelType w:val="hybridMultilevel"/>
    <w:tmpl w:val="3F1699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8F63EB"/>
    <w:multiLevelType w:val="hybridMultilevel"/>
    <w:tmpl w:val="D264D932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3" w15:restartNumberingAfterBreak="0">
    <w:nsid w:val="48E6559B"/>
    <w:multiLevelType w:val="hybridMultilevel"/>
    <w:tmpl w:val="12EC3E3E"/>
    <w:lvl w:ilvl="0" w:tplc="299EFA22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14" w15:restartNumberingAfterBreak="0">
    <w:nsid w:val="565C502E"/>
    <w:multiLevelType w:val="hybridMultilevel"/>
    <w:tmpl w:val="6EECE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EB05C8"/>
    <w:multiLevelType w:val="hybridMultilevel"/>
    <w:tmpl w:val="CEE024E4"/>
    <w:lvl w:ilvl="0" w:tplc="04090015">
      <w:start w:val="1"/>
      <w:numFmt w:val="taiwaneseCountingThousand"/>
      <w:lvlText w:val="%1、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16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 w15:restartNumberingAfterBreak="0">
    <w:nsid w:val="72F919CD"/>
    <w:multiLevelType w:val="hybridMultilevel"/>
    <w:tmpl w:val="0C707D62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1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22" w15:restartNumberingAfterBreak="0">
    <w:nsid w:val="7DD81866"/>
    <w:multiLevelType w:val="hybridMultilevel"/>
    <w:tmpl w:val="80E099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19"/>
  </w:num>
  <w:num w:numId="7">
    <w:abstractNumId w:val="18"/>
  </w:num>
  <w:num w:numId="8">
    <w:abstractNumId w:val="5"/>
  </w:num>
  <w:num w:numId="9">
    <w:abstractNumId w:val="0"/>
  </w:num>
  <w:num w:numId="10">
    <w:abstractNumId w:val="2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01496"/>
    <w:rsid w:val="000127CB"/>
    <w:rsid w:val="0003433A"/>
    <w:rsid w:val="00055C70"/>
    <w:rsid w:val="00056EEB"/>
    <w:rsid w:val="00064676"/>
    <w:rsid w:val="00085CA1"/>
    <w:rsid w:val="00086D81"/>
    <w:rsid w:val="000B1ACF"/>
    <w:rsid w:val="000B3B82"/>
    <w:rsid w:val="000D687C"/>
    <w:rsid w:val="000E30E1"/>
    <w:rsid w:val="000F7E5D"/>
    <w:rsid w:val="0010026B"/>
    <w:rsid w:val="00124262"/>
    <w:rsid w:val="001400B0"/>
    <w:rsid w:val="001A0570"/>
    <w:rsid w:val="001F3192"/>
    <w:rsid w:val="001F5F4C"/>
    <w:rsid w:val="001F72FE"/>
    <w:rsid w:val="00264535"/>
    <w:rsid w:val="002A2D6F"/>
    <w:rsid w:val="002B39E1"/>
    <w:rsid w:val="002C2522"/>
    <w:rsid w:val="002C3FCC"/>
    <w:rsid w:val="002C7FBC"/>
    <w:rsid w:val="002D2F98"/>
    <w:rsid w:val="002D6C88"/>
    <w:rsid w:val="003445A9"/>
    <w:rsid w:val="00347F53"/>
    <w:rsid w:val="00355B55"/>
    <w:rsid w:val="00393069"/>
    <w:rsid w:val="003E51A8"/>
    <w:rsid w:val="00415876"/>
    <w:rsid w:val="00431784"/>
    <w:rsid w:val="004329AF"/>
    <w:rsid w:val="004347F6"/>
    <w:rsid w:val="00440017"/>
    <w:rsid w:val="004424C6"/>
    <w:rsid w:val="0046147E"/>
    <w:rsid w:val="00491973"/>
    <w:rsid w:val="004A4D82"/>
    <w:rsid w:val="004C3DC0"/>
    <w:rsid w:val="004C5B76"/>
    <w:rsid w:val="004D6809"/>
    <w:rsid w:val="004E0818"/>
    <w:rsid w:val="00502958"/>
    <w:rsid w:val="005108D4"/>
    <w:rsid w:val="00511C75"/>
    <w:rsid w:val="00532846"/>
    <w:rsid w:val="00562DE3"/>
    <w:rsid w:val="005635E7"/>
    <w:rsid w:val="00563EC3"/>
    <w:rsid w:val="005718C5"/>
    <w:rsid w:val="00572895"/>
    <w:rsid w:val="00581551"/>
    <w:rsid w:val="00596402"/>
    <w:rsid w:val="005B0247"/>
    <w:rsid w:val="005C7A42"/>
    <w:rsid w:val="005E43A2"/>
    <w:rsid w:val="005F1862"/>
    <w:rsid w:val="005F7CB0"/>
    <w:rsid w:val="00613CCE"/>
    <w:rsid w:val="00627AC1"/>
    <w:rsid w:val="006427CC"/>
    <w:rsid w:val="00650168"/>
    <w:rsid w:val="00655E2C"/>
    <w:rsid w:val="00673599"/>
    <w:rsid w:val="00695B20"/>
    <w:rsid w:val="00702B49"/>
    <w:rsid w:val="0071060D"/>
    <w:rsid w:val="00726311"/>
    <w:rsid w:val="00745264"/>
    <w:rsid w:val="0075007C"/>
    <w:rsid w:val="00750C2D"/>
    <w:rsid w:val="00772391"/>
    <w:rsid w:val="00780844"/>
    <w:rsid w:val="00787441"/>
    <w:rsid w:val="007B6CD4"/>
    <w:rsid w:val="007C49B0"/>
    <w:rsid w:val="007E40DC"/>
    <w:rsid w:val="007E6974"/>
    <w:rsid w:val="00815AE7"/>
    <w:rsid w:val="008211C6"/>
    <w:rsid w:val="00826B11"/>
    <w:rsid w:val="008339AC"/>
    <w:rsid w:val="00843646"/>
    <w:rsid w:val="00867876"/>
    <w:rsid w:val="008739F7"/>
    <w:rsid w:val="008949D8"/>
    <w:rsid w:val="008962D6"/>
    <w:rsid w:val="008A0DBA"/>
    <w:rsid w:val="008C1AC5"/>
    <w:rsid w:val="00902CF4"/>
    <w:rsid w:val="009209C6"/>
    <w:rsid w:val="00922972"/>
    <w:rsid w:val="00934DB8"/>
    <w:rsid w:val="00937493"/>
    <w:rsid w:val="0094664B"/>
    <w:rsid w:val="009647EF"/>
    <w:rsid w:val="009A410D"/>
    <w:rsid w:val="009C5E54"/>
    <w:rsid w:val="00A1231B"/>
    <w:rsid w:val="00A21FE9"/>
    <w:rsid w:val="00A37288"/>
    <w:rsid w:val="00A43A4E"/>
    <w:rsid w:val="00A5782B"/>
    <w:rsid w:val="00A6196E"/>
    <w:rsid w:val="00A642AF"/>
    <w:rsid w:val="00A779AD"/>
    <w:rsid w:val="00A77FBB"/>
    <w:rsid w:val="00A926F0"/>
    <w:rsid w:val="00AB142F"/>
    <w:rsid w:val="00AC676C"/>
    <w:rsid w:val="00AD2B5D"/>
    <w:rsid w:val="00AE7EA1"/>
    <w:rsid w:val="00AF116E"/>
    <w:rsid w:val="00B2547C"/>
    <w:rsid w:val="00B62EDE"/>
    <w:rsid w:val="00B6330B"/>
    <w:rsid w:val="00B647DE"/>
    <w:rsid w:val="00B7706B"/>
    <w:rsid w:val="00B87F4D"/>
    <w:rsid w:val="00B94DBE"/>
    <w:rsid w:val="00BA3FB3"/>
    <w:rsid w:val="00BB608F"/>
    <w:rsid w:val="00BC50B2"/>
    <w:rsid w:val="00BD4A22"/>
    <w:rsid w:val="00BF118B"/>
    <w:rsid w:val="00BF63E8"/>
    <w:rsid w:val="00C00C0D"/>
    <w:rsid w:val="00C03894"/>
    <w:rsid w:val="00C06F96"/>
    <w:rsid w:val="00C108D6"/>
    <w:rsid w:val="00C155EF"/>
    <w:rsid w:val="00C50CDD"/>
    <w:rsid w:val="00C61FCB"/>
    <w:rsid w:val="00C631FB"/>
    <w:rsid w:val="00C721A5"/>
    <w:rsid w:val="00C8068D"/>
    <w:rsid w:val="00C923D0"/>
    <w:rsid w:val="00C94BF2"/>
    <w:rsid w:val="00CB1966"/>
    <w:rsid w:val="00CB5C6C"/>
    <w:rsid w:val="00CB66F8"/>
    <w:rsid w:val="00CD6D85"/>
    <w:rsid w:val="00D277C2"/>
    <w:rsid w:val="00D609F0"/>
    <w:rsid w:val="00D640BC"/>
    <w:rsid w:val="00DA2885"/>
    <w:rsid w:val="00DC43A4"/>
    <w:rsid w:val="00DC5040"/>
    <w:rsid w:val="00DD159E"/>
    <w:rsid w:val="00DE379F"/>
    <w:rsid w:val="00DE52D0"/>
    <w:rsid w:val="00DE7465"/>
    <w:rsid w:val="00DF18F3"/>
    <w:rsid w:val="00DF6A7F"/>
    <w:rsid w:val="00E46761"/>
    <w:rsid w:val="00E746D0"/>
    <w:rsid w:val="00EA7A0D"/>
    <w:rsid w:val="00ED10A9"/>
    <w:rsid w:val="00ED508E"/>
    <w:rsid w:val="00ED6419"/>
    <w:rsid w:val="00EE5F6B"/>
    <w:rsid w:val="00EE7E2A"/>
    <w:rsid w:val="00EF0AEB"/>
    <w:rsid w:val="00EF0AF0"/>
    <w:rsid w:val="00EF6FC1"/>
    <w:rsid w:val="00F0743E"/>
    <w:rsid w:val="00F2127C"/>
    <w:rsid w:val="00F30141"/>
    <w:rsid w:val="00F34467"/>
    <w:rsid w:val="00F64BD6"/>
    <w:rsid w:val="00FB7C35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1A21E"/>
  <w15:docId w15:val="{4EE24E00-8543-4C35-B746-DC6759F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702B49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702B49"/>
    <w:pPr>
      <w:keepNext/>
      <w:numPr>
        <w:numId w:val="6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702B49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702B49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02B49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02B49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02B49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0"/>
    <w:next w:val="a0"/>
    <w:link w:val="80"/>
    <w:qFormat/>
    <w:rsid w:val="00702B49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02B49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E0818"/>
    <w:rPr>
      <w:sz w:val="20"/>
      <w:szCs w:val="20"/>
    </w:rPr>
  </w:style>
  <w:style w:type="paragraph" w:styleId="a7">
    <w:name w:val="footer"/>
    <w:basedOn w:val="a0"/>
    <w:link w:val="a8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4E0818"/>
    <w:rPr>
      <w:sz w:val="20"/>
      <w:szCs w:val="20"/>
    </w:rPr>
  </w:style>
  <w:style w:type="character" w:styleId="a9">
    <w:name w:val="Hyperlink"/>
    <w:basedOn w:val="a2"/>
    <w:unhideWhenUsed/>
    <w:rsid w:val="00AB142F"/>
    <w:rPr>
      <w:color w:val="0000FF" w:themeColor="hyperlink"/>
      <w:u w:val="single"/>
    </w:rPr>
  </w:style>
  <w:style w:type="table" w:styleId="aa">
    <w:name w:val="Table Grid"/>
    <w:basedOn w:val="a3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d">
    <w:name w:val="Body Text Indent"/>
    <w:basedOn w:val="a0"/>
    <w:link w:val="ae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e">
    <w:name w:val="本文縮排 字元"/>
    <w:basedOn w:val="a2"/>
    <w:link w:val="ad"/>
    <w:rsid w:val="00902CF4"/>
    <w:rPr>
      <w:rFonts w:ascii="新細明體" w:eastAsia="新細明體" w:hAnsi="新細明體" w:cs="Times New Roman"/>
      <w:szCs w:val="24"/>
    </w:rPr>
  </w:style>
  <w:style w:type="paragraph" w:styleId="af">
    <w:name w:val="List Paragraph"/>
    <w:basedOn w:val="a0"/>
    <w:qFormat/>
    <w:rsid w:val="00DE379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0">
    <w:name w:val="議案文"/>
    <w:basedOn w:val="a0"/>
    <w:rsid w:val="00DE379F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1">
    <w:name w:val="設備說明"/>
    <w:basedOn w:val="af2"/>
    <w:rsid w:val="00DE379F"/>
    <w:pPr>
      <w:ind w:left="742" w:hangingChars="309" w:hanging="742"/>
      <w:jc w:val="both"/>
    </w:pPr>
    <w:rPr>
      <w:rFonts w:ascii="華康仿宋體W2" w:eastAsia="華康仿宋體W2" w:hAnsi="Times New Roman" w:cs="Times New Roman"/>
      <w:szCs w:val="24"/>
    </w:rPr>
  </w:style>
  <w:style w:type="paragraph" w:styleId="af2">
    <w:name w:val="Body Text"/>
    <w:basedOn w:val="a0"/>
    <w:link w:val="af3"/>
    <w:unhideWhenUsed/>
    <w:rsid w:val="00DE379F"/>
    <w:pPr>
      <w:spacing w:after="120"/>
    </w:pPr>
  </w:style>
  <w:style w:type="character" w:customStyle="1" w:styleId="af3">
    <w:name w:val="本文 字元"/>
    <w:basedOn w:val="a2"/>
    <w:link w:val="af2"/>
    <w:rsid w:val="00DE379F"/>
  </w:style>
  <w:style w:type="character" w:customStyle="1" w:styleId="af4">
    <w:name w:val="純文字 字元"/>
    <w:aliases w:val="字元 字元,一般文字 字元 字元, 字元 字元"/>
    <w:basedOn w:val="a2"/>
    <w:link w:val="af5"/>
    <w:locked/>
    <w:rsid w:val="00DE379F"/>
    <w:rPr>
      <w:rFonts w:ascii="Taipei" w:eastAsia="Taipei" w:hAnsi="Times" w:cs="Times New Roman"/>
      <w:kern w:val="0"/>
      <w:szCs w:val="20"/>
    </w:rPr>
  </w:style>
  <w:style w:type="paragraph" w:styleId="af5">
    <w:name w:val="Plain Text"/>
    <w:aliases w:val="字元,一般文字 字元, 字元"/>
    <w:basedOn w:val="a0"/>
    <w:link w:val="af4"/>
    <w:unhideWhenUsed/>
    <w:rsid w:val="00DE379F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11">
    <w:name w:val="純文字 字元1"/>
    <w:aliases w:val="字元 字元1,一般文字 字元 字元1"/>
    <w:basedOn w:val="a2"/>
    <w:rsid w:val="00DE379F"/>
    <w:rPr>
      <w:rFonts w:ascii="細明體" w:eastAsia="細明體" w:hAnsi="Courier New" w:cs="Courier New"/>
      <w:szCs w:val="24"/>
    </w:rPr>
  </w:style>
  <w:style w:type="character" w:customStyle="1" w:styleId="10">
    <w:name w:val="標題 1 字元"/>
    <w:basedOn w:val="a2"/>
    <w:link w:val="1"/>
    <w:rsid w:val="00702B49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2"/>
    <w:rsid w:val="00702B4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702B49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702B49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2"/>
    <w:link w:val="5"/>
    <w:rsid w:val="00702B49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2"/>
    <w:link w:val="6"/>
    <w:rsid w:val="00702B49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2"/>
    <w:link w:val="7"/>
    <w:rsid w:val="00702B49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2"/>
    <w:link w:val="8"/>
    <w:rsid w:val="00702B49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2"/>
    <w:link w:val="9"/>
    <w:rsid w:val="00702B49"/>
    <w:rPr>
      <w:rFonts w:ascii="Arial" w:eastAsia="新細明體" w:hAnsi="Arial" w:cs="Times New Roman"/>
      <w:kern w:val="0"/>
      <w:sz w:val="36"/>
      <w:szCs w:val="20"/>
    </w:rPr>
  </w:style>
  <w:style w:type="character" w:styleId="af6">
    <w:name w:val="annotation reference"/>
    <w:rsid w:val="00702B49"/>
    <w:rPr>
      <w:sz w:val="18"/>
      <w:szCs w:val="18"/>
    </w:rPr>
  </w:style>
  <w:style w:type="paragraph" w:styleId="af7">
    <w:name w:val="annotation text"/>
    <w:basedOn w:val="a0"/>
    <w:link w:val="af8"/>
    <w:rsid w:val="00702B49"/>
    <w:rPr>
      <w:rFonts w:ascii="Times New Roman" w:eastAsia="新細明體" w:hAnsi="Times New Roman" w:cs="Times New Roman"/>
      <w:szCs w:val="24"/>
    </w:rPr>
  </w:style>
  <w:style w:type="character" w:customStyle="1" w:styleId="af8">
    <w:name w:val="註解文字 字元"/>
    <w:basedOn w:val="a2"/>
    <w:link w:val="af7"/>
    <w:rsid w:val="00702B49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rsid w:val="00702B49"/>
    <w:rPr>
      <w:b/>
      <w:bCs/>
    </w:rPr>
  </w:style>
  <w:style w:type="character" w:customStyle="1" w:styleId="afa">
    <w:name w:val="註解主旨 字元"/>
    <w:basedOn w:val="af8"/>
    <w:link w:val="af9"/>
    <w:rsid w:val="00702B49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Salutation"/>
    <w:basedOn w:val="a0"/>
    <w:next w:val="a0"/>
    <w:link w:val="afc"/>
    <w:rsid w:val="00702B49"/>
    <w:rPr>
      <w:rFonts w:ascii="Times New Roman" w:eastAsia="新細明體" w:hAnsi="Times New Roman" w:cs="Times New Roman"/>
      <w:szCs w:val="20"/>
    </w:rPr>
  </w:style>
  <w:style w:type="character" w:customStyle="1" w:styleId="afc">
    <w:name w:val="問候 字元"/>
    <w:basedOn w:val="a2"/>
    <w:link w:val="afb"/>
    <w:rsid w:val="00702B49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702B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02B49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0"/>
    <w:rsid w:val="00702B49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d">
    <w:name w:val="Note Heading"/>
    <w:basedOn w:val="a0"/>
    <w:next w:val="a0"/>
    <w:link w:val="afe"/>
    <w:rsid w:val="00702B49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2"/>
    <w:link w:val="afd"/>
    <w:rsid w:val="00702B49"/>
    <w:rPr>
      <w:rFonts w:ascii="Times New Roman" w:eastAsia="新細明體" w:hAnsi="Times New Roman" w:cs="Times New Roman"/>
      <w:szCs w:val="20"/>
    </w:rPr>
  </w:style>
  <w:style w:type="character" w:styleId="aff">
    <w:name w:val="page number"/>
    <w:basedOn w:val="a2"/>
    <w:rsid w:val="00702B49"/>
  </w:style>
  <w:style w:type="character" w:customStyle="1" w:styleId="dct-tt">
    <w:name w:val="dct-tt"/>
    <w:rsid w:val="00702B49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702B49"/>
  </w:style>
  <w:style w:type="paragraph" w:styleId="aff0">
    <w:name w:val="Block Text"/>
    <w:basedOn w:val="a0"/>
    <w:rsid w:val="00702B49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f1">
    <w:name w:val="Strong"/>
    <w:qFormat/>
    <w:rsid w:val="00702B49"/>
    <w:rPr>
      <w:b/>
      <w:bCs/>
    </w:rPr>
  </w:style>
  <w:style w:type="paragraph" w:customStyle="1" w:styleId="author">
    <w:name w:val="author"/>
    <w:basedOn w:val="a0"/>
    <w:next w:val="a0"/>
    <w:rsid w:val="00702B49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1">
    <w:name w:val="Normal Indent"/>
    <w:basedOn w:val="a0"/>
    <w:rsid w:val="00702B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0"/>
    <w:rsid w:val="00702B49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22">
    <w:name w:val="Body Text Indent 2"/>
    <w:basedOn w:val="a0"/>
    <w:link w:val="23"/>
    <w:rsid w:val="00702B4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2"/>
    <w:link w:val="22"/>
    <w:rsid w:val="00702B49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702B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702B49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0"/>
    <w:rsid w:val="00702B4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702B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702B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702B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702B49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702B49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2"/>
    <w:rsid w:val="00702B49"/>
  </w:style>
  <w:style w:type="character" w:styleId="aff2">
    <w:name w:val="FollowedHyperlink"/>
    <w:rsid w:val="00702B49"/>
    <w:rPr>
      <w:color w:val="800080"/>
      <w:u w:val="single"/>
    </w:rPr>
  </w:style>
  <w:style w:type="character" w:customStyle="1" w:styleId="21">
    <w:name w:val="標題 2 字元1"/>
    <w:link w:val="2"/>
    <w:rsid w:val="00702B49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702B49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702B49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702B49"/>
  </w:style>
  <w:style w:type="character" w:customStyle="1" w:styleId="14">
    <w:name w:val="頁首 字元1"/>
    <w:rsid w:val="00702B49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702B4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customStyle="1" w:styleId="120">
    <w:name w:val="標題 1 字元2"/>
    <w:rsid w:val="00702B49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02B49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02B49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5">
    <w:name w:val="頁首 字元3"/>
    <w:rsid w:val="00702B49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jj">
    <w:name w:val="jj"/>
    <w:basedOn w:val="a0"/>
    <w:rsid w:val="00702B49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f3">
    <w:name w:val="Title"/>
    <w:basedOn w:val="a0"/>
    <w:link w:val="aff4"/>
    <w:qFormat/>
    <w:rsid w:val="00702B49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4">
    <w:name w:val="標題 字元"/>
    <w:basedOn w:val="a2"/>
    <w:link w:val="aff3"/>
    <w:rsid w:val="00702B49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02B49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02B49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2"/>
    <w:link w:val="24"/>
    <w:rsid w:val="00702B49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02B49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2"/>
    <w:link w:val="36"/>
    <w:rsid w:val="00702B49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02B49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702B49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02B4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0"/>
    <w:rsid w:val="00702B4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0"/>
    <w:rsid w:val="00702B4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0"/>
    <w:rsid w:val="00702B4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0"/>
    <w:rsid w:val="00702B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0"/>
    <w:rsid w:val="00702B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0"/>
    <w:rsid w:val="00702B49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0"/>
    <w:rsid w:val="00702B49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0"/>
    <w:rsid w:val="00702B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0"/>
    <w:rsid w:val="00702B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0"/>
    <w:rsid w:val="00702B49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8">
    <w:name w:val="註解文字 字元3"/>
    <w:semiHidden/>
    <w:rsid w:val="00702B49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02B4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02B4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02B49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5">
    <w:name w:val="公文(主旨)"/>
    <w:basedOn w:val="a0"/>
    <w:next w:val="a0"/>
    <w:rsid w:val="00702B49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02B4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27">
    <w:name w:val="本文第一層縮排 2 字元"/>
    <w:link w:val="28"/>
    <w:rsid w:val="00702B49"/>
    <w:rPr>
      <w:rFonts w:eastAsia="新細明體"/>
      <w:szCs w:val="24"/>
    </w:rPr>
  </w:style>
  <w:style w:type="paragraph" w:styleId="28">
    <w:name w:val="Body Text First Indent 2"/>
    <w:basedOn w:val="ad"/>
    <w:link w:val="27"/>
    <w:rsid w:val="00702B49"/>
    <w:pPr>
      <w:spacing w:afterLines="0" w:after="120"/>
      <w:ind w:leftChars="200" w:left="480" w:firstLineChars="100" w:firstLine="210"/>
    </w:pPr>
    <w:rPr>
      <w:rFonts w:asciiTheme="minorHAnsi" w:hAnsiTheme="minorHAnsi" w:cstheme="minorBidi"/>
    </w:rPr>
  </w:style>
  <w:style w:type="character" w:customStyle="1" w:styleId="211">
    <w:name w:val="本文第一層縮排 2 字元1"/>
    <w:basedOn w:val="ae"/>
    <w:rsid w:val="00702B49"/>
    <w:rPr>
      <w:rFonts w:ascii="新細明體" w:eastAsia="新細明體" w:hAnsi="新細明體" w:cs="Times New Roman"/>
      <w:szCs w:val="24"/>
    </w:rPr>
  </w:style>
  <w:style w:type="character" w:customStyle="1" w:styleId="aff6">
    <w:name w:val="文件引導模式 字元"/>
    <w:link w:val="aff7"/>
    <w:rsid w:val="00702B49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02B49"/>
    <w:rPr>
      <w:rFonts w:ascii="Arial" w:eastAsia="新細明體" w:hAnsi="Arial"/>
      <w:sz w:val="18"/>
      <w:szCs w:val="18"/>
    </w:rPr>
  </w:style>
  <w:style w:type="character" w:customStyle="1" w:styleId="18">
    <w:name w:val="文件引導模式 字元1"/>
    <w:basedOn w:val="a2"/>
    <w:semiHidden/>
    <w:rsid w:val="00702B49"/>
    <w:rPr>
      <w:rFonts w:ascii="新細明體" w:eastAsia="新細明體"/>
      <w:sz w:val="18"/>
      <w:szCs w:val="18"/>
    </w:rPr>
  </w:style>
  <w:style w:type="character" w:customStyle="1" w:styleId="39">
    <w:name w:val="字元 字元3"/>
    <w:rsid w:val="00702B49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02B49"/>
    <w:rPr>
      <w:color w:val="C00000"/>
    </w:rPr>
  </w:style>
  <w:style w:type="character" w:customStyle="1" w:styleId="bodystr1">
    <w:name w:val="bodystr1"/>
    <w:rsid w:val="00702B49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0"/>
    <w:rsid w:val="00702B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0"/>
    <w:next w:val="a0"/>
    <w:rsid w:val="00702B49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0"/>
    <w:rsid w:val="00702B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8">
    <w:name w:val="a"/>
    <w:basedOn w:val="a0"/>
    <w:rsid w:val="00702B49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0"/>
    <w:rsid w:val="00702B49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paragraph" w:styleId="aff9">
    <w:name w:val="Date"/>
    <w:basedOn w:val="a0"/>
    <w:next w:val="a0"/>
    <w:link w:val="affa"/>
    <w:rsid w:val="00702B4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2"/>
    <w:link w:val="aff9"/>
    <w:rsid w:val="00702B49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02B49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02B49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02B49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0"/>
    <w:rsid w:val="00702B49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702B49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02B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702B49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02B49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702B49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02B4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702B49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rsid w:val="00702B4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rsid w:val="00702B49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02B49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02B49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0"/>
    <w:rsid w:val="00702B49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0"/>
    <w:next w:val="a1"/>
    <w:rsid w:val="00702B49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0"/>
    <w:autoRedefine/>
    <w:rsid w:val="00702B49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0"/>
    <w:rsid w:val="00702B49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0"/>
    <w:rsid w:val="00702B49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0"/>
    <w:rsid w:val="00702B49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0"/>
    <w:rsid w:val="00702B49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702B49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02B49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rsid w:val="00702B49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02B49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rsid w:val="00702B49"/>
    <w:pPr>
      <w:spacing w:after="0"/>
      <w:ind w:firstLine="660"/>
    </w:pPr>
    <w:rPr>
      <w:rFonts w:ascii="Kunstler Script" w:eastAsia="標楷體" w:hAnsi="Kunstler Script" w:cs="Times New Roman"/>
      <w:szCs w:val="20"/>
    </w:rPr>
  </w:style>
  <w:style w:type="character" w:customStyle="1" w:styleId="1f0">
    <w:name w:val="副標題1"/>
    <w:basedOn w:val="a2"/>
    <w:rsid w:val="00702B49"/>
  </w:style>
  <w:style w:type="paragraph" w:customStyle="1" w:styleId="afff8">
    <w:name w:val="楷書內文齊頭"/>
    <w:basedOn w:val="a0"/>
    <w:rsid w:val="00702B49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0"/>
    <w:link w:val="afffa"/>
    <w:rsid w:val="00702B49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2"/>
    <w:link w:val="afff9"/>
    <w:rsid w:val="00702B49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02B49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1"/>
    <w:rsid w:val="00702B49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02B49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02B49"/>
  </w:style>
  <w:style w:type="paragraph" w:customStyle="1" w:styleId="81">
    <w:name w:val="樣式8"/>
    <w:basedOn w:val="a0"/>
    <w:autoRedefine/>
    <w:rsid w:val="00702B49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styleId="afffb">
    <w:name w:val="caption"/>
    <w:basedOn w:val="a0"/>
    <w:next w:val="a0"/>
    <w:qFormat/>
    <w:rsid w:val="00702B49"/>
    <w:rPr>
      <w:rFonts w:ascii="Times New Roman" w:eastAsia="新細明體" w:hAnsi="Times New Roman" w:cs="Times New Roman"/>
      <w:sz w:val="20"/>
      <w:szCs w:val="20"/>
    </w:rPr>
  </w:style>
  <w:style w:type="paragraph" w:customStyle="1" w:styleId="afffc">
    <w:name w:val="款"/>
    <w:basedOn w:val="a0"/>
    <w:rsid w:val="00702B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d">
    <w:name w:val="TOC Heading"/>
    <w:basedOn w:val="1"/>
    <w:next w:val="a0"/>
    <w:qFormat/>
    <w:rsid w:val="00702B49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02B49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0"/>
    <w:next w:val="a0"/>
    <w:autoRedefine/>
    <w:unhideWhenUsed/>
    <w:qFormat/>
    <w:rsid w:val="00702B49"/>
    <w:pPr>
      <w:ind w:leftChars="400" w:left="960"/>
    </w:pPr>
    <w:rPr>
      <w:rFonts w:ascii="Calibri" w:eastAsia="新細明體" w:hAnsi="Calibri" w:cs="Times New Roman"/>
    </w:rPr>
  </w:style>
  <w:style w:type="character" w:styleId="afffe">
    <w:name w:val="Emphasis"/>
    <w:qFormat/>
    <w:rsid w:val="00702B49"/>
    <w:rPr>
      <w:b w:val="0"/>
      <w:bCs w:val="0"/>
      <w:i w:val="0"/>
      <w:iCs w:val="0"/>
      <w:color w:val="CC0033"/>
    </w:rPr>
  </w:style>
  <w:style w:type="paragraph" w:styleId="affff">
    <w:name w:val="Subtitle"/>
    <w:basedOn w:val="a0"/>
    <w:link w:val="affff0"/>
    <w:qFormat/>
    <w:rsid w:val="00702B49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0">
    <w:name w:val="副標題 字元"/>
    <w:basedOn w:val="a2"/>
    <w:link w:val="affff"/>
    <w:rsid w:val="00702B49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02B49"/>
    <w:rPr>
      <w:sz w:val="20"/>
      <w:szCs w:val="20"/>
    </w:rPr>
  </w:style>
  <w:style w:type="paragraph" w:customStyle="1" w:styleId="2d">
    <w:name w:val="樣式2 字元"/>
    <w:basedOn w:val="a0"/>
    <w:rsid w:val="00702B49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rsid w:val="00702B49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eastAsia="新細明體" w:hAnsi="Times New Roman" w:cs="Times New Roman"/>
      <w:spacing w:val="12"/>
      <w:szCs w:val="24"/>
    </w:rPr>
  </w:style>
  <w:style w:type="paragraph" w:customStyle="1" w:styleId="affff1">
    <w:name w:val="內文_決議_說明"/>
    <w:basedOn w:val="a0"/>
    <w:link w:val="affff2"/>
    <w:rsid w:val="00702B49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2">
    <w:name w:val="內文_決議_說明 字元"/>
    <w:link w:val="affff1"/>
    <w:rsid w:val="00702B49"/>
    <w:rPr>
      <w:rFonts w:ascii="Times New Roman" w:eastAsia="新細明體" w:hAnsi="Times New Roman" w:cs="新細明體"/>
      <w:szCs w:val="20"/>
    </w:rPr>
  </w:style>
  <w:style w:type="character" w:customStyle="1" w:styleId="affff3">
    <w:name w:val="內文_執行情形 字元"/>
    <w:link w:val="affff4"/>
    <w:rsid w:val="00702B49"/>
    <w:rPr>
      <w:szCs w:val="24"/>
    </w:rPr>
  </w:style>
  <w:style w:type="paragraph" w:customStyle="1" w:styleId="affff4">
    <w:name w:val="內文_執行情形"/>
    <w:basedOn w:val="a0"/>
    <w:link w:val="affff3"/>
    <w:rsid w:val="00702B49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702B49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02B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02B49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02B49"/>
    <w:rPr>
      <w:kern w:val="2"/>
    </w:rPr>
  </w:style>
  <w:style w:type="character" w:customStyle="1" w:styleId="270">
    <w:name w:val="字元 字元27"/>
    <w:rsid w:val="00702B49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02B49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02B49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02B49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0"/>
    <w:rsid w:val="00702B49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702B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702B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02B49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02B49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02B49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8">
    <w:name w:val="分節大標題"/>
    <w:basedOn w:val="a0"/>
    <w:next w:val="af2"/>
    <w:rsid w:val="00702B49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702B4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rsid w:val="00702B49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eastAsia="新細明體" w:hAnsi="Times New Roman" w:cs="Times New Roman"/>
      <w:iCs/>
      <w:kern w:val="0"/>
      <w:szCs w:val="20"/>
    </w:rPr>
  </w:style>
  <w:style w:type="paragraph" w:customStyle="1" w:styleId="affff9">
    <w:name w:val="文獻內容"/>
    <w:basedOn w:val="a0"/>
    <w:rsid w:val="00702B49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0"/>
    <w:rsid w:val="00702B49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0"/>
    <w:rsid w:val="00702B49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702B49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702B49"/>
  </w:style>
  <w:style w:type="character" w:customStyle="1" w:styleId="affffb">
    <w:name w:val="內文_說明 字元"/>
    <w:link w:val="affffa"/>
    <w:rsid w:val="00702B49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02B49"/>
    <w:pPr>
      <w:numPr>
        <w:numId w:val="7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c">
    <w:name w:val="內文_說明_項目"/>
    <w:basedOn w:val="affffa"/>
    <w:rsid w:val="00702B49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d">
    <w:name w:val="內文_工作報告"/>
    <w:basedOn w:val="affffa"/>
    <w:rsid w:val="00702B49"/>
    <w:pPr>
      <w:ind w:leftChars="0" w:left="0" w:firstLineChars="204" w:firstLine="490"/>
    </w:pPr>
  </w:style>
  <w:style w:type="paragraph" w:customStyle="1" w:styleId="1f4">
    <w:name w:val="標題無號1"/>
    <w:basedOn w:val="1"/>
    <w:next w:val="a1"/>
    <w:rsid w:val="00702B49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e">
    <w:name w:val="案由"/>
    <w:basedOn w:val="a0"/>
    <w:link w:val="afffff"/>
    <w:rsid w:val="00702B49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">
    <w:name w:val="案由 字元"/>
    <w:link w:val="affffe"/>
    <w:rsid w:val="00702B49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02B49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702B49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02B49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02B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0">
    <w:name w:val="要點_一"/>
    <w:basedOn w:val="a0"/>
    <w:autoRedefine/>
    <w:rsid w:val="00702B49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1">
    <w:name w:val="要點_(一)"/>
    <w:basedOn w:val="a0"/>
    <w:autoRedefine/>
    <w:rsid w:val="00702B49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2">
    <w:name w:val="要點_１"/>
    <w:basedOn w:val="a0"/>
    <w:autoRedefine/>
    <w:rsid w:val="00702B49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3">
    <w:name w:val="法規＿修訂"/>
    <w:basedOn w:val="a0"/>
    <w:next w:val="a0"/>
    <w:autoRedefine/>
    <w:rsid w:val="00702B49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2"/>
    <w:rsid w:val="00702B49"/>
  </w:style>
  <w:style w:type="character" w:customStyle="1" w:styleId="hl">
    <w:name w:val="hl"/>
    <w:basedOn w:val="a2"/>
    <w:rsid w:val="00702B49"/>
  </w:style>
  <w:style w:type="paragraph" w:customStyle="1" w:styleId="a00">
    <w:name w:val="a0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702B49"/>
    <w:rPr>
      <w:b/>
      <w:bCs/>
      <w:color w:val="0000FF"/>
      <w:sz w:val="18"/>
      <w:szCs w:val="18"/>
    </w:rPr>
  </w:style>
  <w:style w:type="paragraph" w:customStyle="1" w:styleId="afffff4">
    <w:name w:val="表格內容"/>
    <w:basedOn w:val="a0"/>
    <w:rsid w:val="00702B49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702B49"/>
    <w:rPr>
      <w:color w:val="550055"/>
    </w:rPr>
  </w:style>
  <w:style w:type="character" w:customStyle="1" w:styleId="style171">
    <w:name w:val="style171"/>
    <w:rsid w:val="00702B49"/>
    <w:rPr>
      <w:sz w:val="19"/>
      <w:szCs w:val="19"/>
    </w:rPr>
  </w:style>
  <w:style w:type="character" w:customStyle="1" w:styleId="description">
    <w:name w:val="description"/>
    <w:basedOn w:val="a2"/>
    <w:rsid w:val="00702B49"/>
  </w:style>
  <w:style w:type="paragraph" w:customStyle="1" w:styleId="style7">
    <w:name w:val="style7"/>
    <w:basedOn w:val="a0"/>
    <w:rsid w:val="00702B4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2"/>
    <w:rsid w:val="00702B49"/>
  </w:style>
  <w:style w:type="paragraph" w:styleId="afffff5">
    <w:name w:val="Revision"/>
    <w:hidden/>
    <w:semiHidden/>
    <w:rsid w:val="00702B49"/>
    <w:rPr>
      <w:rFonts w:ascii="Calibri" w:eastAsia="新細明體" w:hAnsi="Calibri" w:cs="Times New Roman"/>
    </w:rPr>
  </w:style>
  <w:style w:type="paragraph" w:customStyle="1" w:styleId="tai">
    <w:name w:val="tai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02B49"/>
    <w:rPr>
      <w:sz w:val="29"/>
      <w:szCs w:val="29"/>
    </w:rPr>
  </w:style>
  <w:style w:type="numbering" w:customStyle="1" w:styleId="1f5">
    <w:name w:val="無清單1"/>
    <w:next w:val="a4"/>
    <w:semiHidden/>
    <w:rsid w:val="00702B49"/>
  </w:style>
  <w:style w:type="numbering" w:customStyle="1" w:styleId="2f2">
    <w:name w:val="無清單2"/>
    <w:next w:val="a4"/>
    <w:semiHidden/>
    <w:rsid w:val="00702B49"/>
  </w:style>
  <w:style w:type="character" w:customStyle="1" w:styleId="EmailStyle37">
    <w:name w:val="EmailStyle37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02B49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paragraph" w:customStyle="1" w:styleId="1f6">
    <w:name w:val="清單段落1"/>
    <w:basedOn w:val="a0"/>
    <w:rsid w:val="00702B49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1Char">
    <w:name w:val="Heading 1 Char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afffff6">
    <w:name w:val="一般文字 字元 字元 字元"/>
    <w:rsid w:val="00702B49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02B49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7">
    <w:name w:val="一、標題"/>
    <w:basedOn w:val="a0"/>
    <w:rsid w:val="00702B49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6">
    <w:name w:val="樣式1 字元"/>
    <w:link w:val="15"/>
    <w:rsid w:val="00702B49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3"/>
    <w:next w:val="aa"/>
    <w:rsid w:val="00702B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02B49"/>
    <w:rPr>
      <w:szCs w:val="24"/>
    </w:rPr>
  </w:style>
  <w:style w:type="character" w:customStyle="1" w:styleId="EmailStyle174">
    <w:name w:val="EmailStyle174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paragraph" w:customStyle="1" w:styleId="afffff8">
    <w:name w:val="有標號的目錄"/>
    <w:basedOn w:val="19"/>
    <w:link w:val="afffff9"/>
    <w:autoRedefine/>
    <w:qFormat/>
    <w:rsid w:val="00702B49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9">
    <w:name w:val="有標號的目錄 字元"/>
    <w:link w:val="afffff8"/>
    <w:rsid w:val="00702B49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02B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02B49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02B49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02B49"/>
    <w:rPr>
      <w:rFonts w:hAnsi="Arial" w:cs="Times New Roman"/>
      <w:sz w:val="28"/>
      <w:szCs w:val="24"/>
    </w:rPr>
  </w:style>
  <w:style w:type="character" w:customStyle="1" w:styleId="380">
    <w:name w:val="字元 字元38"/>
    <w:rsid w:val="00702B49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02B4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02B49"/>
    <w:rPr>
      <w:rFonts w:cs="Times New Roman"/>
      <w:b/>
      <w:bCs/>
      <w:szCs w:val="24"/>
    </w:rPr>
  </w:style>
  <w:style w:type="character" w:customStyle="1" w:styleId="350">
    <w:name w:val="字元 字元35"/>
    <w:rsid w:val="00702B49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02B49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02B49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02B4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3">
    <w:name w:val="表格格線2"/>
    <w:basedOn w:val="a3"/>
    <w:next w:val="aa"/>
    <w:rsid w:val="00702B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702B49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702B49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702B4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02B49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要點標註"/>
    <w:basedOn w:val="a0"/>
    <w:rsid w:val="00702B49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7">
    <w:name w:val="無間距 字元"/>
    <w:link w:val="affff6"/>
    <w:locked/>
    <w:rsid w:val="00702B49"/>
    <w:rPr>
      <w:rFonts w:ascii="Times New Roman" w:eastAsia="新細明體" w:hAnsi="Times New Roman" w:cs="Times New Roman"/>
      <w:szCs w:val="24"/>
    </w:rPr>
  </w:style>
  <w:style w:type="character" w:customStyle="1" w:styleId="1fb">
    <w:name w:val="本文1 字元"/>
    <w:link w:val="1fc"/>
    <w:locked/>
    <w:rsid w:val="00702B49"/>
    <w:rPr>
      <w:rFonts w:ascii="標楷體" w:eastAsia="標楷體" w:hAnsi="標楷體"/>
      <w:sz w:val="28"/>
      <w:lang w:val="x-none" w:eastAsia="x-none"/>
    </w:rPr>
  </w:style>
  <w:style w:type="paragraph" w:customStyle="1" w:styleId="1fc">
    <w:name w:val="本文1"/>
    <w:basedOn w:val="a0"/>
    <w:link w:val="1fb"/>
    <w:rsid w:val="00702B49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702B49"/>
    <w:rPr>
      <w:rFonts w:ascii="標楷體" w:eastAsia="標楷體" w:hAnsi="標楷體"/>
    </w:rPr>
  </w:style>
  <w:style w:type="paragraph" w:customStyle="1" w:styleId="style11">
    <w:name w:val="style11"/>
    <w:basedOn w:val="a0"/>
    <w:rsid w:val="00702B49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b">
    <w:name w:val="表文"/>
    <w:basedOn w:val="a0"/>
    <w:qFormat/>
    <w:rsid w:val="00702B49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c">
    <w:name w:val="圖名"/>
    <w:basedOn w:val="a0"/>
    <w:rsid w:val="00702B49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d">
    <w:name w:val="*"/>
    <w:basedOn w:val="a0"/>
    <w:rsid w:val="00702B49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02B49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0"/>
    <w:next w:val="a0"/>
    <w:autoRedefine/>
    <w:unhideWhenUsed/>
    <w:rsid w:val="00702B49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0"/>
    <w:next w:val="a0"/>
    <w:autoRedefine/>
    <w:unhideWhenUsed/>
    <w:rsid w:val="00702B49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0"/>
    <w:next w:val="a0"/>
    <w:autoRedefine/>
    <w:unhideWhenUsed/>
    <w:rsid w:val="00702B49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0"/>
    <w:next w:val="a0"/>
    <w:autoRedefine/>
    <w:unhideWhenUsed/>
    <w:rsid w:val="00702B49"/>
    <w:pPr>
      <w:ind w:leftChars="1600" w:left="3840"/>
    </w:pPr>
    <w:rPr>
      <w:rFonts w:ascii="Calibri" w:eastAsia="新細明體" w:hAnsi="Calibri" w:cs="Times New Roman"/>
    </w:rPr>
  </w:style>
  <w:style w:type="character" w:customStyle="1" w:styleId="1fd">
    <w:name w:val="頁尾 字元1"/>
    <w:rsid w:val="00702B49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702B49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02B4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02B4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">
    <w:name w:val="日期 字元1"/>
    <w:semiHidden/>
    <w:rsid w:val="00702B49"/>
    <w:rPr>
      <w:kern w:val="2"/>
      <w:sz w:val="24"/>
      <w:szCs w:val="22"/>
    </w:rPr>
  </w:style>
  <w:style w:type="character" w:customStyle="1" w:styleId="shorttext">
    <w:name w:val="short_text"/>
    <w:rsid w:val="00702B49"/>
  </w:style>
  <w:style w:type="character" w:customStyle="1" w:styleId="hps">
    <w:name w:val="hps"/>
    <w:rsid w:val="00702B49"/>
  </w:style>
  <w:style w:type="character" w:customStyle="1" w:styleId="wbtrmn1">
    <w:name w:val="wbtr_mn1"/>
    <w:rsid w:val="00702B49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02B49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02B49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02B49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02B49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02B49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02B49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02B49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02B49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02B49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02B49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02B49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02B49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0">
    <w:name w:val="無間距1"/>
    <w:link w:val="NoSpacingChar"/>
    <w:rsid w:val="00702B49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0"/>
    <w:locked/>
    <w:rsid w:val="00702B49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02B49"/>
    <w:rPr>
      <w:rFonts w:cs="Times New Roman"/>
    </w:rPr>
  </w:style>
  <w:style w:type="paragraph" w:customStyle="1" w:styleId="3d">
    <w:name w:val="本文3"/>
    <w:basedOn w:val="a0"/>
    <w:rsid w:val="00702B49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02B49"/>
    <w:rPr>
      <w:kern w:val="2"/>
      <w:sz w:val="24"/>
      <w:szCs w:val="24"/>
    </w:rPr>
  </w:style>
  <w:style w:type="character" w:customStyle="1" w:styleId="62">
    <w:name w:val="字元 字元6"/>
    <w:locked/>
    <w:rsid w:val="00702B49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02B49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02B49"/>
    <w:rPr>
      <w:kern w:val="2"/>
    </w:rPr>
  </w:style>
  <w:style w:type="character" w:customStyle="1" w:styleId="130">
    <w:name w:val="字元 字元13"/>
    <w:rsid w:val="00702B49"/>
    <w:rPr>
      <w:kern w:val="2"/>
    </w:rPr>
  </w:style>
  <w:style w:type="character" w:customStyle="1" w:styleId="100">
    <w:name w:val="字元 字元10"/>
    <w:rsid w:val="00702B4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e">
    <w:name w:val="公文(後續段落_主旨)"/>
    <w:basedOn w:val="a0"/>
    <w:rsid w:val="00702B49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02B4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0"/>
    <w:rsid w:val="00702B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702B49"/>
    <w:rPr>
      <w:rFonts w:cs="Times New Roman"/>
    </w:rPr>
  </w:style>
  <w:style w:type="paragraph" w:customStyle="1" w:styleId="interpret1">
    <w:name w:val="interpret1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">
    <w:name w:val="字元 字元 字元"/>
    <w:rsid w:val="00702B49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02B49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02B4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02B49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02B4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02B4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02B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02B49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02B49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1"/>
    <w:rsid w:val="00702B49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2">
    <w:name w:val="無清單11"/>
    <w:next w:val="a4"/>
    <w:semiHidden/>
    <w:unhideWhenUsed/>
    <w:rsid w:val="00702B49"/>
  </w:style>
  <w:style w:type="numbering" w:customStyle="1" w:styleId="1110">
    <w:name w:val="無清單111"/>
    <w:next w:val="a4"/>
    <w:semiHidden/>
    <w:rsid w:val="00702B49"/>
  </w:style>
  <w:style w:type="character" w:customStyle="1" w:styleId="apple-converted-space">
    <w:name w:val="apple-converted-space"/>
    <w:basedOn w:val="a2"/>
    <w:rsid w:val="00702B49"/>
  </w:style>
  <w:style w:type="character" w:customStyle="1" w:styleId="memotext31">
    <w:name w:val="memo_text31"/>
    <w:rsid w:val="00702B49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02B49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702B49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0"/>
    <w:qFormat/>
    <w:rsid w:val="00702B49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02B4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0"/>
    <w:next w:val="a1"/>
    <w:rsid w:val="00702B49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0">
    <w:name w:val="內文_標號_表"/>
    <w:basedOn w:val="a0"/>
    <w:rsid w:val="00702B49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1">
    <w:name w:val="內文_圖表_右齊"/>
    <w:basedOn w:val="a1"/>
    <w:next w:val="a1"/>
    <w:rsid w:val="00702B49"/>
    <w:pPr>
      <w:snapToGrid w:val="0"/>
      <w:spacing w:beforeLines="30" w:before="108"/>
      <w:ind w:leftChars="0" w:left="0"/>
      <w:jc w:val="right"/>
    </w:pPr>
  </w:style>
  <w:style w:type="paragraph" w:customStyle="1" w:styleId="affffff2">
    <w:name w:val="內文_標號_圖"/>
    <w:basedOn w:val="afffb"/>
    <w:rsid w:val="00702B49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02B49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02B49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02B49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0"/>
    <w:rsid w:val="00702B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702B4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702B49"/>
    <w:rPr>
      <w:rFonts w:cs="Times New Roman"/>
    </w:rPr>
  </w:style>
  <w:style w:type="paragraph" w:customStyle="1" w:styleId="2fb">
    <w:name w:val="目錄標題2"/>
    <w:basedOn w:val="1"/>
    <w:next w:val="a0"/>
    <w:rsid w:val="00702B49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4">
    <w:name w:val="字元11"/>
    <w:basedOn w:val="a0"/>
    <w:rsid w:val="00702B4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02B4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702B49"/>
    <w:rPr>
      <w:rFonts w:ascii="Calibri" w:eastAsia="新細明體" w:hAnsi="Calibri" w:cs="Times New Roman"/>
    </w:rPr>
  </w:style>
  <w:style w:type="table" w:customStyle="1" w:styleId="-11">
    <w:name w:val="淺色網底 - 輔色 11"/>
    <w:rsid w:val="00702B4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702B49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02B49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702B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02B49"/>
    <w:rPr>
      <w:color w:val="666600"/>
      <w:sz w:val="20"/>
      <w:szCs w:val="20"/>
    </w:rPr>
  </w:style>
  <w:style w:type="character" w:customStyle="1" w:styleId="Heading3Char1">
    <w:name w:val="Heading 3 Char1"/>
    <w:locked/>
    <w:rsid w:val="00702B49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02B49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02B49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02B49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02B49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02B49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02B49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02B49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02B49"/>
    <w:rPr>
      <w:sz w:val="24"/>
    </w:rPr>
  </w:style>
  <w:style w:type="character" w:customStyle="1" w:styleId="TitleChar1">
    <w:name w:val="Title Char1"/>
    <w:locked/>
    <w:rsid w:val="00702B49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02B49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02B49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02B49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02B49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02B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02B49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02B49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02B49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02B49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02B49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02B49"/>
    <w:rPr>
      <w:kern w:val="2"/>
      <w:sz w:val="24"/>
      <w:lang w:val="en-US" w:eastAsia="zh-TW"/>
    </w:rPr>
  </w:style>
  <w:style w:type="paragraph" w:customStyle="1" w:styleId="2fc">
    <w:name w:val="修訂2"/>
    <w:semiHidden/>
    <w:rsid w:val="00702B49"/>
    <w:rPr>
      <w:rFonts w:ascii="Calibri" w:eastAsia="新細明體" w:hAnsi="Calibri" w:cs="Times New Roman"/>
    </w:rPr>
  </w:style>
  <w:style w:type="paragraph" w:customStyle="1" w:styleId="3e">
    <w:name w:val="目錄標題3"/>
    <w:basedOn w:val="1"/>
    <w:next w:val="a0"/>
    <w:rsid w:val="00702B49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02B49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0"/>
    <w:rsid w:val="00702B4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702B49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0"/>
    <w:rsid w:val="00702B49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0"/>
    <w:rsid w:val="00702B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702B49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02B49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02B49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02B49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02B49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702B49"/>
  </w:style>
  <w:style w:type="table" w:customStyle="1" w:styleId="-12">
    <w:name w:val="淺色網底 - 輔色 12"/>
    <w:rsid w:val="00702B4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02B49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2"/>
    <w:semiHidden/>
    <w:rsid w:val="00702B49"/>
  </w:style>
  <w:style w:type="character" w:customStyle="1" w:styleId="1ff4">
    <w:name w:val="本文縮排 字元1"/>
    <w:basedOn w:val="a2"/>
    <w:semiHidden/>
    <w:rsid w:val="00702B49"/>
  </w:style>
  <w:style w:type="character" w:customStyle="1" w:styleId="1ff5">
    <w:name w:val="問候 字元1"/>
    <w:basedOn w:val="a2"/>
    <w:semiHidden/>
    <w:rsid w:val="00702B49"/>
  </w:style>
  <w:style w:type="character" w:customStyle="1" w:styleId="213">
    <w:name w:val="本文 2 字元1"/>
    <w:basedOn w:val="a2"/>
    <w:semiHidden/>
    <w:rsid w:val="00702B49"/>
  </w:style>
  <w:style w:type="character" w:customStyle="1" w:styleId="311">
    <w:name w:val="本文 3 字元1"/>
    <w:semiHidden/>
    <w:rsid w:val="00702B49"/>
    <w:rPr>
      <w:sz w:val="16"/>
      <w:szCs w:val="16"/>
    </w:rPr>
  </w:style>
  <w:style w:type="character" w:customStyle="1" w:styleId="214">
    <w:name w:val="本文縮排 2 字元1"/>
    <w:basedOn w:val="a2"/>
    <w:semiHidden/>
    <w:rsid w:val="00702B49"/>
  </w:style>
  <w:style w:type="character" w:customStyle="1" w:styleId="312">
    <w:name w:val="本文縮排 3 字元1"/>
    <w:semiHidden/>
    <w:rsid w:val="00702B49"/>
    <w:rPr>
      <w:sz w:val="16"/>
      <w:szCs w:val="16"/>
    </w:rPr>
  </w:style>
  <w:style w:type="character" w:customStyle="1" w:styleId="1ff6">
    <w:name w:val="字元 字元 字元1"/>
    <w:rsid w:val="00702B49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702B49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02B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表目錄"/>
    <w:basedOn w:val="a0"/>
    <w:rsid w:val="00702B49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702B49"/>
    <w:rPr>
      <w:sz w:val="36"/>
      <w:szCs w:val="36"/>
    </w:rPr>
  </w:style>
  <w:style w:type="character" w:customStyle="1" w:styleId="unnamed11">
    <w:name w:val="unnamed11"/>
    <w:rsid w:val="00702B49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02B49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02B49"/>
  </w:style>
  <w:style w:type="character" w:customStyle="1" w:styleId="style581">
    <w:name w:val="style581"/>
    <w:rsid w:val="00702B49"/>
    <w:rPr>
      <w:sz w:val="24"/>
      <w:szCs w:val="24"/>
    </w:rPr>
  </w:style>
  <w:style w:type="character" w:customStyle="1" w:styleId="style591">
    <w:name w:val="style591"/>
    <w:rsid w:val="00702B49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02B49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02B49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02B49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02B49"/>
  </w:style>
  <w:style w:type="paragraph" w:customStyle="1" w:styleId="3f">
    <w:name w:val="清單段落3"/>
    <w:basedOn w:val="a0"/>
    <w:rsid w:val="00702B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內文3"/>
    <w:rsid w:val="00702B4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1">
    <w:name w:val="副標題3"/>
    <w:basedOn w:val="a2"/>
    <w:rsid w:val="0070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BD80-DBA9-41FF-A838-EB526582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6525</Words>
  <Characters>37199</Characters>
  <Application>Microsoft Office Word</Application>
  <DocSecurity>0</DocSecurity>
  <Lines>309</Lines>
  <Paragraphs>87</Paragraphs>
  <ScaleCrop>false</ScaleCrop>
  <Company>Microsoft</Company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2021-05-06T07:49:00Z</cp:lastPrinted>
  <dcterms:created xsi:type="dcterms:W3CDTF">2022-01-26T02:53:00Z</dcterms:created>
  <dcterms:modified xsi:type="dcterms:W3CDTF">2022-01-26T02:53:00Z</dcterms:modified>
</cp:coreProperties>
</file>